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C" w:rsidRPr="009F78AC" w:rsidRDefault="009F78AC" w:rsidP="009F78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21"/>
          <w:lang w:eastAsia="ru-RU" w:bidi="ru-RU"/>
        </w:rPr>
      </w:pPr>
    </w:p>
    <w:p w:rsidR="009F78AC" w:rsidRPr="009F78AC" w:rsidRDefault="009F78AC" w:rsidP="009F78AC">
      <w:pPr>
        <w:widowControl w:val="0"/>
        <w:autoSpaceDE w:val="0"/>
        <w:autoSpaceDN w:val="0"/>
        <w:spacing w:after="0" w:line="240" w:lineRule="auto"/>
        <w:ind w:left="196"/>
        <w:rPr>
          <w:rFonts w:ascii="Times New Roman" w:eastAsia="Times New Roman" w:hAnsi="Times New Roman" w:cs="Times New Roman"/>
          <w:sz w:val="20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noProof/>
          <w:sz w:val="20"/>
          <w:szCs w:val="21"/>
          <w:lang w:eastAsia="ru-RU"/>
        </w:rPr>
        <w:drawing>
          <wp:inline distT="0" distB="0" distL="0" distR="0">
            <wp:extent cx="400050" cy="438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AC" w:rsidRPr="009F78AC" w:rsidRDefault="009F78AC" w:rsidP="009F78AC">
      <w:pPr>
        <w:widowControl w:val="0"/>
        <w:autoSpaceDE w:val="0"/>
        <w:autoSpaceDN w:val="0"/>
        <w:spacing w:before="72" w:after="0" w:line="240" w:lineRule="auto"/>
        <w:ind w:left="167"/>
        <w:rPr>
          <w:rFonts w:ascii="Times New Roman" w:eastAsia="Times New Roman" w:hAnsi="Times New Roman" w:cs="Times New Roman"/>
          <w:sz w:val="40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40"/>
          <w:lang w:eastAsia="ru-RU" w:bidi="ru-RU"/>
        </w:rPr>
        <w:t>БІП</w:t>
      </w:r>
    </w:p>
    <w:p w:rsidR="009F78AC" w:rsidRPr="009F78AC" w:rsidRDefault="009F78AC" w:rsidP="009F78AC">
      <w:pPr>
        <w:widowControl w:val="0"/>
        <w:autoSpaceDE w:val="0"/>
        <w:autoSpaceDN w:val="0"/>
        <w:spacing w:before="3" w:after="0" w:line="240" w:lineRule="auto"/>
        <w:ind w:left="167" w:right="21"/>
        <w:rPr>
          <w:rFonts w:ascii="Times New Roman" w:eastAsia="Times New Roman" w:hAnsi="Times New Roman" w:cs="Times New Roman"/>
          <w:sz w:val="12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12"/>
          <w:lang w:eastAsia="ru-RU" w:bidi="ru-RU"/>
        </w:rPr>
        <w:t>ІНСТЫТУТ ПРАВАЗНАЎСТВА</w:t>
      </w:r>
    </w:p>
    <w:p w:rsidR="009F78AC" w:rsidRPr="007365E8" w:rsidRDefault="007365E8" w:rsidP="009F78AC">
      <w:pPr>
        <w:widowControl w:val="0"/>
        <w:autoSpaceDE w:val="0"/>
        <w:autoSpaceDN w:val="0"/>
        <w:spacing w:before="72" w:after="0" w:line="240" w:lineRule="auto"/>
        <w:ind w:left="152" w:right="707"/>
        <w:jc w:val="center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6290" cy="812624"/>
            <wp:effectExtent l="0" t="0" r="381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1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AC" w:rsidRPr="009F78AC">
        <w:rPr>
          <w:rFonts w:ascii="Times New Roman" w:eastAsia="Times New Roman" w:hAnsi="Times New Roman" w:cs="Times New Roman"/>
          <w:lang w:eastAsia="ru-RU" w:bidi="ru-RU"/>
        </w:rPr>
        <w:br w:type="column"/>
      </w:r>
      <w:r w:rsidR="009F78AC" w:rsidRPr="007365E8">
        <w:rPr>
          <w:rFonts w:ascii="Times New Roman" w:eastAsia="Times New Roman" w:hAnsi="Times New Roman" w:cs="Times New Roman"/>
          <w:lang w:eastAsia="ru-RU" w:bidi="ru-RU"/>
        </w:rPr>
        <w:lastRenderedPageBreak/>
        <w:t>ЧАСТНОЕ УЧРЕЖДЕНИЕ ОБРАЗОВАНИЯ</w:t>
      </w:r>
    </w:p>
    <w:p w:rsidR="009F78AC" w:rsidRPr="007365E8" w:rsidRDefault="009F78AC" w:rsidP="009F78AC">
      <w:pPr>
        <w:widowControl w:val="0"/>
        <w:autoSpaceDE w:val="0"/>
        <w:autoSpaceDN w:val="0"/>
        <w:spacing w:before="1" w:after="0" w:line="240" w:lineRule="auto"/>
        <w:ind w:left="152" w:right="701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7365E8">
        <w:rPr>
          <w:rFonts w:ascii="Times New Roman" w:eastAsia="Times New Roman" w:hAnsi="Times New Roman" w:cs="Times New Roman"/>
          <w:b/>
          <w:lang w:eastAsia="ru-RU" w:bidi="ru-RU"/>
        </w:rPr>
        <w:t>«БИП – ИНСТИТУТ ПРАВОВЕДЕНИЯ»</w:t>
      </w:r>
    </w:p>
    <w:p w:rsidR="000B5D72" w:rsidRPr="007365E8" w:rsidRDefault="007365E8" w:rsidP="000B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филиал</w:t>
      </w:r>
    </w:p>
    <w:p w:rsidR="007365E8" w:rsidRDefault="007365E8" w:rsidP="000B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365E8" w:rsidRDefault="007365E8" w:rsidP="007365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365E8" w:rsidRDefault="007365E8" w:rsidP="000B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B5D72" w:rsidRPr="000B5D72" w:rsidRDefault="000B5D72" w:rsidP="000B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B5D72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УЧРЕЖДЕНИЕ ВЫСШЕГО ПРОФЕССИОНАЛЬНОГО ОБРАЗОВАНИЯ</w:t>
      </w:r>
    </w:p>
    <w:p w:rsidR="000B5D72" w:rsidRPr="000B5D72" w:rsidRDefault="000B5D72" w:rsidP="000B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5D72">
        <w:rPr>
          <w:rFonts w:ascii="Times New Roman" w:eastAsia="Times New Roman" w:hAnsi="Times New Roman" w:cs="Times New Roman"/>
          <w:b/>
          <w:lang w:eastAsia="ru-RU"/>
        </w:rPr>
        <w:t>РОССИЙСКАЯ АКАДЕМИЯ НАРОДНОГО</w:t>
      </w:r>
    </w:p>
    <w:p w:rsidR="000B5D72" w:rsidRPr="000B5D72" w:rsidRDefault="000B5D72" w:rsidP="000B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5D72">
        <w:rPr>
          <w:rFonts w:ascii="Times New Roman" w:eastAsia="Times New Roman" w:hAnsi="Times New Roman" w:cs="Times New Roman"/>
          <w:b/>
          <w:lang w:eastAsia="ru-RU"/>
        </w:rPr>
        <w:t>ХОЗЯЙСТВА И ГОСУДАРСТВЕННОЙ СЛУЖБЫ</w:t>
      </w:r>
    </w:p>
    <w:p w:rsidR="000B5D72" w:rsidRPr="000B5D72" w:rsidRDefault="000B5D72" w:rsidP="000B5D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5D72">
        <w:rPr>
          <w:rFonts w:ascii="Times New Roman" w:eastAsia="Times New Roman" w:hAnsi="Times New Roman" w:cs="Times New Roman"/>
          <w:b/>
          <w:lang w:eastAsia="ru-RU"/>
        </w:rPr>
        <w:t>ПРИ  ПРЕЗИДЕНТЕ РОССИЙСКОЙ ФЕДЕРАЦИИ</w:t>
      </w:r>
    </w:p>
    <w:p w:rsidR="009F78AC" w:rsidRPr="007365E8" w:rsidRDefault="007365E8" w:rsidP="0073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78AC" w:rsidRPr="007365E8">
          <w:pgSz w:w="8400" w:h="11910"/>
          <w:pgMar w:top="820" w:right="740" w:bottom="280" w:left="740" w:header="720" w:footer="720" w:gutter="0"/>
          <w:cols w:num="2" w:space="720" w:equalWidth="0">
            <w:col w:w="1254" w:space="140"/>
            <w:col w:w="5526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Смоленский филиал</w:t>
      </w:r>
    </w:p>
    <w:p w:rsidR="009F78AC" w:rsidRPr="009F78AC" w:rsidRDefault="009F78AC" w:rsidP="009F78A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1"/>
          <w:lang w:eastAsia="ru-RU" w:bidi="ru-RU"/>
        </w:rPr>
      </w:pPr>
    </w:p>
    <w:p w:rsidR="009F78AC" w:rsidRPr="009F78AC" w:rsidRDefault="005F2724" w:rsidP="005F2724">
      <w:pPr>
        <w:widowControl w:val="0"/>
        <w:autoSpaceDE w:val="0"/>
        <w:autoSpaceDN w:val="0"/>
        <w:spacing w:before="92" w:after="0" w:line="235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F78AC">
        <w:rPr>
          <w:rFonts w:ascii="Times New Roman" w:eastAsia="Times New Roman" w:hAnsi="Times New Roman" w:cs="Times New Roman"/>
          <w:sz w:val="24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sz w:val="24"/>
          <w:lang w:val="en-US" w:eastAsia="ru-RU" w:bidi="ru-RU"/>
        </w:rPr>
        <w:t>I</w:t>
      </w:r>
      <w:r w:rsidRPr="009F78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Международная научно-практическая конференция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</w:t>
      </w:r>
      <w:r w:rsidRPr="009F78AC">
        <w:rPr>
          <w:rFonts w:ascii="Times New Roman" w:eastAsia="Times New Roman" w:hAnsi="Times New Roman" w:cs="Times New Roman"/>
          <w:sz w:val="24"/>
          <w:lang w:eastAsia="ru-RU" w:bidi="ru-RU"/>
        </w:rPr>
        <w:t>реподавателей, аспирантов и студентов</w:t>
      </w:r>
    </w:p>
    <w:p w:rsidR="005F2724" w:rsidRDefault="005F2724" w:rsidP="005F2724">
      <w:pPr>
        <w:widowControl w:val="0"/>
        <w:autoSpaceDE w:val="0"/>
        <w:autoSpaceDN w:val="0"/>
        <w:spacing w:before="36" w:after="0" w:line="204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«ИНФОРМАЦИОННОЕ ОБЩЕСТВО: </w:t>
      </w:r>
    </w:p>
    <w:p w:rsidR="005F2724" w:rsidRDefault="005F2724" w:rsidP="005F2724">
      <w:pPr>
        <w:widowControl w:val="0"/>
        <w:autoSpaceDE w:val="0"/>
        <w:autoSpaceDN w:val="0"/>
        <w:spacing w:before="36" w:after="0" w:line="204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ПРОБЛЕМЫ ПРАВОВЫХ, ЭКОНОМИЧЕСКИХ И </w:t>
      </w:r>
    </w:p>
    <w:p w:rsidR="005F2724" w:rsidRDefault="005F2724" w:rsidP="005F2724">
      <w:pPr>
        <w:widowControl w:val="0"/>
        <w:autoSpaceDE w:val="0"/>
        <w:autoSpaceDN w:val="0"/>
        <w:spacing w:before="36" w:after="0" w:line="204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СОЦИАЛЬНО-ГУМАНИТАРНЫХ НАУК» </w:t>
      </w:r>
    </w:p>
    <w:p w:rsidR="009F78AC" w:rsidRPr="009F78AC" w:rsidRDefault="00320D43" w:rsidP="005F2724">
      <w:pPr>
        <w:widowControl w:val="0"/>
        <w:autoSpaceDE w:val="0"/>
        <w:autoSpaceDN w:val="0"/>
        <w:spacing w:before="36" w:after="0" w:line="204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972E6F">
        <w:rPr>
          <w:rFonts w:ascii="Times New Roman" w:eastAsia="Times New Roman" w:hAnsi="Times New Roman" w:cs="Times New Roman"/>
          <w:sz w:val="24"/>
          <w:lang w:eastAsia="ru-RU" w:bidi="ru-RU"/>
        </w:rPr>
        <w:t>29</w:t>
      </w:r>
      <w:r w:rsidR="0041672B" w:rsidRPr="0041672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972E6F">
        <w:rPr>
          <w:rFonts w:ascii="Times New Roman" w:eastAsia="Times New Roman" w:hAnsi="Times New Roman" w:cs="Times New Roman"/>
          <w:sz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преля</w:t>
      </w:r>
      <w:r w:rsidR="009F78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20</w:t>
      </w:r>
      <w:r w:rsidRPr="00320D43">
        <w:rPr>
          <w:rFonts w:ascii="Times New Roman" w:eastAsia="Times New Roman" w:hAnsi="Times New Roman" w:cs="Times New Roman"/>
          <w:sz w:val="24"/>
          <w:lang w:eastAsia="ru-RU" w:bidi="ru-RU"/>
        </w:rPr>
        <w:t>20</w:t>
      </w:r>
      <w:r w:rsidR="009F78AC" w:rsidRPr="009F78A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г.</w:t>
      </w:r>
    </w:p>
    <w:p w:rsidR="009F78AC" w:rsidRPr="007365E8" w:rsidRDefault="009F78AC" w:rsidP="007365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9F78AC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184785</wp:posOffset>
            </wp:positionV>
            <wp:extent cx="3864610" cy="3086100"/>
            <wp:effectExtent l="0" t="0" r="254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8AC" w:rsidRPr="005C7258" w:rsidRDefault="00FE3CDB" w:rsidP="009F78AC">
      <w:pPr>
        <w:widowControl w:val="0"/>
        <w:autoSpaceDE w:val="0"/>
        <w:autoSpaceDN w:val="0"/>
        <w:spacing w:before="223" w:after="0" w:line="240" w:lineRule="auto"/>
        <w:ind w:left="436" w:right="434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Могилев 20</w:t>
      </w:r>
      <w:r w:rsidR="00320D43" w:rsidRPr="005C7258">
        <w:rPr>
          <w:rFonts w:ascii="Times New Roman" w:eastAsia="Times New Roman" w:hAnsi="Times New Roman" w:cs="Times New Roman"/>
          <w:sz w:val="24"/>
          <w:lang w:eastAsia="ru-RU" w:bidi="ru-RU"/>
        </w:rPr>
        <w:t>20</w:t>
      </w:r>
    </w:p>
    <w:p w:rsidR="009F78AC" w:rsidRPr="009F78AC" w:rsidRDefault="009F78AC" w:rsidP="009F78A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9F78AC" w:rsidRPr="009F78AC">
          <w:type w:val="continuous"/>
          <w:pgSz w:w="8400" w:h="11910"/>
          <w:pgMar w:top="820" w:right="740" w:bottom="280" w:left="740" w:header="720" w:footer="720" w:gutter="0"/>
          <w:cols w:space="720"/>
        </w:sectPr>
      </w:pPr>
    </w:p>
    <w:p w:rsidR="009F78AC" w:rsidRPr="000F69BB" w:rsidRDefault="009F78AC" w:rsidP="000F69BB">
      <w:pPr>
        <w:widowControl w:val="0"/>
        <w:autoSpaceDE w:val="0"/>
        <w:autoSpaceDN w:val="0"/>
        <w:spacing w:after="0" w:line="240" w:lineRule="auto"/>
        <w:ind w:left="1619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>Информационное сообщение</w:t>
      </w:r>
    </w:p>
    <w:p w:rsidR="00320D43" w:rsidRPr="000F69BB" w:rsidRDefault="009F78AC" w:rsidP="000F69BB">
      <w:pPr>
        <w:widowControl w:val="0"/>
        <w:autoSpaceDE w:val="0"/>
        <w:autoSpaceDN w:val="0"/>
        <w:spacing w:after="0" w:line="240" w:lineRule="auto"/>
        <w:ind w:left="167" w:firstLine="28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Конференция состоится в 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Могилевском филиале 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Частно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учреждени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я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образования «БИП – Институт правоведения» </w:t>
      </w:r>
      <w:r w:rsidR="00320D43" w:rsidRPr="00972E6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29</w:t>
      </w:r>
      <w:r w:rsidR="0041672B" w:rsidRPr="0041672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320D43" w:rsidRPr="00972E6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</w:t>
      </w:r>
      <w:r w:rsidR="00320D43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преля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2019 г.</w:t>
      </w:r>
    </w:p>
    <w:p w:rsidR="009F78AC" w:rsidRPr="000F69BB" w:rsidRDefault="00597B63" w:rsidP="000F69BB">
      <w:pPr>
        <w:widowControl w:val="0"/>
        <w:autoSpaceDE w:val="0"/>
        <w:autoSpaceDN w:val="0"/>
        <w:spacing w:after="0" w:line="240" w:lineRule="auto"/>
        <w:ind w:left="167" w:firstLine="28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Начало в </w:t>
      </w:r>
      <w:r w:rsidR="005C7258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11.00</w:t>
      </w:r>
      <w:r w:rsidR="009F78AC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9F78AC" w:rsidRPr="000F69BB" w:rsidRDefault="009F78AC" w:rsidP="000F69BB">
      <w:pPr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 конференции планируется работа следующих секций:</w:t>
      </w:r>
    </w:p>
    <w:p w:rsidR="009F78AC" w:rsidRPr="000F69BB" w:rsidRDefault="009F78AC" w:rsidP="000F69BB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Юридическая секция.</w:t>
      </w:r>
    </w:p>
    <w:p w:rsidR="009F78AC" w:rsidRPr="000F69BB" w:rsidRDefault="009F78AC" w:rsidP="000F69BB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Экономическаясекция.</w:t>
      </w:r>
    </w:p>
    <w:p w:rsidR="009F78AC" w:rsidRPr="000F69BB" w:rsidRDefault="009F78AC" w:rsidP="000F69BB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Секция социально-гуманитарныхнаук.</w:t>
      </w:r>
    </w:p>
    <w:p w:rsidR="009F78AC" w:rsidRPr="000F69BB" w:rsidRDefault="009F78AC" w:rsidP="000F69BB">
      <w:pPr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Рабочие языки конференции: русский, белорусский, английский.</w:t>
      </w:r>
    </w:p>
    <w:p w:rsidR="00474F8B" w:rsidRDefault="00474F8B" w:rsidP="000F69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474F8B" w:rsidRPr="00474F8B" w:rsidRDefault="00474F8B" w:rsidP="00474F8B">
      <w:pPr>
        <w:widowControl w:val="0"/>
        <w:autoSpaceDE w:val="0"/>
        <w:autoSpaceDN w:val="0"/>
        <w:spacing w:after="0" w:line="320" w:lineRule="exact"/>
        <w:ind w:left="1349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Адрес оргкомитета конференции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40" w:lineRule="auto"/>
        <w:ind w:left="167" w:right="161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Частное учреждение образования «БИП – Институт правоведения» Могилевский филиал, ул. Комсомольская, 5. Оргкомитет конференции. 212030, г. Могилев, Республика Беларусь.</w:t>
      </w:r>
    </w:p>
    <w:p w:rsidR="00474F8B" w:rsidRPr="00474F8B" w:rsidRDefault="00474F8B" w:rsidP="00474F8B">
      <w:pPr>
        <w:widowControl w:val="0"/>
        <w:autoSpaceDE w:val="0"/>
        <w:autoSpaceDN w:val="0"/>
        <w:spacing w:before="94" w:after="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Телефоны для справок по направлениям:</w:t>
      </w:r>
    </w:p>
    <w:p w:rsidR="00474F8B" w:rsidRPr="00474F8B" w:rsidRDefault="00474F8B" w:rsidP="00474F8B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92" w:after="0" w:line="242" w:lineRule="exac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ЮРИДИЧЕСКАЯСЕКЦИЯ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40" w:lineRule="auto"/>
        <w:ind w:left="450" w:right="62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тел. 8-0222-31-10-29 (</w:t>
      </w: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кафедра юридических дисциплин БИП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</w:t>
      </w:r>
    </w:p>
    <w:p w:rsidR="00474F8B" w:rsidRPr="00474F8B" w:rsidRDefault="00474F8B" w:rsidP="00972E6F">
      <w:pPr>
        <w:widowControl w:val="0"/>
        <w:autoSpaceDE w:val="0"/>
        <w:autoSpaceDN w:val="0"/>
        <w:spacing w:after="0" w:line="240" w:lineRule="auto"/>
        <w:ind w:left="450" w:right="628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к.ю.н., доцент </w:t>
      </w: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Третьякова Жанна Владимировна 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зав.кафедрой;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40" w:lineRule="auto"/>
        <w:ind w:right="62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ст. преп. </w:t>
      </w: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Петров Дмитрий Николаевич 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секретарь секции.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40" w:lineRule="auto"/>
        <w:ind w:left="450" w:right="62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адрес электронной почты: kafedrajurist@mail.ru;</w:t>
      </w:r>
    </w:p>
    <w:p w:rsidR="00474F8B" w:rsidRPr="00474F8B" w:rsidRDefault="00474F8B" w:rsidP="00474F8B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95" w:after="0" w:line="242" w:lineRule="exac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ЭКОНОМИЧЕСКАЯСЕКЦИЯ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27" w:lineRule="exact"/>
        <w:ind w:left="45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тел. 8-0222-25-14-70 (</w:t>
      </w: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кафедра экономики БИП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27" w:lineRule="exact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моб. +375 29-348-39-83 к.э.н., доцент </w:t>
      </w:r>
      <w:proofErr w:type="spellStart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Мякинькая</w:t>
      </w:r>
      <w:proofErr w:type="spellEnd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proofErr w:type="spellStart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Виолетта</w:t>
      </w:r>
      <w:proofErr w:type="spellEnd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Викторовна  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зав. кафедрой;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29" w:lineRule="exact"/>
        <w:ind w:left="45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моб. +375 29-109-68-30 ст. преп. </w:t>
      </w:r>
      <w:proofErr w:type="spellStart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Латенкова</w:t>
      </w:r>
      <w:proofErr w:type="spellEnd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Анна Викторовна 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секретарь секции.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40" w:lineRule="auto"/>
        <w:ind w:left="450" w:right="62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адрес электронной почты: </w:t>
      </w:r>
      <w:hyperlink r:id="rId8" w:tgtFrame="_blank" w:history="1">
        <w:r w:rsidRPr="00474F8B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konferenc_ekon_mfbip@mail.ru</w:t>
        </w:r>
      </w:hyperlink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;</w:t>
      </w:r>
    </w:p>
    <w:p w:rsidR="00474F8B" w:rsidRPr="00474F8B" w:rsidRDefault="00474F8B" w:rsidP="00474F8B">
      <w:pPr>
        <w:widowControl w:val="0"/>
        <w:numPr>
          <w:ilvl w:val="0"/>
          <w:numId w:val="5"/>
        </w:numPr>
        <w:tabs>
          <w:tab w:val="left" w:pos="617"/>
        </w:tabs>
        <w:autoSpaceDE w:val="0"/>
        <w:autoSpaceDN w:val="0"/>
        <w:spacing w:before="96" w:after="0" w:line="242" w:lineRule="exac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СЕКЦИЯ СОЦИАЛЬНО-ГУМАНИТАРНЫХНАУК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27" w:lineRule="exact"/>
        <w:ind w:left="45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тел. 8-0222-31-02-59 (</w:t>
      </w: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кафедра общей теории права и гуманитарных дисциплин)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27" w:lineRule="exact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моб. +37529-371-58-15 к.ю.н., доцент  </w:t>
      </w:r>
      <w:proofErr w:type="spellStart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Трамбачева</w:t>
      </w:r>
      <w:proofErr w:type="spellEnd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Татьяна  Дмитриевна 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зав. кафедрой;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28" w:lineRule="exact"/>
        <w:ind w:left="45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к.ф.н., доцент </w:t>
      </w:r>
      <w:proofErr w:type="spellStart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Малашук</w:t>
      </w:r>
      <w:proofErr w:type="spellEnd"/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Ирина Николаевна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– секретарь секции.</w:t>
      </w:r>
    </w:p>
    <w:p w:rsidR="00474F8B" w:rsidRPr="00474F8B" w:rsidRDefault="00474F8B" w:rsidP="00474F8B">
      <w:pPr>
        <w:widowControl w:val="0"/>
        <w:autoSpaceDE w:val="0"/>
        <w:autoSpaceDN w:val="0"/>
        <w:spacing w:after="0" w:line="240" w:lineRule="auto"/>
        <w:ind w:left="450" w:right="62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адрес электронной почты: </w:t>
      </w:r>
      <w:hyperlink r:id="rId9" w:history="1">
        <w:r w:rsidRPr="00474F8B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konferentsiya_</w:t>
        </w:r>
        <w:r w:rsidRPr="00474F8B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gym</w:t>
        </w:r>
        <w:r w:rsidRPr="00474F8B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@mail.ru.</w:t>
        </w:r>
      </w:hyperlink>
    </w:p>
    <w:p w:rsidR="00474F8B" w:rsidRDefault="00474F8B" w:rsidP="000F69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813EB0" w:rsidRPr="000F69BB" w:rsidRDefault="00813EB0" w:rsidP="00474F8B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lastRenderedPageBreak/>
        <w:t>Требования к представляемым материалам</w:t>
      </w: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right="24" w:firstLine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Для участия в работе конференции необходимо </w:t>
      </w:r>
      <w:r w:rsidRPr="0012355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до 1</w:t>
      </w:r>
      <w:r w:rsidR="00972E6F" w:rsidRPr="0012355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</w:t>
      </w:r>
      <w:r w:rsidRPr="0012355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марта 2020 года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направить следующие материалы на бумажном (для студентов и аспирантов – с</w:t>
      </w:r>
      <w:r w:rsidRPr="000F69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 w:bidi="ru-RU"/>
        </w:rPr>
        <w:t>подписью научного руководителя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) и электронном носителе (на электронную почту соответствующей секции в отдельных файлах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MicrosoftWord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):</w:t>
      </w:r>
    </w:p>
    <w:p w:rsidR="00813EB0" w:rsidRPr="000F69BB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з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аявку на участие (см. образец).</w:t>
      </w:r>
    </w:p>
    <w:p w:rsidR="00813EB0" w:rsidRPr="000F69BB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т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езисы доклада (см. пример оформления).</w:t>
      </w:r>
    </w:p>
    <w:p w:rsidR="00813EB0" w:rsidRPr="000F69BB" w:rsidRDefault="005C7258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к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опию документа об оплате взноса за участие (после подтверждения о публикации тезисов).</w:t>
      </w: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Материалов от каждого автора (соавторов) – не более одного. В соавторстве не допускается более 2-х человек.</w:t>
      </w:r>
    </w:p>
    <w:p w:rsidR="00813EB0" w:rsidRPr="000F69BB" w:rsidRDefault="00813EB0" w:rsidP="000F69BB">
      <w:pPr>
        <w:widowControl w:val="0"/>
        <w:autoSpaceDE w:val="0"/>
        <w:autoSpaceDN w:val="0"/>
        <w:spacing w:after="0" w:line="240" w:lineRule="auto"/>
        <w:ind w:left="16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Название файла с текстом тезисов должно содержать фамилию автора и вид документа (напр.: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Иванов_тезисы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Иванов_заявка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). Текст не должен содержать рисунков.</w:t>
      </w:r>
    </w:p>
    <w:p w:rsidR="00813EB0" w:rsidRPr="00474F8B" w:rsidRDefault="00813EB0" w:rsidP="00474F8B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Тезисы доклада оформляются в соответствии с</w:t>
      </w:r>
      <w:r w:rsid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 следующими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требованиями: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Формат – А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Шрифт</w:t>
      </w:r>
      <w:r w:rsidRPr="000F69BB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 xml:space="preserve"> – Times New Roman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>.</w:t>
      </w:r>
    </w:p>
    <w:p w:rsidR="008D4E33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азмер 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шрифта: заголовок – 12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пт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остальное (фамилия и инициалы, место работы (учебы), текст и литература)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1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0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пт.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Выравнивание – по ширине.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Абзацный отступ </w:t>
      </w:r>
      <w:r w:rsid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(для основного текста и литературы) 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1,25.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Межстрочный интервал – </w:t>
      </w:r>
      <w:r w:rsidR="008D4E33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одинарный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</w:p>
    <w:p w:rsidR="008D4E33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Поля: левое – </w:t>
      </w:r>
      <w:r w:rsid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0 мм; правое – 10 мм; верхнее и нижнее – 20 мм. 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Объем – 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1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полн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ая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страниц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813EB0" w:rsidRPr="000F69BB" w:rsidRDefault="00813EB0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Формулы должны быть выполнены с помощью программы </w:t>
      </w:r>
      <w:proofErr w:type="spellStart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MathType</w:t>
      </w:r>
      <w:proofErr w:type="spellEnd"/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  <w:r w:rsidR="000F69BB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Ска</w:t>
      </w: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нированные таблицы и формулы недопускаются!</w:t>
      </w:r>
    </w:p>
    <w:p w:rsidR="00813EB0" w:rsidRPr="000F69BB" w:rsidRDefault="008D4E33" w:rsidP="000F69BB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Л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итература</w:t>
      </w:r>
      <w:r w:rsid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(при необходимости)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оформляется в соответствии с ГОСТ</w:t>
      </w:r>
      <w:r w:rsid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 </w:t>
      </w:r>
      <w:r w:rsidR="00813EB0"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7.01-2003.</w:t>
      </w:r>
    </w:p>
    <w:p w:rsidR="00813EB0" w:rsidRPr="00474F8B" w:rsidRDefault="00813EB0" w:rsidP="00813EB0">
      <w:pPr>
        <w:widowControl w:val="0"/>
        <w:autoSpaceDE w:val="0"/>
        <w:autoSpaceDN w:val="0"/>
        <w:spacing w:before="47" w:after="0" w:line="240" w:lineRule="auto"/>
        <w:ind w:left="167" w:right="162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Оргкомитет осуществляют отбор представленных материалов для опубликования, о результатах которого информирует авторов тезисов электронным подтверждением. </w:t>
      </w:r>
      <w:r w:rsidRPr="00474F8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Материалы с нарушением указанных требований, не соответствующие тематике конференции, критериям научности текста (реферативного и обзорного характера) или нуждающиеся в корректуре, отклоняются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Заявки, поданные позднее указанного срока,</w:t>
      </w:r>
      <w:r w:rsidRPr="00474F8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не принимаются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Организаторы конференции в пер</w:t>
      </w:r>
      <w:proofErr w:type="gramStart"/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е-</w:t>
      </w:r>
      <w:proofErr w:type="gramEnd"/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писку с авторами</w:t>
      </w:r>
      <w:r w:rsidRPr="00474F8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не вступают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отклоненные тезисы</w:t>
      </w:r>
      <w:r w:rsidRPr="00474F8B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не возвращаются</w:t>
      </w: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813EB0" w:rsidRPr="00474F8B" w:rsidRDefault="00813EB0" w:rsidP="00813EB0">
      <w:pPr>
        <w:widowControl w:val="0"/>
        <w:autoSpaceDE w:val="0"/>
        <w:autoSpaceDN w:val="0"/>
        <w:spacing w:before="74" w:after="0" w:line="240" w:lineRule="auto"/>
        <w:ind w:left="167" w:right="161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74F8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 итогам работы конференции планируется издание сборника материалов (тезисов докладов). Количество участников конференции ограничено.</w:t>
      </w:r>
    </w:p>
    <w:p w:rsidR="00734959" w:rsidRPr="00734959" w:rsidRDefault="00813EB0" w:rsidP="00734959">
      <w:pPr>
        <w:widowControl w:val="0"/>
        <w:autoSpaceDE w:val="0"/>
        <w:autoSpaceDN w:val="0"/>
        <w:spacing w:before="6" w:after="0" w:line="240" w:lineRule="auto"/>
        <w:ind w:left="167" w:right="160" w:firstLine="28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ВНИМАНИЕ! </w:t>
      </w:r>
      <w:r w:rsidR="00734959"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Публикация в сборнике ПЛАТНАЯ при ЗАОЧНОМ участии в конференции, при ОЧНОМ участии – публикация является БЕСПЛАТНОЙ, поэтому в заявке на участие в конференции обязательно необходимо указать форму участия!</w:t>
      </w:r>
    </w:p>
    <w:p w:rsidR="00734959" w:rsidRPr="00734959" w:rsidRDefault="00813EB0" w:rsidP="00734959">
      <w:pPr>
        <w:widowControl w:val="0"/>
        <w:autoSpaceDE w:val="0"/>
        <w:autoSpaceDN w:val="0"/>
        <w:spacing w:before="6" w:after="0" w:line="240" w:lineRule="auto"/>
        <w:ind w:left="167" w:right="160" w:firstLine="28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Организационный взнос – 15 бел</w:t>
      </w:r>
      <w:proofErr w:type="gramStart"/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.р</w:t>
      </w:r>
      <w:proofErr w:type="gramEnd"/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ублей (за публикацию одного доклада). Оплата производится на расчетный счет </w:t>
      </w:r>
      <w:r w:rsidR="00734959"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Частного учреждения образования«БИП-Институт правоведения»(БИП)</w:t>
      </w:r>
    </w:p>
    <w:p w:rsidR="00734959" w:rsidRPr="00734959" w:rsidRDefault="00734959" w:rsidP="0073495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Ул. Короля, 3, 220004, г. Минск</w:t>
      </w:r>
    </w:p>
    <w:p w:rsidR="00734959" w:rsidRPr="00734959" w:rsidRDefault="00734959" w:rsidP="0073495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тел./факс (017) 211 01 58</w:t>
      </w:r>
    </w:p>
    <w:p w:rsidR="00734959" w:rsidRPr="00734959" w:rsidRDefault="00734959" w:rsidP="0073495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р/с BY35BLBB30150101011015001001</w:t>
      </w:r>
    </w:p>
    <w:p w:rsidR="00734959" w:rsidRPr="00734959" w:rsidRDefault="00734959" w:rsidP="0073495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центре банковских услуг  </w:t>
      </w:r>
    </w:p>
    <w:p w:rsidR="00734959" w:rsidRPr="00734959" w:rsidRDefault="00734959" w:rsidP="0073495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ОАО «</w:t>
      </w:r>
      <w:proofErr w:type="spellStart"/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Белинвестбанк</w:t>
      </w:r>
      <w:proofErr w:type="spellEnd"/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», код BLBBBY2X</w:t>
      </w:r>
    </w:p>
    <w:p w:rsidR="00734959" w:rsidRPr="00734959" w:rsidRDefault="00734959" w:rsidP="0073495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г.Минск, ул. Коллекторная,11</w:t>
      </w:r>
    </w:p>
    <w:p w:rsidR="00734959" w:rsidRPr="00734959" w:rsidRDefault="00734959" w:rsidP="00734959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УНН 101011015</w:t>
      </w:r>
    </w:p>
    <w:p w:rsidR="00734959" w:rsidRPr="00734959" w:rsidRDefault="00734959" w:rsidP="00474F8B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Назначение платежа – организационный взнос на конференцию.</w:t>
      </w:r>
    </w:p>
    <w:p w:rsidR="00734959" w:rsidRPr="00734959" w:rsidRDefault="00813EB0" w:rsidP="00813EB0">
      <w:pPr>
        <w:widowControl w:val="0"/>
        <w:autoSpaceDE w:val="0"/>
        <w:autoSpaceDN w:val="0"/>
        <w:spacing w:before="4" w:after="0" w:line="240" w:lineRule="auto"/>
        <w:ind w:left="167" w:right="162" w:firstLine="283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Сотрудники и студенты БИП, представители зарубежных вузов освобождены от уплаты организационного взноса (за 1 доклад). </w:t>
      </w:r>
    </w:p>
    <w:p w:rsidR="00813EB0" w:rsidRPr="00734959" w:rsidRDefault="00813EB0" w:rsidP="00813EB0">
      <w:pPr>
        <w:widowControl w:val="0"/>
        <w:autoSpaceDE w:val="0"/>
        <w:autoSpaceDN w:val="0"/>
        <w:spacing w:before="4" w:after="0" w:line="240" w:lineRule="auto"/>
        <w:ind w:left="167" w:right="162" w:firstLine="283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734959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В случае подачи совместных тезисов (автор из БИП + внешний автор) оплачивается полный организационный взнос.</w:t>
      </w:r>
    </w:p>
    <w:p w:rsidR="009F78AC" w:rsidRPr="009F78AC" w:rsidRDefault="009F78AC" w:rsidP="00813EB0">
      <w:pPr>
        <w:pageBreakBefore/>
        <w:widowControl w:val="0"/>
        <w:autoSpaceDE w:val="0"/>
        <w:autoSpaceDN w:val="0"/>
        <w:spacing w:before="1" w:after="4" w:line="240" w:lineRule="auto"/>
        <w:ind w:left="437" w:right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F7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Заявка на участие</w:t>
      </w: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6703"/>
      </w:tblGrid>
      <w:tr w:rsidR="009F78AC" w:rsidRPr="009F78AC" w:rsidTr="009F78AC">
        <w:trPr>
          <w:trHeight w:val="492"/>
        </w:trPr>
        <w:tc>
          <w:tcPr>
            <w:tcW w:w="67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6687"/>
              </w:tabs>
              <w:spacing w:line="234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ФамилияИмяОтчество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:  </w:t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244"/>
        </w:trPr>
        <w:tc>
          <w:tcPr>
            <w:tcW w:w="67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3523"/>
                <w:tab w:val="left" w:pos="6687"/>
              </w:tabs>
              <w:spacing w:line="224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val="ru-RU" w:bidi="ru-RU"/>
              </w:rPr>
            </w:pP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 xml:space="preserve">Форма участия </w:t>
            </w:r>
            <w:r w:rsidRPr="009F78AC">
              <w:rPr>
                <w:rFonts w:ascii="Times New Roman" w:eastAsia="Times New Roman" w:hAnsi="Times New Roman"/>
                <w:i/>
                <w:sz w:val="21"/>
                <w:lang w:val="ru-RU" w:bidi="ru-RU"/>
              </w:rPr>
              <w:t>(очная илизаочная)</w:t>
            </w: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val="ru-RU" w:bidi="ru-RU"/>
              </w:rPr>
              <w:tab/>
            </w:r>
          </w:p>
        </w:tc>
      </w:tr>
      <w:tr w:rsidR="009F78AC" w:rsidRPr="009F78AC" w:rsidTr="009F78AC">
        <w:trPr>
          <w:trHeight w:val="499"/>
        </w:trPr>
        <w:tc>
          <w:tcPr>
            <w:tcW w:w="67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5C7258" w:rsidP="009F78AC">
            <w:pPr>
              <w:tabs>
                <w:tab w:val="left" w:pos="6687"/>
              </w:tabs>
              <w:spacing w:before="1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r>
              <w:rPr>
                <w:rFonts w:ascii="Times New Roman" w:eastAsia="Times New Roman" w:hAnsi="Times New Roman"/>
                <w:sz w:val="21"/>
                <w:lang w:val="ru-RU" w:bidi="ru-RU"/>
              </w:rPr>
              <w:t>Место работы</w:t>
            </w:r>
            <w:r w:rsidR="009F78AC"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 :</w:t>
            </w:r>
            <w:r w:rsidR="009F78AC"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493"/>
        </w:trPr>
        <w:tc>
          <w:tcPr>
            <w:tcW w:w="6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4112"/>
                <w:tab w:val="left" w:pos="6687"/>
              </w:tabs>
              <w:spacing w:line="235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val="ru-RU" w:bidi="ru-RU"/>
              </w:rPr>
            </w:pP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>Должность, ученое звание, ученаястепень:</w:t>
            </w:r>
            <w:r w:rsidRPr="009F78AC">
              <w:rPr>
                <w:rFonts w:ascii="Times New Roman" w:eastAsia="Times New Roman" w:hAnsi="Times New Roman"/>
                <w:sz w:val="21"/>
                <w:lang w:val="ru-RU"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val="ru-RU" w:bidi="ru-RU"/>
              </w:rPr>
              <w:tab/>
            </w:r>
          </w:p>
        </w:tc>
      </w:tr>
      <w:tr w:rsidR="009F78AC" w:rsidRPr="009F78AC" w:rsidTr="009F78AC">
        <w:trPr>
          <w:trHeight w:val="491"/>
        </w:trPr>
        <w:tc>
          <w:tcPr>
            <w:tcW w:w="6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F78AC" w:rsidRPr="00D90532" w:rsidRDefault="009F78AC" w:rsidP="009F78AC">
            <w:pPr>
              <w:tabs>
                <w:tab w:val="left" w:pos="6687"/>
              </w:tabs>
              <w:spacing w:line="235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val="ru-RU" w:bidi="ru-RU"/>
              </w:rPr>
            </w:pPr>
            <w:r w:rsidRPr="00D90532">
              <w:rPr>
                <w:rFonts w:ascii="Times New Roman" w:eastAsia="Times New Roman" w:hAnsi="Times New Roman"/>
                <w:sz w:val="21"/>
                <w:lang w:val="ru-RU" w:bidi="ru-RU"/>
              </w:rPr>
              <w:t>Научныйруководитель</w:t>
            </w:r>
            <w:r w:rsidR="005C7258">
              <w:rPr>
                <w:rFonts w:ascii="Times New Roman" w:eastAsia="Times New Roman" w:hAnsi="Times New Roman"/>
                <w:sz w:val="21"/>
                <w:lang w:val="ru-RU" w:bidi="ru-RU"/>
              </w:rPr>
              <w:t xml:space="preserve"> (для студентов и аспирантов)</w:t>
            </w:r>
            <w:r w:rsidRPr="00D90532">
              <w:rPr>
                <w:rFonts w:ascii="Times New Roman" w:eastAsia="Times New Roman" w:hAnsi="Times New Roman"/>
                <w:sz w:val="21"/>
                <w:lang w:val="ru-RU" w:bidi="ru-RU"/>
              </w:rPr>
              <w:t xml:space="preserve">:   </w:t>
            </w:r>
            <w:r w:rsidRPr="00D90532">
              <w:rPr>
                <w:rFonts w:ascii="Times New Roman" w:eastAsia="Times New Roman" w:hAnsi="Times New Roman"/>
                <w:sz w:val="21"/>
                <w:u w:val="single"/>
                <w:lang w:val="ru-RU" w:bidi="ru-RU"/>
              </w:rPr>
              <w:tab/>
            </w:r>
          </w:p>
        </w:tc>
      </w:tr>
      <w:tr w:rsidR="009F78AC" w:rsidRPr="009F78AC" w:rsidTr="009F78AC">
        <w:trPr>
          <w:trHeight w:val="244"/>
        </w:trPr>
        <w:tc>
          <w:tcPr>
            <w:tcW w:w="67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1908"/>
                <w:tab w:val="left" w:pos="6687"/>
              </w:tabs>
              <w:spacing w:line="224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Названиесекции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499"/>
        </w:trPr>
        <w:tc>
          <w:tcPr>
            <w:tcW w:w="67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1908"/>
                <w:tab w:val="left" w:pos="6687"/>
              </w:tabs>
              <w:spacing w:before="1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Названиедоклада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245"/>
        </w:trPr>
        <w:tc>
          <w:tcPr>
            <w:tcW w:w="670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F78AC" w:rsidRPr="009F78AC" w:rsidRDefault="009F78AC" w:rsidP="009F78AC">
            <w:pPr>
              <w:tabs>
                <w:tab w:val="left" w:pos="2203"/>
                <w:tab w:val="left" w:pos="6687"/>
              </w:tabs>
              <w:spacing w:line="225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Контактныйтелефон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:</w:t>
            </w:r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ab/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  <w:tr w:rsidR="009F78AC" w:rsidRPr="009F78AC" w:rsidTr="009F78AC">
        <w:trPr>
          <w:trHeight w:val="241"/>
        </w:trPr>
        <w:tc>
          <w:tcPr>
            <w:tcW w:w="6703" w:type="dxa"/>
            <w:hideMark/>
          </w:tcPr>
          <w:p w:rsidR="009F78AC" w:rsidRPr="009F78AC" w:rsidRDefault="009F78AC" w:rsidP="009F78AC">
            <w:pPr>
              <w:tabs>
                <w:tab w:val="left" w:pos="6687"/>
              </w:tabs>
              <w:spacing w:line="222" w:lineRule="exact"/>
              <w:ind w:right="-58"/>
              <w:jc w:val="right"/>
              <w:rPr>
                <w:rFonts w:ascii="Times New Roman" w:eastAsia="Times New Roman" w:hAnsi="Times New Roman"/>
                <w:sz w:val="21"/>
                <w:lang w:bidi="ru-RU"/>
              </w:rPr>
            </w:pPr>
            <w:proofErr w:type="spellStart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>Контактныйе</w:t>
            </w:r>
            <w:proofErr w:type="spellEnd"/>
            <w:r w:rsidRPr="009F78AC">
              <w:rPr>
                <w:rFonts w:ascii="Times New Roman" w:eastAsia="Times New Roman" w:hAnsi="Times New Roman"/>
                <w:sz w:val="21"/>
                <w:lang w:bidi="ru-RU"/>
              </w:rPr>
              <w:t xml:space="preserve">-mail:  </w:t>
            </w:r>
            <w:r w:rsidRPr="009F78AC">
              <w:rPr>
                <w:rFonts w:ascii="Times New Roman" w:eastAsia="Times New Roman" w:hAnsi="Times New Roman"/>
                <w:sz w:val="21"/>
                <w:u w:val="single"/>
                <w:lang w:bidi="ru-RU"/>
              </w:rPr>
              <w:tab/>
            </w:r>
          </w:p>
        </w:tc>
      </w:tr>
    </w:tbl>
    <w:p w:rsidR="009F78AC" w:rsidRDefault="009F78AC" w:rsidP="009F7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 w:bidi="ru-RU"/>
        </w:rPr>
      </w:pPr>
    </w:p>
    <w:p w:rsidR="008D4E33" w:rsidRPr="000F69BB" w:rsidRDefault="008D4E33" w:rsidP="004E2EE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BB">
        <w:rPr>
          <w:rFonts w:ascii="Times New Roman" w:hAnsi="Times New Roman" w:cs="Times New Roman"/>
          <w:b/>
          <w:sz w:val="24"/>
          <w:szCs w:val="24"/>
        </w:rPr>
        <w:lastRenderedPageBreak/>
        <w:t>ОС</w:t>
      </w:r>
      <w:bookmarkStart w:id="0" w:name="_GoBack"/>
      <w:bookmarkEnd w:id="0"/>
      <w:r w:rsidRPr="000F69BB">
        <w:rPr>
          <w:rFonts w:ascii="Times New Roman" w:hAnsi="Times New Roman" w:cs="Times New Roman"/>
          <w:b/>
          <w:sz w:val="24"/>
          <w:szCs w:val="24"/>
        </w:rPr>
        <w:t>ОБЕННОСТИ СОВРЕМЕННОЙ ВНЕШНЕЙ ПОЛИТИКИРЕСПУБЛИКИ БЕЛАРУСЬ</w:t>
      </w:r>
    </w:p>
    <w:p w:rsidR="000F69BB" w:rsidRDefault="000F69BB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Иванов И.И. (МГУ, г. Москва)</w:t>
      </w:r>
    </w:p>
    <w:p w:rsidR="008D4E33" w:rsidRPr="000F69BB" w:rsidRDefault="008D4E33" w:rsidP="00734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BB">
        <w:rPr>
          <w:rFonts w:ascii="Times New Roman" w:hAnsi="Times New Roman" w:cs="Times New Roman"/>
          <w:b/>
          <w:sz w:val="20"/>
          <w:szCs w:val="20"/>
        </w:rPr>
        <w:t>Науч</w:t>
      </w:r>
      <w:r w:rsidR="000F69BB">
        <w:rPr>
          <w:rFonts w:ascii="Times New Roman" w:hAnsi="Times New Roman" w:cs="Times New Roman"/>
          <w:b/>
          <w:sz w:val="20"/>
          <w:szCs w:val="20"/>
        </w:rPr>
        <w:t>ный</w:t>
      </w:r>
      <w:r w:rsidRPr="000F69BB">
        <w:rPr>
          <w:rFonts w:ascii="Times New Roman" w:hAnsi="Times New Roman" w:cs="Times New Roman"/>
          <w:b/>
          <w:sz w:val="20"/>
          <w:szCs w:val="20"/>
        </w:rPr>
        <w:t xml:space="preserve"> рук</w:t>
      </w:r>
      <w:r w:rsidR="000F69BB">
        <w:rPr>
          <w:rFonts w:ascii="Times New Roman" w:hAnsi="Times New Roman" w:cs="Times New Roman"/>
          <w:b/>
          <w:sz w:val="20"/>
          <w:szCs w:val="20"/>
        </w:rPr>
        <w:t>оводитель</w:t>
      </w:r>
      <w:r w:rsidRPr="000F69BB">
        <w:rPr>
          <w:rFonts w:ascii="Times New Roman" w:hAnsi="Times New Roman" w:cs="Times New Roman"/>
          <w:b/>
          <w:sz w:val="20"/>
          <w:szCs w:val="20"/>
        </w:rPr>
        <w:t>: Петров</w:t>
      </w:r>
      <w:r w:rsidR="000F69BB" w:rsidRPr="000F69BB">
        <w:rPr>
          <w:rFonts w:ascii="Times New Roman" w:hAnsi="Times New Roman" w:cs="Times New Roman"/>
          <w:b/>
          <w:sz w:val="20"/>
          <w:szCs w:val="20"/>
        </w:rPr>
        <w:t xml:space="preserve"> П.П.</w:t>
      </w:r>
      <w:r w:rsidRPr="000F69BB">
        <w:rPr>
          <w:rFonts w:ascii="Times New Roman" w:hAnsi="Times New Roman" w:cs="Times New Roman"/>
          <w:b/>
          <w:sz w:val="20"/>
          <w:szCs w:val="20"/>
        </w:rPr>
        <w:t>, к.э.н., доцент</w:t>
      </w:r>
    </w:p>
    <w:p w:rsidR="008D4E33" w:rsidRPr="008D4E33" w:rsidRDefault="008D4E33" w:rsidP="008D4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72E6F" w:rsidRDefault="008D4E33" w:rsidP="00972E6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D4E33">
        <w:rPr>
          <w:rFonts w:ascii="Times New Roman" w:hAnsi="Times New Roman" w:cs="Times New Roman"/>
          <w:sz w:val="20"/>
          <w:szCs w:val="20"/>
        </w:rPr>
        <w:t>Текст тезисов…</w:t>
      </w:r>
      <w:r w:rsidR="000F69BB">
        <w:rPr>
          <w:rFonts w:ascii="Times New Roman" w:hAnsi="Times New Roman" w:cs="Times New Roman"/>
          <w:sz w:val="20"/>
          <w:szCs w:val="20"/>
        </w:rPr>
        <w:t xml:space="preserve"> Текст </w:t>
      </w:r>
    </w:p>
    <w:p w:rsidR="000F69BB" w:rsidRDefault="000F69BB" w:rsidP="000F69B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D4E33" w:rsidRPr="000F69BB" w:rsidRDefault="008D4E33" w:rsidP="00474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4E33">
        <w:rPr>
          <w:rFonts w:ascii="Times New Roman" w:hAnsi="Times New Roman" w:cs="Times New Roman"/>
          <w:sz w:val="20"/>
          <w:szCs w:val="20"/>
        </w:rPr>
        <w:t>ЛИТЕРАТУРА:</w:t>
      </w:r>
    </w:p>
    <w:p w:rsidR="008D4E33" w:rsidRPr="00383510" w:rsidRDefault="00972E6F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1. </w:t>
      </w:r>
    </w:p>
    <w:p w:rsidR="008D4E33" w:rsidRPr="000F69BB" w:rsidRDefault="000F69BB" w:rsidP="008D4E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F69B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2. </w:t>
      </w:r>
    </w:p>
    <w:sectPr w:rsidR="008D4E33" w:rsidRPr="000F69BB" w:rsidSect="000F69BB">
      <w:pgSz w:w="8400" w:h="11910" w:code="11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Symbol" w:hAnsi="Symbol" w:cs="Symbol" w:hint="default"/>
        <w:w w:val="100"/>
        <w:sz w:val="21"/>
        <w:szCs w:val="21"/>
        <w:lang w:val="ru-RU" w:eastAsia="ru-RU" w:bidi="ru-RU"/>
      </w:rPr>
    </w:lvl>
    <w:lvl w:ilvl="1" w:tplc="AEA22E3C">
      <w:numFmt w:val="bullet"/>
      <w:lvlText w:val="•"/>
      <w:lvlJc w:val="left"/>
      <w:pPr>
        <w:ind w:left="1249" w:hanging="176"/>
      </w:pPr>
      <w:rPr>
        <w:lang w:val="ru-RU" w:eastAsia="ru-RU" w:bidi="ru-RU"/>
      </w:rPr>
    </w:lvl>
    <w:lvl w:ilvl="2" w:tplc="0D688D2A">
      <w:numFmt w:val="bullet"/>
      <w:lvlText w:val="•"/>
      <w:lvlJc w:val="left"/>
      <w:pPr>
        <w:ind w:left="1878" w:hanging="176"/>
      </w:pPr>
      <w:rPr>
        <w:lang w:val="ru-RU" w:eastAsia="ru-RU" w:bidi="ru-RU"/>
      </w:rPr>
    </w:lvl>
    <w:lvl w:ilvl="3" w:tplc="FF9CC004">
      <w:numFmt w:val="bullet"/>
      <w:lvlText w:val="•"/>
      <w:lvlJc w:val="left"/>
      <w:pPr>
        <w:ind w:left="2507" w:hanging="176"/>
      </w:pPr>
      <w:rPr>
        <w:lang w:val="ru-RU" w:eastAsia="ru-RU" w:bidi="ru-RU"/>
      </w:rPr>
    </w:lvl>
    <w:lvl w:ilvl="4" w:tplc="EF182330">
      <w:numFmt w:val="bullet"/>
      <w:lvlText w:val="•"/>
      <w:lvlJc w:val="left"/>
      <w:pPr>
        <w:ind w:left="3136" w:hanging="176"/>
      </w:pPr>
      <w:rPr>
        <w:lang w:val="ru-RU" w:eastAsia="ru-RU" w:bidi="ru-RU"/>
      </w:rPr>
    </w:lvl>
    <w:lvl w:ilvl="5" w:tplc="6BB46E16">
      <w:numFmt w:val="bullet"/>
      <w:lvlText w:val="•"/>
      <w:lvlJc w:val="left"/>
      <w:pPr>
        <w:ind w:left="3765" w:hanging="176"/>
      </w:pPr>
      <w:rPr>
        <w:lang w:val="ru-RU" w:eastAsia="ru-RU" w:bidi="ru-RU"/>
      </w:rPr>
    </w:lvl>
    <w:lvl w:ilvl="6" w:tplc="B5F8996C">
      <w:numFmt w:val="bullet"/>
      <w:lvlText w:val="•"/>
      <w:lvlJc w:val="left"/>
      <w:pPr>
        <w:ind w:left="4394" w:hanging="176"/>
      </w:pPr>
      <w:rPr>
        <w:lang w:val="ru-RU" w:eastAsia="ru-RU" w:bidi="ru-RU"/>
      </w:rPr>
    </w:lvl>
    <w:lvl w:ilvl="7" w:tplc="35D20700">
      <w:numFmt w:val="bullet"/>
      <w:lvlText w:val="•"/>
      <w:lvlJc w:val="left"/>
      <w:pPr>
        <w:ind w:left="5023" w:hanging="176"/>
      </w:pPr>
      <w:rPr>
        <w:lang w:val="ru-RU" w:eastAsia="ru-RU" w:bidi="ru-RU"/>
      </w:rPr>
    </w:lvl>
    <w:lvl w:ilvl="8" w:tplc="0292E8B4">
      <w:numFmt w:val="bullet"/>
      <w:lvlText w:val="•"/>
      <w:lvlJc w:val="left"/>
      <w:pPr>
        <w:ind w:left="5652" w:hanging="176"/>
      </w:pPr>
      <w:rPr>
        <w:lang w:val="ru-RU" w:eastAsia="ru-RU" w:bidi="ru-RU"/>
      </w:rPr>
    </w:lvl>
  </w:abstractNum>
  <w:abstractNum w:abstractNumId="1">
    <w:nsid w:val="303D47F3"/>
    <w:multiLevelType w:val="hybridMultilevel"/>
    <w:tmpl w:val="E7043B2E"/>
    <w:lvl w:ilvl="0" w:tplc="CF465116">
      <w:start w:val="1"/>
      <w:numFmt w:val="decimal"/>
      <w:lvlText w:val="%1."/>
      <w:lvlJc w:val="left"/>
      <w:pPr>
        <w:ind w:left="666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D20F15A">
      <w:numFmt w:val="bullet"/>
      <w:lvlText w:val="•"/>
      <w:lvlJc w:val="left"/>
      <w:pPr>
        <w:ind w:left="1285" w:hanging="216"/>
      </w:pPr>
      <w:rPr>
        <w:lang w:val="ru-RU" w:eastAsia="ru-RU" w:bidi="ru-RU"/>
      </w:rPr>
    </w:lvl>
    <w:lvl w:ilvl="2" w:tplc="ABCE9F40">
      <w:numFmt w:val="bullet"/>
      <w:lvlText w:val="•"/>
      <w:lvlJc w:val="left"/>
      <w:pPr>
        <w:ind w:left="1910" w:hanging="216"/>
      </w:pPr>
      <w:rPr>
        <w:lang w:val="ru-RU" w:eastAsia="ru-RU" w:bidi="ru-RU"/>
      </w:rPr>
    </w:lvl>
    <w:lvl w:ilvl="3" w:tplc="CEC84C9E">
      <w:numFmt w:val="bullet"/>
      <w:lvlText w:val="•"/>
      <w:lvlJc w:val="left"/>
      <w:pPr>
        <w:ind w:left="2535" w:hanging="216"/>
      </w:pPr>
      <w:rPr>
        <w:lang w:val="ru-RU" w:eastAsia="ru-RU" w:bidi="ru-RU"/>
      </w:rPr>
    </w:lvl>
    <w:lvl w:ilvl="4" w:tplc="DAFEF318">
      <w:numFmt w:val="bullet"/>
      <w:lvlText w:val="•"/>
      <w:lvlJc w:val="left"/>
      <w:pPr>
        <w:ind w:left="3160" w:hanging="216"/>
      </w:pPr>
      <w:rPr>
        <w:lang w:val="ru-RU" w:eastAsia="ru-RU" w:bidi="ru-RU"/>
      </w:rPr>
    </w:lvl>
    <w:lvl w:ilvl="5" w:tplc="69E6356A">
      <w:numFmt w:val="bullet"/>
      <w:lvlText w:val="•"/>
      <w:lvlJc w:val="left"/>
      <w:pPr>
        <w:ind w:left="3785" w:hanging="216"/>
      </w:pPr>
      <w:rPr>
        <w:lang w:val="ru-RU" w:eastAsia="ru-RU" w:bidi="ru-RU"/>
      </w:rPr>
    </w:lvl>
    <w:lvl w:ilvl="6" w:tplc="6B3ECBBC">
      <w:numFmt w:val="bullet"/>
      <w:lvlText w:val="•"/>
      <w:lvlJc w:val="left"/>
      <w:pPr>
        <w:ind w:left="4410" w:hanging="216"/>
      </w:pPr>
      <w:rPr>
        <w:lang w:val="ru-RU" w:eastAsia="ru-RU" w:bidi="ru-RU"/>
      </w:rPr>
    </w:lvl>
    <w:lvl w:ilvl="7" w:tplc="A672102C">
      <w:numFmt w:val="bullet"/>
      <w:lvlText w:val="•"/>
      <w:lvlJc w:val="left"/>
      <w:pPr>
        <w:ind w:left="5035" w:hanging="216"/>
      </w:pPr>
      <w:rPr>
        <w:lang w:val="ru-RU" w:eastAsia="ru-RU" w:bidi="ru-RU"/>
      </w:rPr>
    </w:lvl>
    <w:lvl w:ilvl="8" w:tplc="A72A7870">
      <w:numFmt w:val="bullet"/>
      <w:lvlText w:val="•"/>
      <w:lvlJc w:val="left"/>
      <w:pPr>
        <w:ind w:left="5660" w:hanging="216"/>
      </w:pPr>
      <w:rPr>
        <w:lang w:val="ru-RU" w:eastAsia="ru-RU" w:bidi="ru-RU"/>
      </w:rPr>
    </w:lvl>
  </w:abstractNum>
  <w:abstractNum w:abstractNumId="2">
    <w:nsid w:val="4C023820"/>
    <w:multiLevelType w:val="hybridMultilevel"/>
    <w:tmpl w:val="D0F00D66"/>
    <w:lvl w:ilvl="0" w:tplc="7C30B4DA">
      <w:numFmt w:val="bullet"/>
      <w:lvlText w:val=""/>
      <w:lvlJc w:val="left"/>
      <w:pPr>
        <w:ind w:left="616" w:hanging="16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2B8A910">
      <w:numFmt w:val="bullet"/>
      <w:lvlText w:val="•"/>
      <w:lvlJc w:val="left"/>
      <w:pPr>
        <w:ind w:left="1249" w:hanging="166"/>
      </w:pPr>
      <w:rPr>
        <w:lang w:val="ru-RU" w:eastAsia="ru-RU" w:bidi="ru-RU"/>
      </w:rPr>
    </w:lvl>
    <w:lvl w:ilvl="2" w:tplc="55B092C0">
      <w:numFmt w:val="bullet"/>
      <w:lvlText w:val="•"/>
      <w:lvlJc w:val="left"/>
      <w:pPr>
        <w:ind w:left="1878" w:hanging="166"/>
      </w:pPr>
      <w:rPr>
        <w:lang w:val="ru-RU" w:eastAsia="ru-RU" w:bidi="ru-RU"/>
      </w:rPr>
    </w:lvl>
    <w:lvl w:ilvl="3" w:tplc="4FD2BEDC">
      <w:numFmt w:val="bullet"/>
      <w:lvlText w:val="•"/>
      <w:lvlJc w:val="left"/>
      <w:pPr>
        <w:ind w:left="2507" w:hanging="166"/>
      </w:pPr>
      <w:rPr>
        <w:lang w:val="ru-RU" w:eastAsia="ru-RU" w:bidi="ru-RU"/>
      </w:rPr>
    </w:lvl>
    <w:lvl w:ilvl="4" w:tplc="96B87D62">
      <w:numFmt w:val="bullet"/>
      <w:lvlText w:val="•"/>
      <w:lvlJc w:val="left"/>
      <w:pPr>
        <w:ind w:left="3136" w:hanging="166"/>
      </w:pPr>
      <w:rPr>
        <w:lang w:val="ru-RU" w:eastAsia="ru-RU" w:bidi="ru-RU"/>
      </w:rPr>
    </w:lvl>
    <w:lvl w:ilvl="5" w:tplc="A61CF294">
      <w:numFmt w:val="bullet"/>
      <w:lvlText w:val="•"/>
      <w:lvlJc w:val="left"/>
      <w:pPr>
        <w:ind w:left="3765" w:hanging="166"/>
      </w:pPr>
      <w:rPr>
        <w:lang w:val="ru-RU" w:eastAsia="ru-RU" w:bidi="ru-RU"/>
      </w:rPr>
    </w:lvl>
    <w:lvl w:ilvl="6" w:tplc="D988C3D2">
      <w:numFmt w:val="bullet"/>
      <w:lvlText w:val="•"/>
      <w:lvlJc w:val="left"/>
      <w:pPr>
        <w:ind w:left="4394" w:hanging="166"/>
      </w:pPr>
      <w:rPr>
        <w:lang w:val="ru-RU" w:eastAsia="ru-RU" w:bidi="ru-RU"/>
      </w:rPr>
    </w:lvl>
    <w:lvl w:ilvl="7" w:tplc="C1485A08">
      <w:numFmt w:val="bullet"/>
      <w:lvlText w:val="•"/>
      <w:lvlJc w:val="left"/>
      <w:pPr>
        <w:ind w:left="5023" w:hanging="166"/>
      </w:pPr>
      <w:rPr>
        <w:lang w:val="ru-RU" w:eastAsia="ru-RU" w:bidi="ru-RU"/>
      </w:rPr>
    </w:lvl>
    <w:lvl w:ilvl="8" w:tplc="4290F0F0">
      <w:numFmt w:val="bullet"/>
      <w:lvlText w:val="•"/>
      <w:lvlJc w:val="left"/>
      <w:pPr>
        <w:ind w:left="5652" w:hanging="166"/>
      </w:pPr>
      <w:rPr>
        <w:lang w:val="ru-RU" w:eastAsia="ru-RU" w:bidi="ru-RU"/>
      </w:rPr>
    </w:lvl>
  </w:abstractNum>
  <w:abstractNum w:abstractNumId="3">
    <w:nsid w:val="643A41DE"/>
    <w:multiLevelType w:val="hybridMultilevel"/>
    <w:tmpl w:val="3BEA024A"/>
    <w:lvl w:ilvl="0" w:tplc="127ED58C">
      <w:numFmt w:val="bullet"/>
      <w:lvlText w:val=""/>
      <w:lvlJc w:val="left"/>
      <w:pPr>
        <w:ind w:left="450" w:hanging="284"/>
      </w:pPr>
      <w:rPr>
        <w:w w:val="99"/>
        <w:lang w:val="ru-RU" w:eastAsia="ru-RU" w:bidi="ru-RU"/>
      </w:rPr>
    </w:lvl>
    <w:lvl w:ilvl="1" w:tplc="ECD0746C">
      <w:numFmt w:val="bullet"/>
      <w:lvlText w:val="•"/>
      <w:lvlJc w:val="left"/>
      <w:pPr>
        <w:ind w:left="1105" w:hanging="284"/>
      </w:pPr>
      <w:rPr>
        <w:lang w:val="ru-RU" w:eastAsia="ru-RU" w:bidi="ru-RU"/>
      </w:rPr>
    </w:lvl>
    <w:lvl w:ilvl="2" w:tplc="E92AAEDC">
      <w:numFmt w:val="bullet"/>
      <w:lvlText w:val="•"/>
      <w:lvlJc w:val="left"/>
      <w:pPr>
        <w:ind w:left="1750" w:hanging="284"/>
      </w:pPr>
      <w:rPr>
        <w:lang w:val="ru-RU" w:eastAsia="ru-RU" w:bidi="ru-RU"/>
      </w:rPr>
    </w:lvl>
    <w:lvl w:ilvl="3" w:tplc="D5D6FC4C">
      <w:numFmt w:val="bullet"/>
      <w:lvlText w:val="•"/>
      <w:lvlJc w:val="left"/>
      <w:pPr>
        <w:ind w:left="2395" w:hanging="284"/>
      </w:pPr>
      <w:rPr>
        <w:lang w:val="ru-RU" w:eastAsia="ru-RU" w:bidi="ru-RU"/>
      </w:rPr>
    </w:lvl>
    <w:lvl w:ilvl="4" w:tplc="BA34F7F2">
      <w:numFmt w:val="bullet"/>
      <w:lvlText w:val="•"/>
      <w:lvlJc w:val="left"/>
      <w:pPr>
        <w:ind w:left="3040" w:hanging="284"/>
      </w:pPr>
      <w:rPr>
        <w:lang w:val="ru-RU" w:eastAsia="ru-RU" w:bidi="ru-RU"/>
      </w:rPr>
    </w:lvl>
    <w:lvl w:ilvl="5" w:tplc="9C82CE58">
      <w:numFmt w:val="bullet"/>
      <w:lvlText w:val="•"/>
      <w:lvlJc w:val="left"/>
      <w:pPr>
        <w:ind w:left="3685" w:hanging="284"/>
      </w:pPr>
      <w:rPr>
        <w:lang w:val="ru-RU" w:eastAsia="ru-RU" w:bidi="ru-RU"/>
      </w:rPr>
    </w:lvl>
    <w:lvl w:ilvl="6" w:tplc="83E2E4AA">
      <w:numFmt w:val="bullet"/>
      <w:lvlText w:val="•"/>
      <w:lvlJc w:val="left"/>
      <w:pPr>
        <w:ind w:left="4330" w:hanging="284"/>
      </w:pPr>
      <w:rPr>
        <w:lang w:val="ru-RU" w:eastAsia="ru-RU" w:bidi="ru-RU"/>
      </w:rPr>
    </w:lvl>
    <w:lvl w:ilvl="7" w:tplc="FE4EBF2C">
      <w:numFmt w:val="bullet"/>
      <w:lvlText w:val="•"/>
      <w:lvlJc w:val="left"/>
      <w:pPr>
        <w:ind w:left="4975" w:hanging="284"/>
      </w:pPr>
      <w:rPr>
        <w:lang w:val="ru-RU" w:eastAsia="ru-RU" w:bidi="ru-RU"/>
      </w:rPr>
    </w:lvl>
    <w:lvl w:ilvl="8" w:tplc="8A405F9A">
      <w:numFmt w:val="bullet"/>
      <w:lvlText w:val="•"/>
      <w:lvlJc w:val="left"/>
      <w:pPr>
        <w:ind w:left="5620" w:hanging="284"/>
      </w:pPr>
      <w:rPr>
        <w:lang w:val="ru-RU" w:eastAsia="ru-RU" w:bidi="ru-RU"/>
      </w:rPr>
    </w:lvl>
  </w:abstractNum>
  <w:abstractNum w:abstractNumId="4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D04684C2">
      <w:numFmt w:val="bullet"/>
      <w:lvlText w:val="•"/>
      <w:lvlJc w:val="left"/>
      <w:pPr>
        <w:ind w:left="835" w:hanging="236"/>
      </w:pPr>
      <w:rPr>
        <w:lang w:val="ru-RU" w:eastAsia="ru-RU" w:bidi="ru-RU"/>
      </w:rPr>
    </w:lvl>
    <w:lvl w:ilvl="2" w:tplc="79D2DEDC">
      <w:numFmt w:val="bullet"/>
      <w:lvlText w:val="•"/>
      <w:lvlJc w:val="left"/>
      <w:pPr>
        <w:ind w:left="1510" w:hanging="236"/>
      </w:pPr>
      <w:rPr>
        <w:lang w:val="ru-RU" w:eastAsia="ru-RU" w:bidi="ru-RU"/>
      </w:rPr>
    </w:lvl>
    <w:lvl w:ilvl="3" w:tplc="2FE85202">
      <w:numFmt w:val="bullet"/>
      <w:lvlText w:val="•"/>
      <w:lvlJc w:val="left"/>
      <w:pPr>
        <w:ind w:left="2185" w:hanging="236"/>
      </w:pPr>
      <w:rPr>
        <w:lang w:val="ru-RU" w:eastAsia="ru-RU" w:bidi="ru-RU"/>
      </w:rPr>
    </w:lvl>
    <w:lvl w:ilvl="4" w:tplc="6AA002C0">
      <w:numFmt w:val="bullet"/>
      <w:lvlText w:val="•"/>
      <w:lvlJc w:val="left"/>
      <w:pPr>
        <w:ind w:left="2860" w:hanging="236"/>
      </w:pPr>
      <w:rPr>
        <w:lang w:val="ru-RU" w:eastAsia="ru-RU" w:bidi="ru-RU"/>
      </w:rPr>
    </w:lvl>
    <w:lvl w:ilvl="5" w:tplc="EDDE0848">
      <w:numFmt w:val="bullet"/>
      <w:lvlText w:val="•"/>
      <w:lvlJc w:val="left"/>
      <w:pPr>
        <w:ind w:left="3535" w:hanging="236"/>
      </w:pPr>
      <w:rPr>
        <w:lang w:val="ru-RU" w:eastAsia="ru-RU" w:bidi="ru-RU"/>
      </w:rPr>
    </w:lvl>
    <w:lvl w:ilvl="6" w:tplc="F9E67460">
      <w:numFmt w:val="bullet"/>
      <w:lvlText w:val="•"/>
      <w:lvlJc w:val="left"/>
      <w:pPr>
        <w:ind w:left="4210" w:hanging="236"/>
      </w:pPr>
      <w:rPr>
        <w:lang w:val="ru-RU" w:eastAsia="ru-RU" w:bidi="ru-RU"/>
      </w:rPr>
    </w:lvl>
    <w:lvl w:ilvl="7" w:tplc="E1924788">
      <w:numFmt w:val="bullet"/>
      <w:lvlText w:val="•"/>
      <w:lvlJc w:val="left"/>
      <w:pPr>
        <w:ind w:left="4885" w:hanging="236"/>
      </w:pPr>
      <w:rPr>
        <w:lang w:val="ru-RU" w:eastAsia="ru-RU" w:bidi="ru-RU"/>
      </w:rPr>
    </w:lvl>
    <w:lvl w:ilvl="8" w:tplc="ABC40BBA">
      <w:numFmt w:val="bullet"/>
      <w:lvlText w:val="•"/>
      <w:lvlJc w:val="left"/>
      <w:pPr>
        <w:ind w:left="5560" w:hanging="236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070C84"/>
    <w:rsid w:val="00070C84"/>
    <w:rsid w:val="000B5D72"/>
    <w:rsid w:val="000F69BB"/>
    <w:rsid w:val="00123557"/>
    <w:rsid w:val="001A5BAC"/>
    <w:rsid w:val="001D4A56"/>
    <w:rsid w:val="00230E6C"/>
    <w:rsid w:val="00320243"/>
    <w:rsid w:val="00320D43"/>
    <w:rsid w:val="00354DA6"/>
    <w:rsid w:val="00383510"/>
    <w:rsid w:val="003B7C82"/>
    <w:rsid w:val="0041672B"/>
    <w:rsid w:val="00474F8B"/>
    <w:rsid w:val="004E2EEA"/>
    <w:rsid w:val="00523D4E"/>
    <w:rsid w:val="00597B63"/>
    <w:rsid w:val="005C7258"/>
    <w:rsid w:val="005F2724"/>
    <w:rsid w:val="00627E69"/>
    <w:rsid w:val="00734959"/>
    <w:rsid w:val="007365E8"/>
    <w:rsid w:val="007D71DD"/>
    <w:rsid w:val="00813EB0"/>
    <w:rsid w:val="008D4E33"/>
    <w:rsid w:val="009248C1"/>
    <w:rsid w:val="009274CA"/>
    <w:rsid w:val="00970059"/>
    <w:rsid w:val="00972E6F"/>
    <w:rsid w:val="0097520D"/>
    <w:rsid w:val="009926A8"/>
    <w:rsid w:val="009F78AC"/>
    <w:rsid w:val="00A179B5"/>
    <w:rsid w:val="00AB1212"/>
    <w:rsid w:val="00C9188F"/>
    <w:rsid w:val="00C92505"/>
    <w:rsid w:val="00D90532"/>
    <w:rsid w:val="00FD75E5"/>
    <w:rsid w:val="00FE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DD"/>
  </w:style>
  <w:style w:type="paragraph" w:styleId="2">
    <w:name w:val="heading 2"/>
    <w:basedOn w:val="a"/>
    <w:link w:val="20"/>
    <w:uiPriority w:val="1"/>
    <w:qFormat/>
    <w:rsid w:val="00734959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9F78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74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69BB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7349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349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34959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nferenc_ekon_mfbi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tsiya_gym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2020-02-04T10:34:00Z</cp:lastPrinted>
  <dcterms:created xsi:type="dcterms:W3CDTF">2020-02-12T10:22:00Z</dcterms:created>
  <dcterms:modified xsi:type="dcterms:W3CDTF">2020-02-13T06:12:00Z</dcterms:modified>
</cp:coreProperties>
</file>