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9E" w:rsidRDefault="00032A30" w:rsidP="00032A30">
      <w:pPr>
        <w:jc w:val="center"/>
      </w:pPr>
      <w:bookmarkStart w:id="0" w:name="_GoBack"/>
      <w:bookmarkEnd w:id="0"/>
      <w:r>
        <w:t>Вопросы для подготовки к зачету по дисциплине «Финансы организаций»</w:t>
      </w:r>
    </w:p>
    <w:p w:rsidR="00032A30" w:rsidRDefault="00032A30" w:rsidP="00032A30">
      <w:pPr>
        <w:jc w:val="center"/>
      </w:pPr>
      <w:r>
        <w:tab/>
      </w:r>
      <w:r>
        <w:tab/>
      </w:r>
      <w:r>
        <w:tab/>
      </w:r>
      <w:r w:rsidR="003617A6">
        <w:t>на 2016/2017 учебный 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17A6">
        <w:tab/>
      </w:r>
      <w:r w:rsidR="003617A6">
        <w:tab/>
      </w:r>
      <w:r w:rsidR="003617A6">
        <w:tab/>
      </w:r>
      <w:r w:rsidR="003617A6">
        <w:tab/>
      </w:r>
      <w:r w:rsidR="003617A6">
        <w:tab/>
      </w:r>
      <w:r w:rsidR="003617A6">
        <w:tab/>
      </w:r>
      <w:r w:rsidR="003617A6">
        <w:tab/>
      </w:r>
      <w:r w:rsidR="003617A6">
        <w:tab/>
      </w:r>
      <w:r w:rsidR="003617A6">
        <w:tab/>
      </w:r>
      <w:r>
        <w:t>М</w:t>
      </w:r>
      <w:proofErr w:type="gramStart"/>
      <w:r>
        <w:t>4</w:t>
      </w:r>
      <w:proofErr w:type="gramEnd"/>
      <w:r>
        <w:t>, Ес4, Кс4, Чс4</w:t>
      </w:r>
    </w:p>
    <w:p w:rsidR="00032A30" w:rsidRDefault="00032A30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>Задачи и направления и принципы работы финансовых служб организаций.</w:t>
      </w:r>
    </w:p>
    <w:p w:rsidR="00032A30" w:rsidRDefault="00032A30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>Понятие финансов и их функции.</w:t>
      </w:r>
    </w:p>
    <w:p w:rsidR="00032A30" w:rsidRDefault="00032A30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>Финансовая система Республики Беларусь и ее звенья.</w:t>
      </w:r>
    </w:p>
    <w:p w:rsidR="00032A30" w:rsidRDefault="00032A30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>Финансовые ресурсы: понятие, источники и классификация.</w:t>
      </w:r>
    </w:p>
    <w:p w:rsidR="00032A30" w:rsidRDefault="00032A30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>Финансовое планирование: понятие, цели, принципы.</w:t>
      </w:r>
    </w:p>
    <w:p w:rsidR="00032A30" w:rsidRDefault="00032A30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>Методы финансового планирования.</w:t>
      </w:r>
    </w:p>
    <w:p w:rsidR="00032A30" w:rsidRDefault="00032A30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>Бюджетирование: понятие, цель, функции и этапы реализации.</w:t>
      </w:r>
    </w:p>
    <w:p w:rsidR="00032A30" w:rsidRDefault="00032A30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>Понятие плана. Бюджета и их виды.</w:t>
      </w:r>
    </w:p>
    <w:p w:rsidR="00032A30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>Понятие и виды капитала, его структура.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Собственный капитал и его краткая характеристика.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Заемный капитал и его краткая характеристика.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Понятие стоимости капитала и его оценка.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Долгосрочные активы: понятие, состав. Оценка.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>Амортизационные отчисления: понятие и процедура начисления.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Методы амортизационных отчислений и их характеристика.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Краткосрочные активы: понятие, состав, оценка.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Источники финансирования краткосрочных активов. Политика финансирования краткосрочных активов.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Показатели эффективности использования краткосрочных активов</w:t>
      </w:r>
      <w:r w:rsidR="003617A6">
        <w:t xml:space="preserve"> и направления ее повышения.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Методы оценки потребности в оборотном капитале.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Расходы организации и их состав.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Классификация затрат на производство.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Доходы организации и их состав.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Прибыль организации: понятие, виды.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Методы планирования прибыли.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Оценка финансового состояния: методы</w:t>
      </w:r>
      <w:r w:rsidR="003617A6">
        <w:t>,э</w:t>
      </w:r>
      <w:r>
        <w:t>тапы.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Платежеспособность организации: понятие, показатели и их расчет</w:t>
      </w:r>
      <w:r w:rsidR="003617A6">
        <w:t>, пути укрепления</w:t>
      </w:r>
      <w:r>
        <w:t>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Финансовая устойчивость: понятие, показатели и их расчет</w:t>
      </w:r>
      <w:r w:rsidR="003617A6">
        <w:t>, пути укрепления</w:t>
      </w:r>
      <w:r>
        <w:t>.</w:t>
      </w:r>
    </w:p>
    <w:p w:rsidR="00916975" w:rsidRDefault="00916975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Рентабельность организации: понятие, показатели и их расчет</w:t>
      </w:r>
      <w:r w:rsidR="003617A6">
        <w:t>, пути повышения</w:t>
      </w:r>
      <w:r>
        <w:t>.</w:t>
      </w:r>
    </w:p>
    <w:p w:rsidR="00916975" w:rsidRDefault="003617A6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>Оборачиваемость краткосрочных активов: понятие, показатели и их расчет.</w:t>
      </w:r>
    </w:p>
    <w:p w:rsidR="003617A6" w:rsidRDefault="003617A6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Прямые налоги: состав, налогооблагаемая база, ставки, льготы.</w:t>
      </w:r>
    </w:p>
    <w:p w:rsidR="003617A6" w:rsidRDefault="003617A6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Косвенные налоги: состав, налогооблагаемая база, ставки, льготы.</w:t>
      </w:r>
    </w:p>
    <w:p w:rsidR="003617A6" w:rsidRDefault="003617A6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Налоговая система Республики Беларусь: сущность, структура.</w:t>
      </w:r>
    </w:p>
    <w:p w:rsidR="003617A6" w:rsidRDefault="003617A6" w:rsidP="0062634F">
      <w:pPr>
        <w:pStyle w:val="a3"/>
        <w:numPr>
          <w:ilvl w:val="0"/>
          <w:numId w:val="1"/>
        </w:numPr>
        <w:spacing w:line="240" w:lineRule="auto"/>
        <w:ind w:left="782" w:hanging="357"/>
        <w:jc w:val="both"/>
      </w:pPr>
      <w:r>
        <w:t xml:space="preserve"> Методы планирования выручки от реализации продукции организаций.</w:t>
      </w:r>
    </w:p>
    <w:p w:rsidR="0062634F" w:rsidRDefault="0062634F" w:rsidP="0062634F">
      <w:pPr>
        <w:spacing w:line="240" w:lineRule="auto"/>
        <w:jc w:val="both"/>
      </w:pPr>
    </w:p>
    <w:p w:rsidR="0062634F" w:rsidRDefault="0062634F" w:rsidP="0062634F">
      <w:pPr>
        <w:spacing w:line="240" w:lineRule="auto"/>
        <w:jc w:val="both"/>
      </w:pPr>
      <w:r>
        <w:t>Протокол заседания кафедры № 1 от 31.08.2016 года</w:t>
      </w:r>
    </w:p>
    <w:p w:rsidR="0092453A" w:rsidRDefault="0092453A" w:rsidP="0092453A">
      <w:pPr>
        <w:ind w:left="360" w:firstLine="0"/>
      </w:pPr>
    </w:p>
    <w:p w:rsidR="0092453A" w:rsidRDefault="0092453A" w:rsidP="0092453A">
      <w:pPr>
        <w:ind w:left="360" w:firstLine="0"/>
      </w:pPr>
    </w:p>
    <w:p w:rsidR="0062634F" w:rsidRDefault="0092453A" w:rsidP="0092453A">
      <w:pPr>
        <w:ind w:left="360" w:firstLine="0"/>
      </w:pPr>
      <w:r>
        <w:t>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И.И.Кикоть</w:t>
      </w:r>
      <w:proofErr w:type="spellEnd"/>
      <w:r>
        <w:t xml:space="preserve"> </w:t>
      </w:r>
    </w:p>
    <w:sectPr w:rsidR="0062634F" w:rsidSect="007D1C49">
      <w:pgSz w:w="11906" w:h="16838" w:code="9"/>
      <w:pgMar w:top="567" w:right="567" w:bottom="851" w:left="1134" w:header="567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457"/>
    <w:multiLevelType w:val="hybridMultilevel"/>
    <w:tmpl w:val="84B227C2"/>
    <w:lvl w:ilvl="0" w:tplc="326A59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2A30"/>
    <w:rsid w:val="00032A30"/>
    <w:rsid w:val="003617A6"/>
    <w:rsid w:val="00457A2F"/>
    <w:rsid w:val="00533FDA"/>
    <w:rsid w:val="005E399E"/>
    <w:rsid w:val="0062634F"/>
    <w:rsid w:val="007D1C49"/>
    <w:rsid w:val="00916975"/>
    <w:rsid w:val="0092453A"/>
    <w:rsid w:val="0094274D"/>
    <w:rsid w:val="00B63B59"/>
    <w:rsid w:val="00CB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D"/>
    <w:pPr>
      <w:spacing w:after="0" w:line="360" w:lineRule="auto"/>
      <w:ind w:firstLine="709"/>
    </w:pPr>
    <w:rPr>
      <w:rFonts w:ascii="Times New Roman" w:eastAsiaTheme="minorEastAsia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D"/>
    <w:pPr>
      <w:spacing w:after="0" w:line="360" w:lineRule="auto"/>
      <w:ind w:firstLine="709"/>
    </w:pPr>
    <w:rPr>
      <w:rFonts w:ascii="Times New Roman" w:eastAsiaTheme="minorEastAsia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AncleBenz</dc:creator>
  <cp:lastModifiedBy>k415m01</cp:lastModifiedBy>
  <cp:revision>5</cp:revision>
  <cp:lastPrinted>2016-11-15T10:48:00Z</cp:lastPrinted>
  <dcterms:created xsi:type="dcterms:W3CDTF">2016-10-03T15:10:00Z</dcterms:created>
  <dcterms:modified xsi:type="dcterms:W3CDTF">2016-11-15T10:48:00Z</dcterms:modified>
</cp:coreProperties>
</file>