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0B98" w14:textId="77777777" w:rsidR="00A3283F" w:rsidRPr="00F1748B" w:rsidRDefault="00A3283F" w:rsidP="00A3283F">
      <w:pPr>
        <w:spacing w:line="360" w:lineRule="auto"/>
        <w:jc w:val="center"/>
        <w:rPr>
          <w:sz w:val="28"/>
          <w:szCs w:val="28"/>
        </w:rPr>
      </w:pPr>
      <w:r w:rsidRPr="00F1748B">
        <w:rPr>
          <w:sz w:val="28"/>
          <w:szCs w:val="28"/>
        </w:rPr>
        <w:t>Белорусский республиканский союз потребительских обществ</w:t>
      </w:r>
    </w:p>
    <w:p w14:paraId="02D0987E" w14:textId="77777777" w:rsidR="00A3283F" w:rsidRPr="00F1748B" w:rsidRDefault="00A3283F" w:rsidP="00A3283F">
      <w:pPr>
        <w:jc w:val="center"/>
        <w:rPr>
          <w:sz w:val="28"/>
          <w:szCs w:val="28"/>
        </w:rPr>
      </w:pPr>
      <w:r w:rsidRPr="00F1748B">
        <w:rPr>
          <w:sz w:val="28"/>
          <w:szCs w:val="28"/>
        </w:rPr>
        <w:t>Учреждение образования</w:t>
      </w:r>
    </w:p>
    <w:p w14:paraId="1776DE30" w14:textId="77777777" w:rsidR="00A3283F" w:rsidRPr="00F1748B" w:rsidRDefault="00A3283F" w:rsidP="00A3283F">
      <w:pPr>
        <w:jc w:val="center"/>
        <w:rPr>
          <w:sz w:val="28"/>
          <w:szCs w:val="28"/>
        </w:rPr>
      </w:pPr>
      <w:r w:rsidRPr="00F1748B">
        <w:rPr>
          <w:sz w:val="28"/>
          <w:szCs w:val="28"/>
        </w:rPr>
        <w:t>«Белорусский торгово-экономический университет</w:t>
      </w:r>
    </w:p>
    <w:p w14:paraId="463684B2" w14:textId="77777777" w:rsidR="00A3283F" w:rsidRPr="00F1748B" w:rsidRDefault="00A3283F" w:rsidP="00A3283F">
      <w:pPr>
        <w:jc w:val="center"/>
        <w:rPr>
          <w:sz w:val="28"/>
          <w:szCs w:val="28"/>
        </w:rPr>
      </w:pPr>
      <w:r w:rsidRPr="00F1748B">
        <w:rPr>
          <w:sz w:val="28"/>
          <w:szCs w:val="28"/>
        </w:rPr>
        <w:t>потребительской кооперации»</w:t>
      </w:r>
    </w:p>
    <w:p w14:paraId="348D866B" w14:textId="77777777" w:rsidR="00A3283F" w:rsidRPr="00F1748B" w:rsidRDefault="00A3283F" w:rsidP="00A3283F">
      <w:pPr>
        <w:jc w:val="center"/>
        <w:rPr>
          <w:sz w:val="28"/>
          <w:szCs w:val="28"/>
        </w:rPr>
      </w:pPr>
    </w:p>
    <w:p w14:paraId="346A83F9" w14:textId="77777777" w:rsidR="00A3283F" w:rsidRPr="00F1748B" w:rsidRDefault="00A3283F" w:rsidP="00A3283F">
      <w:pPr>
        <w:jc w:val="center"/>
        <w:rPr>
          <w:sz w:val="28"/>
          <w:szCs w:val="28"/>
        </w:rPr>
      </w:pPr>
    </w:p>
    <w:p w14:paraId="7555BDC6" w14:textId="77777777" w:rsidR="00A3283F" w:rsidRPr="00F1748B" w:rsidRDefault="00A3283F" w:rsidP="00A3283F">
      <w:pPr>
        <w:jc w:val="center"/>
        <w:rPr>
          <w:sz w:val="28"/>
          <w:szCs w:val="28"/>
        </w:rPr>
      </w:pPr>
    </w:p>
    <w:p w14:paraId="755E385B" w14:textId="77777777" w:rsidR="00A3283F" w:rsidRPr="00F1748B" w:rsidRDefault="00A3283F" w:rsidP="00A3283F">
      <w:pPr>
        <w:spacing w:line="360" w:lineRule="auto"/>
        <w:jc w:val="center"/>
        <w:rPr>
          <w:sz w:val="28"/>
          <w:szCs w:val="28"/>
        </w:rPr>
      </w:pPr>
      <w:r w:rsidRPr="00F1748B">
        <w:rPr>
          <w:sz w:val="28"/>
          <w:szCs w:val="28"/>
        </w:rPr>
        <w:t>Факультет экономики и управления</w:t>
      </w:r>
    </w:p>
    <w:p w14:paraId="3AA4FCC3" w14:textId="77777777" w:rsidR="00A3283F" w:rsidRPr="00F1748B" w:rsidRDefault="00A3283F" w:rsidP="00A3283F">
      <w:pPr>
        <w:jc w:val="center"/>
        <w:rPr>
          <w:sz w:val="28"/>
          <w:szCs w:val="28"/>
        </w:rPr>
      </w:pPr>
      <w:r w:rsidRPr="00F1748B">
        <w:rPr>
          <w:sz w:val="28"/>
          <w:szCs w:val="28"/>
        </w:rPr>
        <w:t>Кафедра информационно-вычислительных систем</w:t>
      </w:r>
    </w:p>
    <w:p w14:paraId="12BF1A8C" w14:textId="77777777" w:rsidR="006D6F91" w:rsidRPr="005C410F" w:rsidRDefault="006D6F91" w:rsidP="00A3283F">
      <w:pPr>
        <w:spacing w:line="360" w:lineRule="exact"/>
        <w:ind w:firstLine="284"/>
        <w:jc w:val="center"/>
        <w:rPr>
          <w:sz w:val="28"/>
          <w:szCs w:val="28"/>
        </w:rPr>
      </w:pPr>
    </w:p>
    <w:p w14:paraId="486A2AE7" w14:textId="77777777" w:rsidR="006D6F91" w:rsidRPr="005C410F" w:rsidRDefault="006D6F91" w:rsidP="00DE66BF">
      <w:pPr>
        <w:spacing w:line="360" w:lineRule="exact"/>
        <w:ind w:firstLine="284"/>
        <w:jc w:val="center"/>
        <w:rPr>
          <w:sz w:val="28"/>
          <w:szCs w:val="28"/>
        </w:rPr>
      </w:pPr>
    </w:p>
    <w:p w14:paraId="2BFCAE2F" w14:textId="77777777" w:rsidR="006D6F91" w:rsidRPr="005C410F" w:rsidRDefault="006D6F91" w:rsidP="00DE66BF">
      <w:pPr>
        <w:spacing w:line="360" w:lineRule="exact"/>
        <w:ind w:firstLine="284"/>
        <w:jc w:val="center"/>
        <w:rPr>
          <w:sz w:val="28"/>
          <w:szCs w:val="28"/>
        </w:rPr>
      </w:pPr>
    </w:p>
    <w:p w14:paraId="17B2FD2B" w14:textId="77777777" w:rsidR="006D6F91" w:rsidRDefault="006D6F91" w:rsidP="00DE66BF">
      <w:pPr>
        <w:spacing w:line="360" w:lineRule="exact"/>
        <w:ind w:firstLine="284"/>
        <w:jc w:val="center"/>
        <w:rPr>
          <w:sz w:val="28"/>
          <w:szCs w:val="28"/>
        </w:rPr>
      </w:pPr>
    </w:p>
    <w:p w14:paraId="48A72806" w14:textId="77777777" w:rsidR="009D5FF9" w:rsidRDefault="009D5FF9" w:rsidP="00DE66BF">
      <w:pPr>
        <w:spacing w:line="360" w:lineRule="exact"/>
        <w:ind w:firstLine="284"/>
        <w:jc w:val="center"/>
        <w:rPr>
          <w:sz w:val="28"/>
          <w:szCs w:val="28"/>
        </w:rPr>
      </w:pPr>
    </w:p>
    <w:p w14:paraId="4FB73A02" w14:textId="77777777" w:rsidR="009D5FF9" w:rsidRDefault="009D5FF9" w:rsidP="00DE66BF">
      <w:pPr>
        <w:spacing w:line="360" w:lineRule="exact"/>
        <w:ind w:firstLine="284"/>
        <w:jc w:val="center"/>
        <w:rPr>
          <w:sz w:val="28"/>
          <w:szCs w:val="28"/>
        </w:rPr>
      </w:pPr>
    </w:p>
    <w:p w14:paraId="433931AC" w14:textId="77777777" w:rsidR="009D5FF9" w:rsidRDefault="009D5FF9" w:rsidP="00DE66BF">
      <w:pPr>
        <w:spacing w:line="360" w:lineRule="exact"/>
        <w:ind w:firstLine="284"/>
        <w:jc w:val="center"/>
        <w:rPr>
          <w:sz w:val="28"/>
          <w:szCs w:val="28"/>
        </w:rPr>
      </w:pPr>
    </w:p>
    <w:p w14:paraId="04337040" w14:textId="77777777" w:rsidR="009D5FF9" w:rsidRDefault="009D5FF9" w:rsidP="00DE66BF">
      <w:pPr>
        <w:spacing w:line="360" w:lineRule="exact"/>
        <w:ind w:firstLine="284"/>
        <w:jc w:val="center"/>
        <w:rPr>
          <w:sz w:val="28"/>
          <w:szCs w:val="28"/>
        </w:rPr>
      </w:pPr>
    </w:p>
    <w:p w14:paraId="4465F5C8" w14:textId="77777777" w:rsidR="009D5FF9" w:rsidRPr="005C410F" w:rsidRDefault="009D5FF9" w:rsidP="00DE66BF">
      <w:pPr>
        <w:spacing w:line="360" w:lineRule="exact"/>
        <w:ind w:firstLine="284"/>
        <w:jc w:val="center"/>
        <w:rPr>
          <w:sz w:val="28"/>
          <w:szCs w:val="28"/>
        </w:rPr>
      </w:pPr>
    </w:p>
    <w:p w14:paraId="1692CBC8" w14:textId="77777777" w:rsidR="006D6F91" w:rsidRPr="005C410F" w:rsidRDefault="006D6F91" w:rsidP="00DE66BF">
      <w:pPr>
        <w:spacing w:line="360" w:lineRule="exact"/>
        <w:ind w:firstLine="284"/>
        <w:jc w:val="center"/>
        <w:rPr>
          <w:sz w:val="28"/>
          <w:szCs w:val="28"/>
        </w:rPr>
      </w:pPr>
    </w:p>
    <w:p w14:paraId="18A06E22" w14:textId="77777777" w:rsidR="006D6F91" w:rsidRPr="005C410F" w:rsidRDefault="006D6F91" w:rsidP="00DE66BF">
      <w:pPr>
        <w:spacing w:line="360" w:lineRule="exact"/>
        <w:ind w:firstLine="284"/>
        <w:jc w:val="center"/>
        <w:rPr>
          <w:sz w:val="28"/>
          <w:szCs w:val="28"/>
        </w:rPr>
      </w:pPr>
    </w:p>
    <w:p w14:paraId="5DADC3D9" w14:textId="77777777" w:rsidR="006D6F91" w:rsidRPr="005C410F" w:rsidRDefault="00280AF4" w:rsidP="00DE66BF">
      <w:pPr>
        <w:spacing w:line="360" w:lineRule="exact"/>
        <w:ind w:firstLine="284"/>
        <w:jc w:val="center"/>
        <w:rPr>
          <w:b/>
          <w:caps/>
          <w:sz w:val="28"/>
          <w:szCs w:val="28"/>
        </w:rPr>
      </w:pPr>
      <w:r w:rsidRPr="005C410F">
        <w:rPr>
          <w:b/>
          <w:caps/>
          <w:sz w:val="28"/>
          <w:szCs w:val="28"/>
        </w:rPr>
        <w:t>ОФОРМЛЕНИЕ</w:t>
      </w:r>
    </w:p>
    <w:p w14:paraId="6E3F5031" w14:textId="5EC778AC" w:rsidR="006D6F91" w:rsidRPr="005C410F" w:rsidRDefault="002C154E" w:rsidP="00DE66BF">
      <w:pPr>
        <w:spacing w:line="360" w:lineRule="exact"/>
        <w:ind w:firstLine="284"/>
        <w:jc w:val="center"/>
        <w:rPr>
          <w:b/>
          <w:caps/>
          <w:sz w:val="28"/>
          <w:szCs w:val="28"/>
        </w:rPr>
      </w:pPr>
      <w:r>
        <w:rPr>
          <w:b/>
          <w:caps/>
          <w:sz w:val="28"/>
          <w:szCs w:val="28"/>
        </w:rPr>
        <w:t>КУРСОВО</w:t>
      </w:r>
      <w:r w:rsidR="001878B0">
        <w:rPr>
          <w:b/>
          <w:caps/>
          <w:sz w:val="28"/>
          <w:szCs w:val="28"/>
        </w:rPr>
        <w:t>й работы</w:t>
      </w:r>
      <w:r w:rsidR="006D6F91" w:rsidRPr="005C410F">
        <w:rPr>
          <w:b/>
          <w:caps/>
          <w:sz w:val="28"/>
          <w:szCs w:val="28"/>
        </w:rPr>
        <w:t xml:space="preserve"> </w:t>
      </w:r>
      <w:r w:rsidR="00B45917">
        <w:rPr>
          <w:b/>
          <w:caps/>
          <w:sz w:val="28"/>
          <w:szCs w:val="28"/>
        </w:rPr>
        <w:t>(ПРОЕКТА)</w:t>
      </w:r>
    </w:p>
    <w:p w14:paraId="0DF46B61" w14:textId="77777777" w:rsidR="006D6F91" w:rsidRPr="005C410F" w:rsidRDefault="006D6F91" w:rsidP="00DE66BF">
      <w:pPr>
        <w:spacing w:line="360" w:lineRule="exact"/>
        <w:ind w:firstLine="284"/>
        <w:jc w:val="center"/>
        <w:rPr>
          <w:b/>
          <w:sz w:val="28"/>
          <w:szCs w:val="28"/>
        </w:rPr>
      </w:pPr>
    </w:p>
    <w:p w14:paraId="667124E4" w14:textId="77777777" w:rsidR="006D6F91" w:rsidRPr="005C410F" w:rsidRDefault="006D6F91" w:rsidP="00DE66BF">
      <w:pPr>
        <w:spacing w:line="360" w:lineRule="exact"/>
        <w:ind w:firstLine="284"/>
        <w:jc w:val="center"/>
        <w:rPr>
          <w:b/>
          <w:sz w:val="28"/>
          <w:szCs w:val="28"/>
        </w:rPr>
      </w:pPr>
    </w:p>
    <w:p w14:paraId="1DA139DD" w14:textId="77777777" w:rsidR="006D6F91" w:rsidRPr="005C410F" w:rsidRDefault="006D6F91" w:rsidP="00DE66BF">
      <w:pPr>
        <w:spacing w:line="360" w:lineRule="exact"/>
        <w:ind w:firstLine="284"/>
        <w:jc w:val="center"/>
        <w:rPr>
          <w:b/>
          <w:sz w:val="28"/>
          <w:szCs w:val="28"/>
        </w:rPr>
      </w:pPr>
    </w:p>
    <w:p w14:paraId="4D359080" w14:textId="77777777" w:rsidR="006D6F91" w:rsidRPr="005C410F" w:rsidRDefault="006D6F91" w:rsidP="00DE66BF">
      <w:pPr>
        <w:spacing w:line="360" w:lineRule="exact"/>
        <w:ind w:firstLine="284"/>
        <w:jc w:val="center"/>
        <w:rPr>
          <w:b/>
          <w:sz w:val="28"/>
          <w:szCs w:val="28"/>
        </w:rPr>
      </w:pPr>
    </w:p>
    <w:p w14:paraId="1AF567B4" w14:textId="77777777" w:rsidR="006D6F91" w:rsidRPr="005C410F" w:rsidRDefault="006D6F91" w:rsidP="00DE66BF">
      <w:pPr>
        <w:spacing w:line="360" w:lineRule="exact"/>
        <w:ind w:firstLine="284"/>
        <w:jc w:val="center"/>
        <w:rPr>
          <w:b/>
          <w:sz w:val="28"/>
          <w:szCs w:val="28"/>
        </w:rPr>
      </w:pPr>
    </w:p>
    <w:p w14:paraId="2760BC90" w14:textId="77777777" w:rsidR="009D5FF9" w:rsidRDefault="009D5FF9" w:rsidP="00DE66BF">
      <w:pPr>
        <w:spacing w:line="360" w:lineRule="exact"/>
        <w:ind w:firstLine="284"/>
        <w:jc w:val="center"/>
        <w:rPr>
          <w:b/>
          <w:sz w:val="28"/>
          <w:szCs w:val="28"/>
        </w:rPr>
      </w:pPr>
    </w:p>
    <w:p w14:paraId="452EAB8A" w14:textId="77777777" w:rsidR="009D5FF9" w:rsidRDefault="008E0C12" w:rsidP="008E0C12">
      <w:pPr>
        <w:spacing w:line="360" w:lineRule="exact"/>
        <w:ind w:firstLine="284"/>
        <w:jc w:val="both"/>
        <w:rPr>
          <w:sz w:val="28"/>
          <w:szCs w:val="28"/>
        </w:rPr>
      </w:pPr>
      <w:r w:rsidRPr="008E0C12">
        <w:rPr>
          <w:sz w:val="28"/>
          <w:szCs w:val="28"/>
        </w:rPr>
        <w:t>Составители</w:t>
      </w:r>
      <w:r>
        <w:rPr>
          <w:sz w:val="28"/>
          <w:szCs w:val="28"/>
        </w:rPr>
        <w:t>:</w:t>
      </w:r>
    </w:p>
    <w:p w14:paraId="2A77B50F" w14:textId="77777777" w:rsidR="00D30894" w:rsidRPr="00F1748B" w:rsidRDefault="00D30894" w:rsidP="00D30894">
      <w:pPr>
        <w:ind w:firstLine="284"/>
        <w:rPr>
          <w:sz w:val="28"/>
          <w:szCs w:val="28"/>
        </w:rPr>
      </w:pPr>
      <w:proofErr w:type="spellStart"/>
      <w:r w:rsidRPr="00F1748B">
        <w:rPr>
          <w:sz w:val="28"/>
          <w:szCs w:val="28"/>
        </w:rPr>
        <w:t>Л.П.Авдашкова</w:t>
      </w:r>
      <w:proofErr w:type="spellEnd"/>
      <w:r w:rsidRPr="00F1748B">
        <w:rPr>
          <w:sz w:val="28"/>
          <w:szCs w:val="28"/>
        </w:rPr>
        <w:t xml:space="preserve">, </w:t>
      </w:r>
      <w:r>
        <w:rPr>
          <w:sz w:val="28"/>
          <w:szCs w:val="28"/>
        </w:rPr>
        <w:t>заведующий кафедрой</w:t>
      </w:r>
      <w:r w:rsidRPr="00F1748B">
        <w:rPr>
          <w:sz w:val="28"/>
          <w:szCs w:val="28"/>
        </w:rPr>
        <w:t>, к.ф.-м.н., доцент</w:t>
      </w:r>
    </w:p>
    <w:p w14:paraId="4D69D7D1" w14:textId="77777777" w:rsidR="00D30894" w:rsidRDefault="00D30894" w:rsidP="00D30894">
      <w:pPr>
        <w:spacing w:line="360" w:lineRule="exact"/>
        <w:ind w:firstLine="284"/>
        <w:jc w:val="both"/>
        <w:rPr>
          <w:sz w:val="28"/>
          <w:szCs w:val="28"/>
        </w:rPr>
      </w:pPr>
      <w:proofErr w:type="spellStart"/>
      <w:r w:rsidRPr="00F1748B">
        <w:rPr>
          <w:sz w:val="28"/>
          <w:szCs w:val="28"/>
        </w:rPr>
        <w:t>М.А.Грибовская</w:t>
      </w:r>
      <w:proofErr w:type="spellEnd"/>
      <w:r w:rsidRPr="00F1748B">
        <w:rPr>
          <w:sz w:val="28"/>
          <w:szCs w:val="28"/>
        </w:rPr>
        <w:t>, доцент, к.ф.-м.н., доцент</w:t>
      </w:r>
      <w:r>
        <w:rPr>
          <w:sz w:val="28"/>
          <w:szCs w:val="28"/>
        </w:rPr>
        <w:t xml:space="preserve"> </w:t>
      </w:r>
    </w:p>
    <w:p w14:paraId="70893ED2" w14:textId="6EC53EE8" w:rsidR="008E0C12" w:rsidRPr="008E0C12" w:rsidRDefault="007C74F2" w:rsidP="00D30894">
      <w:pPr>
        <w:spacing w:line="360" w:lineRule="exact"/>
        <w:ind w:firstLine="284"/>
        <w:jc w:val="both"/>
        <w:rPr>
          <w:sz w:val="28"/>
          <w:szCs w:val="28"/>
        </w:rPr>
      </w:pPr>
      <w:r>
        <w:rPr>
          <w:sz w:val="28"/>
          <w:szCs w:val="28"/>
        </w:rPr>
        <w:t>Е.В.</w:t>
      </w:r>
      <w:r w:rsidRPr="007C74F2">
        <w:rPr>
          <w:sz w:val="28"/>
          <w:szCs w:val="28"/>
        </w:rPr>
        <w:t xml:space="preserve"> </w:t>
      </w:r>
      <w:r w:rsidR="008E0C12">
        <w:rPr>
          <w:sz w:val="28"/>
          <w:szCs w:val="28"/>
        </w:rPr>
        <w:t>Лебедева</w:t>
      </w:r>
      <w:r w:rsidR="00D30894">
        <w:rPr>
          <w:sz w:val="28"/>
          <w:szCs w:val="28"/>
        </w:rPr>
        <w:t>,</w:t>
      </w:r>
      <w:r w:rsidR="00D30894" w:rsidRPr="00D30894">
        <w:rPr>
          <w:sz w:val="28"/>
          <w:szCs w:val="28"/>
        </w:rPr>
        <w:t xml:space="preserve"> </w:t>
      </w:r>
      <w:r w:rsidR="00D30894" w:rsidRPr="00F1748B">
        <w:rPr>
          <w:sz w:val="28"/>
          <w:szCs w:val="28"/>
        </w:rPr>
        <w:t>доцент, к.ф.-м.н., доцент</w:t>
      </w:r>
    </w:p>
    <w:p w14:paraId="5C3BEC95" w14:textId="77777777" w:rsidR="009D5FF9" w:rsidRPr="005C410F" w:rsidRDefault="009D5FF9" w:rsidP="00DE66BF">
      <w:pPr>
        <w:spacing w:line="360" w:lineRule="exact"/>
        <w:ind w:firstLine="284"/>
        <w:jc w:val="center"/>
        <w:rPr>
          <w:b/>
          <w:sz w:val="28"/>
          <w:szCs w:val="28"/>
        </w:rPr>
      </w:pPr>
    </w:p>
    <w:p w14:paraId="01EFF85C" w14:textId="77777777" w:rsidR="006D6F91" w:rsidRPr="005C410F" w:rsidRDefault="006D6F91" w:rsidP="00DE66BF">
      <w:pPr>
        <w:spacing w:line="360" w:lineRule="exact"/>
        <w:ind w:firstLine="284"/>
        <w:jc w:val="center"/>
        <w:rPr>
          <w:b/>
          <w:sz w:val="28"/>
          <w:szCs w:val="28"/>
        </w:rPr>
      </w:pPr>
    </w:p>
    <w:p w14:paraId="6E1787EF" w14:textId="77777777" w:rsidR="008E0C12" w:rsidRDefault="008E0C12" w:rsidP="008E0C12">
      <w:pPr>
        <w:spacing w:line="360" w:lineRule="exact"/>
        <w:ind w:firstLine="284"/>
        <w:jc w:val="center"/>
        <w:rPr>
          <w:b/>
          <w:sz w:val="28"/>
          <w:szCs w:val="28"/>
        </w:rPr>
      </w:pPr>
    </w:p>
    <w:p w14:paraId="17C6C39B" w14:textId="77777777" w:rsidR="006D6F91" w:rsidRPr="005C410F" w:rsidRDefault="006D6F91" w:rsidP="00DE66BF">
      <w:pPr>
        <w:spacing w:line="360" w:lineRule="exact"/>
        <w:ind w:firstLine="284"/>
        <w:jc w:val="center"/>
        <w:rPr>
          <w:b/>
          <w:sz w:val="28"/>
          <w:szCs w:val="28"/>
        </w:rPr>
      </w:pPr>
    </w:p>
    <w:p w14:paraId="3F4ACB61" w14:textId="77777777" w:rsidR="006D6F91" w:rsidRPr="005C410F" w:rsidRDefault="006D6F91" w:rsidP="00DE66BF">
      <w:pPr>
        <w:spacing w:line="360" w:lineRule="exact"/>
        <w:ind w:firstLine="284"/>
        <w:jc w:val="center"/>
        <w:rPr>
          <w:b/>
          <w:sz w:val="28"/>
          <w:szCs w:val="28"/>
        </w:rPr>
      </w:pPr>
    </w:p>
    <w:p w14:paraId="33691950" w14:textId="00A994CB" w:rsidR="00AB2943" w:rsidRDefault="007F0B12" w:rsidP="008E0C12">
      <w:pPr>
        <w:spacing w:line="360" w:lineRule="exact"/>
        <w:ind w:firstLine="284"/>
        <w:jc w:val="center"/>
        <w:rPr>
          <w:sz w:val="28"/>
          <w:szCs w:val="28"/>
        </w:rPr>
      </w:pPr>
      <w:r w:rsidRPr="005C410F">
        <w:rPr>
          <w:noProof/>
          <w:sz w:val="28"/>
          <w:szCs w:val="28"/>
        </w:rPr>
        <mc:AlternateContent>
          <mc:Choice Requires="wps">
            <w:drawing>
              <wp:anchor distT="0" distB="0" distL="114300" distR="114300" simplePos="0" relativeHeight="251658752" behindDoc="0" locked="0" layoutInCell="1" allowOverlap="1" wp14:anchorId="13A06FA9" wp14:editId="0CE86CE8">
                <wp:simplePos x="0" y="0"/>
                <wp:positionH relativeFrom="column">
                  <wp:posOffset>1930400</wp:posOffset>
                </wp:positionH>
                <wp:positionV relativeFrom="paragraph">
                  <wp:posOffset>243840</wp:posOffset>
                </wp:positionV>
                <wp:extent cx="381000" cy="32385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0D530F" id=" 7" o:spid="_x0000_s1026" style="position:absolute;margin-left:152pt;margin-top:19.2pt;width:30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" stroked="f">
                <v:path arrowok="t"/>
              </v:rect>
            </w:pict>
          </mc:Fallback>
        </mc:AlternateContent>
      </w:r>
      <w:r w:rsidR="006D6F91" w:rsidRPr="005C410F">
        <w:rPr>
          <w:sz w:val="28"/>
          <w:szCs w:val="28"/>
        </w:rPr>
        <w:t xml:space="preserve">Гомель </w:t>
      </w:r>
      <w:r w:rsidR="0050681E">
        <w:rPr>
          <w:sz w:val="28"/>
          <w:szCs w:val="28"/>
        </w:rPr>
        <w:t>2022</w:t>
      </w:r>
      <w:r w:rsidR="00056DED" w:rsidRPr="005C410F">
        <w:rPr>
          <w:sz w:val="28"/>
          <w:szCs w:val="28"/>
        </w:rPr>
        <w:br w:type="page"/>
      </w:r>
      <w:bookmarkStart w:id="0" w:name="_Toc265494861"/>
    </w:p>
    <w:p w14:paraId="61FCDA11" w14:textId="77777777" w:rsidR="00D2221F" w:rsidRPr="00D2221F" w:rsidRDefault="00D2221F" w:rsidP="0050681E">
      <w:pPr>
        <w:pStyle w:val="14"/>
        <w:spacing w:after="360" w:line="360" w:lineRule="exact"/>
        <w:rPr>
          <w:sz w:val="32"/>
          <w:szCs w:val="32"/>
        </w:rPr>
      </w:pPr>
      <w:r w:rsidRPr="00D2221F">
        <w:rPr>
          <w:sz w:val="32"/>
          <w:szCs w:val="32"/>
        </w:rPr>
        <w:lastRenderedPageBreak/>
        <w:t>СОДЕРЖАНИЕ</w:t>
      </w:r>
    </w:p>
    <w:sdt>
      <w:sdtPr>
        <w:rPr>
          <w:rFonts w:eastAsia="Times New Roman"/>
          <w:noProof w:val="0"/>
          <w:sz w:val="20"/>
          <w:szCs w:val="20"/>
        </w:rPr>
        <w:id w:val="734210038"/>
        <w:docPartObj>
          <w:docPartGallery w:val="Table of Contents"/>
          <w:docPartUnique/>
        </w:docPartObj>
      </w:sdtPr>
      <w:sdtEndPr>
        <w:rPr>
          <w:b/>
          <w:bCs/>
        </w:rPr>
      </w:sdtEndPr>
      <w:sdtContent>
        <w:p w14:paraId="3C46AD5F" w14:textId="77777777" w:rsidR="00C3160A" w:rsidRPr="00C3160A" w:rsidRDefault="00D2221F" w:rsidP="00C3160A">
          <w:pPr>
            <w:pStyle w:val="12"/>
            <w:rPr>
              <w:rFonts w:asciiTheme="minorHAnsi" w:eastAsiaTheme="minorEastAsia" w:hAnsiTheme="minorHAnsi" w:cstheme="minorBidi"/>
              <w:sz w:val="22"/>
              <w:szCs w:val="22"/>
            </w:rPr>
          </w:pPr>
          <w:r w:rsidRPr="00D2221F">
            <w:fldChar w:fldCharType="begin"/>
          </w:r>
          <w:r w:rsidRPr="00D2221F">
            <w:instrText xml:space="preserve"> TOC \o "1-3" \h \z \u </w:instrText>
          </w:r>
          <w:r w:rsidRPr="00D2221F">
            <w:fldChar w:fldCharType="separate"/>
          </w:r>
          <w:hyperlink w:anchor="_Toc118363111" w:history="1">
            <w:r w:rsidR="00C3160A" w:rsidRPr="00C3160A">
              <w:rPr>
                <w:rStyle w:val="af2"/>
              </w:rPr>
              <w:t>1</w:t>
            </w:r>
            <w:r w:rsidR="00C3160A" w:rsidRPr="00C3160A">
              <w:rPr>
                <w:rFonts w:asciiTheme="minorHAnsi" w:eastAsiaTheme="minorEastAsia" w:hAnsiTheme="minorHAnsi" w:cstheme="minorBidi"/>
                <w:sz w:val="22"/>
                <w:szCs w:val="22"/>
              </w:rPr>
              <w:tab/>
            </w:r>
            <w:r w:rsidR="00C3160A" w:rsidRPr="00C3160A">
              <w:rPr>
                <w:rStyle w:val="af2"/>
              </w:rPr>
              <w:t xml:space="preserve">СТРУКТУРА </w:t>
            </w:r>
            <w:r w:rsidR="002C154E">
              <w:rPr>
                <w:rStyle w:val="af2"/>
              </w:rPr>
              <w:t>КУРСОВОЙ</w:t>
            </w:r>
            <w:r w:rsidR="002C154E" w:rsidRPr="00C3160A">
              <w:rPr>
                <w:rStyle w:val="af2"/>
              </w:rPr>
              <w:t xml:space="preserve"> </w:t>
            </w:r>
            <w:r w:rsidR="00C3160A" w:rsidRPr="00C3160A">
              <w:rPr>
                <w:rStyle w:val="af2"/>
              </w:rPr>
              <w:t>РАБОТЫ (С ОБРАЗЦАМИ СТРУКТУРНЫХ ЭЛЕМЕНТОВ)</w:t>
            </w:r>
            <w:r w:rsidR="00C3160A" w:rsidRPr="00C3160A">
              <w:rPr>
                <w:webHidden/>
              </w:rPr>
              <w:tab/>
            </w:r>
            <w:r w:rsidR="00C3160A" w:rsidRPr="00C3160A">
              <w:rPr>
                <w:webHidden/>
              </w:rPr>
              <w:fldChar w:fldCharType="begin"/>
            </w:r>
            <w:r w:rsidR="00C3160A" w:rsidRPr="00C3160A">
              <w:rPr>
                <w:webHidden/>
              </w:rPr>
              <w:instrText xml:space="preserve"> PAGEREF _Toc118363111 \h </w:instrText>
            </w:r>
            <w:r w:rsidR="00C3160A" w:rsidRPr="00C3160A">
              <w:rPr>
                <w:webHidden/>
              </w:rPr>
            </w:r>
            <w:r w:rsidR="00C3160A" w:rsidRPr="00C3160A">
              <w:rPr>
                <w:webHidden/>
              </w:rPr>
              <w:fldChar w:fldCharType="separate"/>
            </w:r>
            <w:r w:rsidR="009120B4">
              <w:rPr>
                <w:webHidden/>
              </w:rPr>
              <w:t>4</w:t>
            </w:r>
            <w:r w:rsidR="00C3160A" w:rsidRPr="00C3160A">
              <w:rPr>
                <w:webHidden/>
              </w:rPr>
              <w:fldChar w:fldCharType="end"/>
            </w:r>
          </w:hyperlink>
        </w:p>
        <w:p w14:paraId="7E75DE43" w14:textId="77777777" w:rsidR="00C3160A" w:rsidRPr="00C3160A" w:rsidRDefault="00270D56" w:rsidP="00C3160A">
          <w:pPr>
            <w:pStyle w:val="12"/>
            <w:rPr>
              <w:rFonts w:asciiTheme="minorHAnsi" w:eastAsiaTheme="minorEastAsia" w:hAnsiTheme="minorHAnsi" w:cstheme="minorBidi"/>
              <w:sz w:val="22"/>
              <w:szCs w:val="22"/>
            </w:rPr>
          </w:pPr>
          <w:hyperlink w:anchor="_Toc118363112" w:history="1">
            <w:r w:rsidR="00C3160A" w:rsidRPr="00C3160A">
              <w:rPr>
                <w:rStyle w:val="af2"/>
              </w:rPr>
              <w:t>2</w:t>
            </w:r>
            <w:r w:rsidR="00C3160A" w:rsidRPr="00C3160A">
              <w:rPr>
                <w:rFonts w:asciiTheme="minorHAnsi" w:eastAsiaTheme="minorEastAsia" w:hAnsiTheme="minorHAnsi" w:cstheme="minorBidi"/>
                <w:sz w:val="22"/>
                <w:szCs w:val="22"/>
              </w:rPr>
              <w:tab/>
            </w:r>
            <w:r w:rsidR="00C3160A" w:rsidRPr="00C3160A">
              <w:rPr>
                <w:rStyle w:val="af2"/>
              </w:rPr>
              <w:t xml:space="preserve">ОФОРМЛЕНИЕ </w:t>
            </w:r>
            <w:r w:rsidR="002C154E">
              <w:rPr>
                <w:rStyle w:val="af2"/>
              </w:rPr>
              <w:t>КУРСОВОЙ</w:t>
            </w:r>
            <w:r w:rsidR="002C154E" w:rsidRPr="00C3160A">
              <w:rPr>
                <w:rStyle w:val="af2"/>
              </w:rPr>
              <w:t xml:space="preserve"> </w:t>
            </w:r>
            <w:r w:rsidR="00C3160A" w:rsidRPr="00C3160A">
              <w:rPr>
                <w:rStyle w:val="af2"/>
              </w:rPr>
              <w:t>РАБОТЫ</w:t>
            </w:r>
            <w:r w:rsidR="00C3160A" w:rsidRPr="00C3160A">
              <w:rPr>
                <w:webHidden/>
              </w:rPr>
              <w:tab/>
            </w:r>
            <w:r w:rsidR="00C3160A" w:rsidRPr="00C3160A">
              <w:rPr>
                <w:webHidden/>
              </w:rPr>
              <w:fldChar w:fldCharType="begin"/>
            </w:r>
            <w:r w:rsidR="00C3160A" w:rsidRPr="00C3160A">
              <w:rPr>
                <w:webHidden/>
              </w:rPr>
              <w:instrText xml:space="preserve"> PAGEREF _Toc118363112 \h </w:instrText>
            </w:r>
            <w:r w:rsidR="00C3160A" w:rsidRPr="00C3160A">
              <w:rPr>
                <w:webHidden/>
              </w:rPr>
            </w:r>
            <w:r w:rsidR="00C3160A" w:rsidRPr="00C3160A">
              <w:rPr>
                <w:webHidden/>
              </w:rPr>
              <w:fldChar w:fldCharType="separate"/>
            </w:r>
            <w:r w:rsidR="009120B4">
              <w:rPr>
                <w:webHidden/>
              </w:rPr>
              <w:t>16</w:t>
            </w:r>
            <w:r w:rsidR="00C3160A" w:rsidRPr="00C3160A">
              <w:rPr>
                <w:webHidden/>
              </w:rPr>
              <w:fldChar w:fldCharType="end"/>
            </w:r>
          </w:hyperlink>
        </w:p>
        <w:p w14:paraId="0ADCBEDB" w14:textId="77777777" w:rsidR="00C3160A" w:rsidRDefault="00270D56" w:rsidP="00C3160A">
          <w:pPr>
            <w:pStyle w:val="12"/>
            <w:rPr>
              <w:rFonts w:asciiTheme="minorHAnsi" w:eastAsiaTheme="minorEastAsia" w:hAnsiTheme="minorHAnsi" w:cstheme="minorBidi"/>
              <w:sz w:val="22"/>
              <w:szCs w:val="22"/>
            </w:rPr>
          </w:pPr>
          <w:hyperlink w:anchor="_Toc118363113" w:history="1">
            <w:r w:rsidR="00C3160A" w:rsidRPr="00C3160A">
              <w:rPr>
                <w:rStyle w:val="af2"/>
              </w:rPr>
              <w:t>3</w:t>
            </w:r>
            <w:r w:rsidR="00C3160A" w:rsidRPr="00C3160A">
              <w:rPr>
                <w:rFonts w:asciiTheme="minorHAnsi" w:eastAsiaTheme="minorEastAsia" w:hAnsiTheme="minorHAnsi" w:cstheme="minorBidi"/>
                <w:sz w:val="22"/>
                <w:szCs w:val="22"/>
              </w:rPr>
              <w:tab/>
            </w:r>
            <w:r w:rsidR="00C3160A" w:rsidRPr="00C3160A">
              <w:rPr>
                <w:rStyle w:val="af2"/>
              </w:rPr>
              <w:t>РЕКОМЕНДАЦИИ ПО СОСТАВЛЕНИЮ И ОФОРМЛЕНИЮ БИБЛИОГРАФИЧЕСКОГО СПИСКА ЛИТЕРАТУРЫ</w:t>
            </w:r>
            <w:r w:rsidR="00C3160A" w:rsidRPr="00C3160A">
              <w:rPr>
                <w:webHidden/>
              </w:rPr>
              <w:tab/>
            </w:r>
            <w:r w:rsidR="00C3160A" w:rsidRPr="00C3160A">
              <w:rPr>
                <w:webHidden/>
              </w:rPr>
              <w:fldChar w:fldCharType="begin"/>
            </w:r>
            <w:r w:rsidR="00C3160A" w:rsidRPr="00C3160A">
              <w:rPr>
                <w:webHidden/>
              </w:rPr>
              <w:instrText xml:space="preserve"> PAGEREF _Toc118363113 \h </w:instrText>
            </w:r>
            <w:r w:rsidR="00C3160A" w:rsidRPr="00C3160A">
              <w:rPr>
                <w:webHidden/>
              </w:rPr>
            </w:r>
            <w:r w:rsidR="00C3160A" w:rsidRPr="00C3160A">
              <w:rPr>
                <w:webHidden/>
              </w:rPr>
              <w:fldChar w:fldCharType="separate"/>
            </w:r>
            <w:r w:rsidR="009120B4">
              <w:rPr>
                <w:webHidden/>
              </w:rPr>
              <w:t>22</w:t>
            </w:r>
            <w:r w:rsidR="00C3160A" w:rsidRPr="00C3160A">
              <w:rPr>
                <w:webHidden/>
              </w:rPr>
              <w:fldChar w:fldCharType="end"/>
            </w:r>
          </w:hyperlink>
        </w:p>
        <w:p w14:paraId="51929D9E" w14:textId="77777777" w:rsidR="00D2221F" w:rsidRDefault="00D2221F">
          <w:r w:rsidRPr="00D2221F">
            <w:rPr>
              <w:bCs/>
              <w:sz w:val="28"/>
              <w:szCs w:val="28"/>
            </w:rPr>
            <w:fldChar w:fldCharType="end"/>
          </w:r>
        </w:p>
      </w:sdtContent>
    </w:sdt>
    <w:p w14:paraId="00B589DF" w14:textId="77777777" w:rsidR="00D2221F" w:rsidRDefault="00D2221F" w:rsidP="00D2221F">
      <w:pPr>
        <w:pStyle w:val="14"/>
        <w:spacing w:after="0" w:line="360" w:lineRule="exact"/>
        <w:rPr>
          <w:sz w:val="28"/>
          <w:szCs w:val="28"/>
        </w:rPr>
      </w:pPr>
    </w:p>
    <w:p w14:paraId="4F76F0D3" w14:textId="77777777" w:rsidR="00D2221F" w:rsidRDefault="00D2221F">
      <w:pPr>
        <w:rPr>
          <w:b/>
          <w:bCs/>
          <w:caps/>
          <w:color w:val="000000"/>
          <w:sz w:val="28"/>
          <w:szCs w:val="28"/>
        </w:rPr>
      </w:pPr>
      <w:r>
        <w:rPr>
          <w:sz w:val="28"/>
          <w:szCs w:val="28"/>
        </w:rPr>
        <w:br w:type="page"/>
      </w:r>
    </w:p>
    <w:p w14:paraId="2101AD11" w14:textId="497D7161" w:rsidR="00C2583C" w:rsidRPr="00D2221F" w:rsidRDefault="00C2583C" w:rsidP="0050681E">
      <w:pPr>
        <w:keepNext/>
        <w:numPr>
          <w:ilvl w:val="0"/>
          <w:numId w:val="35"/>
        </w:numPr>
        <w:tabs>
          <w:tab w:val="left" w:pos="284"/>
        </w:tabs>
        <w:spacing w:after="360" w:line="360" w:lineRule="exact"/>
        <w:ind w:left="0" w:firstLine="0"/>
        <w:jc w:val="center"/>
        <w:outlineLvl w:val="0"/>
        <w:rPr>
          <w:b/>
          <w:sz w:val="32"/>
          <w:szCs w:val="32"/>
        </w:rPr>
      </w:pPr>
      <w:bookmarkStart w:id="1" w:name="_Toc265494867"/>
      <w:bookmarkStart w:id="2" w:name="_Toc118363111"/>
      <w:bookmarkEnd w:id="0"/>
      <w:r w:rsidRPr="00D2221F">
        <w:rPr>
          <w:b/>
          <w:sz w:val="32"/>
          <w:szCs w:val="32"/>
        </w:rPr>
        <w:lastRenderedPageBreak/>
        <w:t xml:space="preserve">СТРУКТУРА </w:t>
      </w:r>
      <w:r w:rsidR="002C154E">
        <w:rPr>
          <w:b/>
          <w:sz w:val="32"/>
          <w:szCs w:val="32"/>
        </w:rPr>
        <w:t>КУРСОВО</w:t>
      </w:r>
      <w:r w:rsidR="00B45917">
        <w:rPr>
          <w:b/>
          <w:sz w:val="32"/>
          <w:szCs w:val="32"/>
        </w:rPr>
        <w:t>Й РАБОТЫ</w:t>
      </w:r>
      <w:r w:rsidR="002C154E">
        <w:rPr>
          <w:b/>
          <w:sz w:val="32"/>
          <w:szCs w:val="32"/>
        </w:rPr>
        <w:t xml:space="preserve"> </w:t>
      </w:r>
      <w:r w:rsidR="00B45917">
        <w:rPr>
          <w:b/>
          <w:sz w:val="32"/>
          <w:szCs w:val="32"/>
        </w:rPr>
        <w:t>(</w:t>
      </w:r>
      <w:r w:rsidR="002C154E">
        <w:rPr>
          <w:b/>
          <w:sz w:val="32"/>
          <w:szCs w:val="32"/>
        </w:rPr>
        <w:t>ПРОЕКТА</w:t>
      </w:r>
      <w:bookmarkEnd w:id="1"/>
      <w:r w:rsidR="00B45917">
        <w:rPr>
          <w:b/>
          <w:sz w:val="32"/>
          <w:szCs w:val="32"/>
        </w:rPr>
        <w:t>)</w:t>
      </w:r>
      <w:r w:rsidR="004C0274">
        <w:rPr>
          <w:b/>
          <w:sz w:val="32"/>
          <w:szCs w:val="32"/>
        </w:rPr>
        <w:br/>
      </w:r>
      <w:r w:rsidR="00B552FD">
        <w:rPr>
          <w:b/>
          <w:sz w:val="32"/>
          <w:szCs w:val="32"/>
        </w:rPr>
        <w:t>(С ОБРАЗЦАМИ СТРУКТУРНЫХ ЭЛЕМЕНТОВ)</w:t>
      </w:r>
      <w:bookmarkEnd w:id="2"/>
    </w:p>
    <w:p w14:paraId="58591F05" w14:textId="638FF052" w:rsidR="00C2583C" w:rsidRPr="005C410F" w:rsidRDefault="00B50957" w:rsidP="006C5616">
      <w:pPr>
        <w:shd w:val="clear" w:color="auto" w:fill="FFFFFF"/>
        <w:spacing w:line="360" w:lineRule="exact"/>
        <w:ind w:firstLine="709"/>
        <w:jc w:val="both"/>
        <w:rPr>
          <w:color w:val="000000"/>
          <w:sz w:val="28"/>
          <w:szCs w:val="28"/>
        </w:rPr>
      </w:pPr>
      <w:r w:rsidRPr="005C410F">
        <w:rPr>
          <w:color w:val="000000"/>
          <w:sz w:val="28"/>
          <w:szCs w:val="28"/>
        </w:rPr>
        <w:t xml:space="preserve">Расчетно-пояснительная записка </w:t>
      </w:r>
      <w:r w:rsidR="001878B0">
        <w:rPr>
          <w:color w:val="000000"/>
          <w:sz w:val="28"/>
          <w:szCs w:val="28"/>
        </w:rPr>
        <w:t>курсовой работы</w:t>
      </w:r>
      <w:r w:rsidR="007C74F2" w:rsidRPr="005C410F">
        <w:rPr>
          <w:color w:val="000000"/>
          <w:sz w:val="28"/>
          <w:szCs w:val="28"/>
        </w:rPr>
        <w:t xml:space="preserve"> </w:t>
      </w:r>
      <w:r w:rsidR="00C2583C" w:rsidRPr="005C410F">
        <w:rPr>
          <w:color w:val="000000"/>
          <w:sz w:val="28"/>
          <w:szCs w:val="28"/>
        </w:rPr>
        <w:t>должна включать следующее:</w:t>
      </w:r>
    </w:p>
    <w:p w14:paraId="6E07E558"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Титульный" w:history="1">
        <w:r w:rsidR="008771C6" w:rsidRPr="00BA0351">
          <w:rPr>
            <w:rStyle w:val="af2"/>
            <w:sz w:val="28"/>
            <w:szCs w:val="28"/>
          </w:rPr>
          <w:t>т</w:t>
        </w:r>
        <w:r w:rsidR="00C2583C" w:rsidRPr="00BA0351">
          <w:rPr>
            <w:rStyle w:val="af2"/>
            <w:sz w:val="28"/>
            <w:szCs w:val="28"/>
          </w:rPr>
          <w:t>итульный лист</w:t>
        </w:r>
      </w:hyperlink>
      <w:r w:rsidR="003D4CFD">
        <w:rPr>
          <w:color w:val="000000"/>
          <w:sz w:val="28"/>
          <w:szCs w:val="28"/>
        </w:rPr>
        <w:t>;</w:t>
      </w:r>
    </w:p>
    <w:p w14:paraId="3FF65BB4" w14:textId="112FE440" w:rsidR="00E916D5" w:rsidRPr="005C410F" w:rsidRDefault="00E916D5"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EF49D8">
        <w:rPr>
          <w:sz w:val="28"/>
          <w:szCs w:val="28"/>
        </w:rPr>
        <w:sym w:font="Symbol" w:char="F0B7"/>
      </w:r>
      <w:r w:rsidRPr="00EF49D8">
        <w:rPr>
          <w:sz w:val="28"/>
          <w:szCs w:val="28"/>
        </w:rPr>
        <w:t> справку</w:t>
      </w:r>
      <w:r w:rsidR="00081F38" w:rsidRPr="00EF49D8">
        <w:rPr>
          <w:sz w:val="28"/>
          <w:szCs w:val="28"/>
        </w:rPr>
        <w:t xml:space="preserve"> о</w:t>
      </w:r>
      <w:r w:rsidRPr="00EF49D8">
        <w:rPr>
          <w:sz w:val="28"/>
          <w:szCs w:val="28"/>
        </w:rPr>
        <w:t xml:space="preserve"> </w:t>
      </w:r>
      <w:r w:rsidR="00EF49D8" w:rsidRPr="00EF49D8">
        <w:rPr>
          <w:sz w:val="28"/>
          <w:szCs w:val="28"/>
        </w:rPr>
        <w:t>результатах проверки текстового документа на наличие заимствования</w:t>
      </w:r>
      <w:r w:rsidR="00EF49D8">
        <w:rPr>
          <w:sz w:val="28"/>
          <w:szCs w:val="28"/>
        </w:rPr>
        <w:t xml:space="preserve"> (проц</w:t>
      </w:r>
      <w:r w:rsidR="00390B1F">
        <w:rPr>
          <w:sz w:val="28"/>
          <w:szCs w:val="28"/>
        </w:rPr>
        <w:t>ент оригинальности – не менее 10</w:t>
      </w:r>
      <w:r w:rsidR="00EF49D8">
        <w:rPr>
          <w:sz w:val="28"/>
          <w:szCs w:val="28"/>
        </w:rPr>
        <w:t>%</w:t>
      </w:r>
      <w:r w:rsidR="00A051A4">
        <w:rPr>
          <w:sz w:val="28"/>
          <w:szCs w:val="28"/>
        </w:rPr>
        <w:t xml:space="preserve">, </w:t>
      </w:r>
      <w:r w:rsidR="001327E3">
        <w:rPr>
          <w:sz w:val="28"/>
          <w:szCs w:val="28"/>
        </w:rPr>
        <w:t xml:space="preserve">оформляется </w:t>
      </w:r>
      <w:r w:rsidR="002C154E">
        <w:rPr>
          <w:sz w:val="28"/>
          <w:szCs w:val="28"/>
        </w:rPr>
        <w:t>студентом</w:t>
      </w:r>
      <w:r w:rsidR="00EF49D8">
        <w:rPr>
          <w:sz w:val="28"/>
          <w:szCs w:val="28"/>
        </w:rPr>
        <w:t>)</w:t>
      </w:r>
      <w:r w:rsidR="00081F38" w:rsidRPr="00EF49D8">
        <w:rPr>
          <w:sz w:val="28"/>
          <w:szCs w:val="28"/>
        </w:rPr>
        <w:t>;</w:t>
      </w:r>
    </w:p>
    <w:p w14:paraId="6928D03F" w14:textId="697831ED"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Задание" w:history="1">
        <w:r w:rsidR="008771C6" w:rsidRPr="00BA0351">
          <w:rPr>
            <w:rStyle w:val="af2"/>
            <w:sz w:val="28"/>
            <w:szCs w:val="28"/>
          </w:rPr>
          <w:t>з</w:t>
        </w:r>
        <w:r w:rsidR="00C2583C" w:rsidRPr="00BA0351">
          <w:rPr>
            <w:rStyle w:val="af2"/>
            <w:sz w:val="28"/>
            <w:szCs w:val="28"/>
          </w:rPr>
          <w:t>адание</w:t>
        </w:r>
      </w:hyperlink>
      <w:r w:rsidR="00C2583C" w:rsidRPr="005C410F">
        <w:rPr>
          <w:color w:val="000000"/>
          <w:sz w:val="28"/>
          <w:szCs w:val="28"/>
        </w:rPr>
        <w:t xml:space="preserve"> </w:t>
      </w:r>
      <w:r w:rsidR="00181B8B" w:rsidRPr="005C410F">
        <w:rPr>
          <w:color w:val="000000"/>
          <w:sz w:val="28"/>
          <w:szCs w:val="28"/>
        </w:rPr>
        <w:t xml:space="preserve">на выполнение </w:t>
      </w:r>
      <w:r w:rsidR="002C154E">
        <w:rPr>
          <w:color w:val="000000"/>
          <w:sz w:val="28"/>
          <w:szCs w:val="28"/>
        </w:rPr>
        <w:t>курсово</w:t>
      </w:r>
      <w:r w:rsidR="001878B0">
        <w:rPr>
          <w:color w:val="000000"/>
          <w:sz w:val="28"/>
          <w:szCs w:val="28"/>
        </w:rPr>
        <w:t xml:space="preserve">й </w:t>
      </w:r>
      <w:bookmarkStart w:id="3" w:name="_GoBack"/>
      <w:bookmarkEnd w:id="3"/>
      <w:r w:rsidR="001878B0">
        <w:rPr>
          <w:color w:val="000000"/>
          <w:sz w:val="28"/>
          <w:szCs w:val="28"/>
        </w:rPr>
        <w:t>работы</w:t>
      </w:r>
      <w:r w:rsidR="008771C6" w:rsidRPr="005C410F">
        <w:rPr>
          <w:color w:val="000000"/>
          <w:sz w:val="28"/>
          <w:szCs w:val="28"/>
        </w:rPr>
        <w:t>;</w:t>
      </w:r>
    </w:p>
    <w:p w14:paraId="5DC9E224"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Отзыв" w:history="1">
        <w:r w:rsidR="002C154E">
          <w:rPr>
            <w:rStyle w:val="af2"/>
            <w:sz w:val="28"/>
            <w:szCs w:val="28"/>
          </w:rPr>
          <w:t>рецензию</w:t>
        </w:r>
      </w:hyperlink>
      <w:r w:rsidR="002C154E" w:rsidRPr="005C410F">
        <w:rPr>
          <w:color w:val="000000"/>
          <w:sz w:val="28"/>
          <w:szCs w:val="28"/>
        </w:rPr>
        <w:t xml:space="preserve"> </w:t>
      </w:r>
      <w:r w:rsidR="00C2583C" w:rsidRPr="005C410F">
        <w:rPr>
          <w:color w:val="000000"/>
          <w:sz w:val="28"/>
          <w:szCs w:val="28"/>
        </w:rPr>
        <w:t>руководителя</w:t>
      </w:r>
      <w:r w:rsidR="008771C6" w:rsidRPr="005C410F">
        <w:rPr>
          <w:color w:val="000000"/>
          <w:sz w:val="28"/>
          <w:szCs w:val="28"/>
        </w:rPr>
        <w:t>;</w:t>
      </w:r>
    </w:p>
    <w:p w14:paraId="24F57671"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с</w:t>
      </w:r>
      <w:r w:rsidR="00C2583C" w:rsidRPr="005C410F">
        <w:rPr>
          <w:color w:val="000000"/>
          <w:sz w:val="28"/>
          <w:szCs w:val="28"/>
        </w:rPr>
        <w:t>одержание</w:t>
      </w:r>
      <w:r w:rsidR="008771C6" w:rsidRPr="005C410F">
        <w:rPr>
          <w:color w:val="000000"/>
          <w:sz w:val="28"/>
          <w:szCs w:val="28"/>
        </w:rPr>
        <w:t>;</w:t>
      </w:r>
    </w:p>
    <w:p w14:paraId="77CD8E16"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п</w:t>
      </w:r>
      <w:r w:rsidR="00C2583C" w:rsidRPr="005C410F">
        <w:rPr>
          <w:color w:val="000000"/>
          <w:sz w:val="28"/>
          <w:szCs w:val="28"/>
        </w:rPr>
        <w:t>еречень условных обозначений, символов и терминов (при необходимости)</w:t>
      </w:r>
      <w:r w:rsidR="008771C6" w:rsidRPr="005C410F">
        <w:rPr>
          <w:color w:val="000000"/>
          <w:sz w:val="28"/>
          <w:szCs w:val="28"/>
        </w:rPr>
        <w:t>;</w:t>
      </w:r>
    </w:p>
    <w:p w14:paraId="23D0D54F"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в</w:t>
      </w:r>
      <w:r w:rsidR="00C2583C" w:rsidRPr="005C410F">
        <w:rPr>
          <w:color w:val="000000"/>
          <w:sz w:val="28"/>
          <w:szCs w:val="28"/>
        </w:rPr>
        <w:t>ведение</w:t>
      </w:r>
      <w:r w:rsidR="008771C6" w:rsidRPr="005C410F">
        <w:rPr>
          <w:color w:val="000000"/>
          <w:sz w:val="28"/>
          <w:szCs w:val="28"/>
        </w:rPr>
        <w:t>;</w:t>
      </w:r>
    </w:p>
    <w:p w14:paraId="1D940028"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Основная" w:history="1">
        <w:r w:rsidR="008771C6" w:rsidRPr="006C5616">
          <w:rPr>
            <w:rStyle w:val="af2"/>
            <w:sz w:val="28"/>
            <w:szCs w:val="28"/>
          </w:rPr>
          <w:t>о</w:t>
        </w:r>
        <w:r w:rsidR="00C2583C" w:rsidRPr="006C5616">
          <w:rPr>
            <w:rStyle w:val="af2"/>
            <w:sz w:val="28"/>
            <w:szCs w:val="28"/>
          </w:rPr>
          <w:t>сновную часть</w:t>
        </w:r>
      </w:hyperlink>
      <w:r w:rsidR="008771C6" w:rsidRPr="005C410F">
        <w:rPr>
          <w:color w:val="000000"/>
          <w:sz w:val="28"/>
          <w:szCs w:val="28"/>
        </w:rPr>
        <w:t>;</w:t>
      </w:r>
    </w:p>
    <w:p w14:paraId="51D6CACF"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з</w:t>
      </w:r>
      <w:r w:rsidR="00C2583C" w:rsidRPr="005C410F">
        <w:rPr>
          <w:color w:val="000000"/>
          <w:sz w:val="28"/>
          <w:szCs w:val="28"/>
        </w:rPr>
        <w:t>аключение</w:t>
      </w:r>
      <w:r w:rsidR="008771C6" w:rsidRPr="005C410F">
        <w:rPr>
          <w:color w:val="000000"/>
          <w:sz w:val="28"/>
          <w:szCs w:val="28"/>
        </w:rPr>
        <w:t>;</w:t>
      </w:r>
    </w:p>
    <w:p w14:paraId="382F3D98"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Литература" w:history="1">
        <w:r w:rsidR="008771C6" w:rsidRPr="00E907C7">
          <w:rPr>
            <w:rStyle w:val="af2"/>
            <w:sz w:val="28"/>
            <w:szCs w:val="28"/>
          </w:rPr>
          <w:t>с</w:t>
        </w:r>
        <w:r w:rsidR="00C2583C" w:rsidRPr="00E907C7">
          <w:rPr>
            <w:rStyle w:val="af2"/>
            <w:sz w:val="28"/>
            <w:szCs w:val="28"/>
          </w:rPr>
          <w:t>писок использованных источников</w:t>
        </w:r>
      </w:hyperlink>
      <w:r w:rsidR="008771C6" w:rsidRPr="005C410F">
        <w:rPr>
          <w:color w:val="000000"/>
          <w:sz w:val="28"/>
          <w:szCs w:val="28"/>
        </w:rPr>
        <w:t>;</w:t>
      </w:r>
    </w:p>
    <w:p w14:paraId="075AB442" w14:textId="77777777"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п</w:t>
      </w:r>
      <w:r w:rsidR="00C2583C" w:rsidRPr="005C410F">
        <w:rPr>
          <w:color w:val="000000"/>
          <w:sz w:val="28"/>
          <w:szCs w:val="28"/>
        </w:rPr>
        <w:t>риложения (при необходимости).</w:t>
      </w:r>
    </w:p>
    <w:p w14:paraId="3DC1F8C1" w14:textId="77777777" w:rsidR="00DE66BF" w:rsidRDefault="00DE66BF"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Pr>
          <w:color w:val="000000"/>
          <w:sz w:val="28"/>
          <w:szCs w:val="28"/>
        </w:rPr>
        <w:tab/>
      </w:r>
    </w:p>
    <w:p w14:paraId="5570E778" w14:textId="77777777" w:rsidR="00C53AA9" w:rsidRPr="005C410F" w:rsidRDefault="00DE66BF"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Pr>
          <w:color w:val="000000"/>
          <w:sz w:val="28"/>
          <w:szCs w:val="28"/>
        </w:rPr>
        <w:t>Ни</w:t>
      </w:r>
      <w:r w:rsidR="00E53215">
        <w:rPr>
          <w:color w:val="000000"/>
          <w:sz w:val="28"/>
          <w:szCs w:val="28"/>
        </w:rPr>
        <w:t>же приведены образцы структурных элементов.</w:t>
      </w:r>
    </w:p>
    <w:p w14:paraId="676CBAE3" w14:textId="77777777" w:rsidR="000E5358" w:rsidRPr="005C410F" w:rsidRDefault="005D3E44" w:rsidP="00DE66BF">
      <w:pPr>
        <w:pStyle w:val="ConsPlusNormal"/>
        <w:spacing w:before="220" w:line="360" w:lineRule="exact"/>
        <w:ind w:firstLine="540"/>
        <w:jc w:val="both"/>
        <w:rPr>
          <w:rFonts w:ascii="Times New Roman" w:hAnsi="Times New Roman" w:cs="Times New Roman"/>
          <w:sz w:val="28"/>
          <w:szCs w:val="28"/>
        </w:rPr>
      </w:pPr>
      <w:r w:rsidRPr="005C410F">
        <w:rPr>
          <w:rFonts w:ascii="Times New Roman" w:hAnsi="Times New Roman" w:cs="Times New Roman"/>
          <w:sz w:val="28"/>
          <w:szCs w:val="28"/>
        </w:rPr>
        <w:t xml:space="preserve"> </w:t>
      </w:r>
    </w:p>
    <w:p w14:paraId="514A7D91" w14:textId="77777777" w:rsidR="005D3B17" w:rsidRPr="005C410F" w:rsidRDefault="005D3B17" w:rsidP="00DE66BF">
      <w:pPr>
        <w:pStyle w:val="a6"/>
        <w:spacing w:line="360" w:lineRule="exact"/>
        <w:jc w:val="center"/>
        <w:rPr>
          <w:caps/>
          <w:sz w:val="28"/>
          <w:szCs w:val="28"/>
        </w:rPr>
      </w:pPr>
      <w:bookmarkStart w:id="4" w:name="_Toc265494874"/>
      <w:r w:rsidRPr="005C410F">
        <w:rPr>
          <w:sz w:val="28"/>
          <w:szCs w:val="28"/>
        </w:rPr>
        <w:br w:type="page"/>
      </w:r>
      <w:r w:rsidRPr="005C410F">
        <w:rPr>
          <w:caps/>
          <w:sz w:val="28"/>
          <w:szCs w:val="28"/>
        </w:rPr>
        <w:lastRenderedPageBreak/>
        <w:t>БЕЛОРУССКИЙ РЕСПУБЛИКАНСКИЙ СОЮЗ</w:t>
      </w:r>
    </w:p>
    <w:p w14:paraId="31BFFB1E" w14:textId="77777777" w:rsidR="005D3B17" w:rsidRPr="005C410F" w:rsidRDefault="005D3B17" w:rsidP="00DE66BF">
      <w:pPr>
        <w:pStyle w:val="a6"/>
        <w:spacing w:line="360" w:lineRule="exact"/>
        <w:jc w:val="center"/>
        <w:rPr>
          <w:caps/>
          <w:sz w:val="28"/>
          <w:szCs w:val="28"/>
        </w:rPr>
      </w:pPr>
      <w:r w:rsidRPr="005C410F">
        <w:rPr>
          <w:caps/>
          <w:sz w:val="28"/>
          <w:szCs w:val="28"/>
        </w:rPr>
        <w:t>ПОТРЕБИТЕльСКИХ ОБЩЕСТВ</w:t>
      </w:r>
    </w:p>
    <w:p w14:paraId="2D1186C4" w14:textId="77777777" w:rsidR="005D3B17" w:rsidRPr="005C410F" w:rsidRDefault="005D3B17" w:rsidP="00DE66BF">
      <w:pPr>
        <w:pStyle w:val="a6"/>
        <w:spacing w:line="360" w:lineRule="exact"/>
        <w:jc w:val="center"/>
        <w:rPr>
          <w:caps/>
          <w:sz w:val="28"/>
          <w:szCs w:val="28"/>
        </w:rPr>
      </w:pPr>
    </w:p>
    <w:p w14:paraId="146BD104" w14:textId="77777777" w:rsidR="005D3B17" w:rsidRPr="005C410F" w:rsidRDefault="005D3B17" w:rsidP="00DE66BF">
      <w:pPr>
        <w:pStyle w:val="a6"/>
        <w:spacing w:line="360" w:lineRule="exact"/>
        <w:jc w:val="center"/>
        <w:rPr>
          <w:caps/>
          <w:sz w:val="28"/>
          <w:szCs w:val="28"/>
        </w:rPr>
      </w:pPr>
      <w:r w:rsidRPr="005C410F">
        <w:rPr>
          <w:caps/>
          <w:sz w:val="28"/>
          <w:szCs w:val="28"/>
        </w:rPr>
        <w:t>Учреждение образования</w:t>
      </w:r>
    </w:p>
    <w:p w14:paraId="073E48B2" w14:textId="77777777" w:rsidR="005D3B17" w:rsidRPr="005C410F" w:rsidRDefault="005D3B17" w:rsidP="00DE66BF">
      <w:pPr>
        <w:pStyle w:val="a6"/>
        <w:spacing w:line="360" w:lineRule="exact"/>
        <w:jc w:val="center"/>
        <w:rPr>
          <w:caps/>
          <w:sz w:val="28"/>
          <w:szCs w:val="28"/>
        </w:rPr>
      </w:pPr>
      <w:r w:rsidRPr="005C410F">
        <w:rPr>
          <w:caps/>
          <w:sz w:val="28"/>
          <w:szCs w:val="28"/>
        </w:rPr>
        <w:t>«Белорусский торгово-экономический</w:t>
      </w:r>
    </w:p>
    <w:p w14:paraId="7B7777A7" w14:textId="77777777" w:rsidR="005D3B17" w:rsidRPr="005C410F" w:rsidRDefault="005D3B17" w:rsidP="00DE66BF">
      <w:pPr>
        <w:pStyle w:val="a6"/>
        <w:spacing w:line="360" w:lineRule="exact"/>
        <w:jc w:val="center"/>
        <w:rPr>
          <w:caps/>
          <w:sz w:val="28"/>
          <w:szCs w:val="28"/>
        </w:rPr>
      </w:pPr>
      <w:r w:rsidRPr="005C410F">
        <w:rPr>
          <w:caps/>
          <w:sz w:val="28"/>
          <w:szCs w:val="28"/>
        </w:rPr>
        <w:t>университет потребительской кооперации»</w:t>
      </w:r>
    </w:p>
    <w:p w14:paraId="31363B34" w14:textId="77777777" w:rsidR="005D3B17" w:rsidRPr="005C410F" w:rsidRDefault="005D3B17" w:rsidP="00DE66BF">
      <w:pPr>
        <w:pStyle w:val="a6"/>
        <w:tabs>
          <w:tab w:val="right" w:pos="6623"/>
        </w:tabs>
        <w:spacing w:line="360" w:lineRule="exact"/>
        <w:rPr>
          <w:sz w:val="28"/>
          <w:szCs w:val="28"/>
        </w:rPr>
      </w:pPr>
    </w:p>
    <w:p w14:paraId="088A0559" w14:textId="77777777" w:rsidR="005D3B17" w:rsidRPr="002C154E" w:rsidRDefault="002C154E" w:rsidP="002C154E">
      <w:pPr>
        <w:pStyle w:val="a6"/>
        <w:spacing w:line="360" w:lineRule="exact"/>
        <w:jc w:val="center"/>
        <w:rPr>
          <w:caps/>
          <w:sz w:val="28"/>
          <w:szCs w:val="28"/>
        </w:rPr>
      </w:pPr>
      <w:r w:rsidRPr="002C154E">
        <w:rPr>
          <w:sz w:val="28"/>
          <w:szCs w:val="28"/>
        </w:rPr>
        <w:t>Кафедра информационно-вычислительных систем</w:t>
      </w:r>
    </w:p>
    <w:p w14:paraId="31FBD770" w14:textId="77777777" w:rsidR="005D3B17" w:rsidRPr="005C410F" w:rsidRDefault="005D3B17" w:rsidP="00DE66BF">
      <w:pPr>
        <w:pStyle w:val="a6"/>
        <w:tabs>
          <w:tab w:val="right" w:pos="6623"/>
        </w:tabs>
        <w:spacing w:line="360" w:lineRule="exact"/>
        <w:ind w:left="5954"/>
        <w:jc w:val="center"/>
        <w:rPr>
          <w:sz w:val="28"/>
          <w:szCs w:val="28"/>
        </w:rPr>
      </w:pPr>
    </w:p>
    <w:p w14:paraId="2584AEB1" w14:textId="77777777" w:rsidR="005D3B17" w:rsidRPr="005C410F" w:rsidRDefault="005D3B17" w:rsidP="002C154E">
      <w:pPr>
        <w:pStyle w:val="a6"/>
        <w:tabs>
          <w:tab w:val="right" w:pos="6623"/>
        </w:tabs>
        <w:spacing w:line="360" w:lineRule="exact"/>
        <w:ind w:left="5954"/>
        <w:rPr>
          <w:sz w:val="28"/>
          <w:szCs w:val="28"/>
        </w:rPr>
      </w:pPr>
    </w:p>
    <w:p w14:paraId="6E2E8F52" w14:textId="77777777" w:rsidR="005D3B17" w:rsidRPr="005C410F" w:rsidRDefault="005D3B17" w:rsidP="00DE66BF">
      <w:pPr>
        <w:pStyle w:val="a6"/>
        <w:tabs>
          <w:tab w:val="right" w:pos="6623"/>
        </w:tabs>
        <w:spacing w:line="360" w:lineRule="exact"/>
        <w:rPr>
          <w:sz w:val="28"/>
          <w:szCs w:val="28"/>
        </w:rPr>
      </w:pPr>
    </w:p>
    <w:p w14:paraId="0B3D2086" w14:textId="474F4E6A" w:rsidR="005D3B17" w:rsidRDefault="002C154E" w:rsidP="00DE66BF">
      <w:pPr>
        <w:pStyle w:val="a6"/>
        <w:tabs>
          <w:tab w:val="right" w:pos="6623"/>
        </w:tabs>
        <w:spacing w:line="360" w:lineRule="exact"/>
        <w:jc w:val="center"/>
        <w:rPr>
          <w:b/>
          <w:caps/>
          <w:sz w:val="28"/>
          <w:szCs w:val="28"/>
        </w:rPr>
      </w:pPr>
      <w:r>
        <w:rPr>
          <w:b/>
          <w:caps/>
          <w:sz w:val="28"/>
          <w:szCs w:val="28"/>
        </w:rPr>
        <w:t>КУРСОВ</w:t>
      </w:r>
      <w:r w:rsidR="001878B0">
        <w:rPr>
          <w:b/>
          <w:caps/>
          <w:sz w:val="28"/>
          <w:szCs w:val="28"/>
        </w:rPr>
        <w:t>АЯ РАБОТА</w:t>
      </w:r>
      <w:bookmarkStart w:id="5" w:name="Титульный"/>
      <w:bookmarkEnd w:id="5"/>
      <w:r w:rsidR="00CB6CD8">
        <w:rPr>
          <w:b/>
          <w:caps/>
          <w:sz w:val="28"/>
          <w:szCs w:val="28"/>
        </w:rPr>
        <w:t xml:space="preserve"> (ПРОЕКТ)</w:t>
      </w:r>
    </w:p>
    <w:p w14:paraId="00D251B2" w14:textId="74C77FB1" w:rsidR="007C74F2" w:rsidRPr="007C74F2" w:rsidRDefault="007C74F2" w:rsidP="00DE66BF">
      <w:pPr>
        <w:pStyle w:val="a6"/>
        <w:tabs>
          <w:tab w:val="right" w:pos="6623"/>
        </w:tabs>
        <w:spacing w:line="360" w:lineRule="exact"/>
        <w:jc w:val="center"/>
        <w:rPr>
          <w:bCs/>
          <w:caps/>
          <w:sz w:val="28"/>
          <w:szCs w:val="28"/>
        </w:rPr>
      </w:pPr>
      <w:r>
        <w:rPr>
          <w:bCs/>
          <w:sz w:val="28"/>
          <w:szCs w:val="28"/>
        </w:rPr>
        <w:t>по учебной дисциплине «</w:t>
      </w:r>
      <w:r w:rsidR="001878B0">
        <w:rPr>
          <w:bCs/>
          <w:sz w:val="28"/>
          <w:szCs w:val="28"/>
        </w:rPr>
        <w:t>Название учебной дисциплины</w:t>
      </w:r>
      <w:r>
        <w:rPr>
          <w:bCs/>
          <w:sz w:val="28"/>
          <w:szCs w:val="28"/>
        </w:rPr>
        <w:t>»</w:t>
      </w:r>
    </w:p>
    <w:p w14:paraId="43155F2A" w14:textId="10892E67" w:rsidR="005D3B17" w:rsidRDefault="005D3B17" w:rsidP="008E0C12">
      <w:pPr>
        <w:pStyle w:val="a6"/>
        <w:tabs>
          <w:tab w:val="clear" w:pos="4153"/>
          <w:tab w:val="clear" w:pos="8306"/>
          <w:tab w:val="right" w:leader="underscore" w:pos="9639"/>
        </w:tabs>
        <w:spacing w:before="120" w:line="360" w:lineRule="exact"/>
        <w:rPr>
          <w:sz w:val="28"/>
          <w:szCs w:val="28"/>
        </w:rPr>
      </w:pPr>
      <w:r w:rsidRPr="005C410F">
        <w:rPr>
          <w:sz w:val="28"/>
          <w:szCs w:val="28"/>
        </w:rPr>
        <w:t xml:space="preserve">на тему </w:t>
      </w:r>
      <w:r w:rsidR="0050681E">
        <w:rPr>
          <w:sz w:val="28"/>
          <w:szCs w:val="28"/>
        </w:rPr>
        <w:t>«</w:t>
      </w:r>
      <w:r w:rsidR="008E0C12" w:rsidRPr="008E0C12">
        <w:rPr>
          <w:sz w:val="28"/>
          <w:szCs w:val="28"/>
        </w:rPr>
        <w:tab/>
      </w:r>
      <w:r w:rsidR="0050681E">
        <w:rPr>
          <w:sz w:val="28"/>
          <w:szCs w:val="28"/>
        </w:rPr>
        <w:t>»</w:t>
      </w:r>
    </w:p>
    <w:p w14:paraId="25F0A7B9" w14:textId="77777777" w:rsidR="008E0C12" w:rsidRDefault="008E0C12" w:rsidP="00DE66BF">
      <w:pPr>
        <w:pStyle w:val="a6"/>
        <w:tabs>
          <w:tab w:val="right" w:pos="6623"/>
        </w:tabs>
        <w:spacing w:line="360" w:lineRule="exact"/>
        <w:rPr>
          <w:sz w:val="28"/>
          <w:szCs w:val="28"/>
        </w:rPr>
      </w:pPr>
    </w:p>
    <w:p w14:paraId="1C5F3967" w14:textId="2F69D04F" w:rsidR="008E0C12" w:rsidRDefault="007C74F2" w:rsidP="007C74F2">
      <w:pPr>
        <w:pStyle w:val="a6"/>
        <w:tabs>
          <w:tab w:val="right" w:pos="6623"/>
        </w:tabs>
        <w:spacing w:line="360" w:lineRule="exact"/>
        <w:ind w:left="4536"/>
        <w:rPr>
          <w:sz w:val="28"/>
          <w:szCs w:val="28"/>
        </w:rPr>
      </w:pPr>
      <w:r>
        <w:rPr>
          <w:sz w:val="28"/>
          <w:szCs w:val="28"/>
        </w:rPr>
        <w:t>Выполнил(а) студент(ка):</w:t>
      </w:r>
    </w:p>
    <w:p w14:paraId="55D1BDF2" w14:textId="7EE8AB64" w:rsidR="007C74F2" w:rsidRDefault="007C74F2" w:rsidP="007C74F2">
      <w:pPr>
        <w:pStyle w:val="a6"/>
        <w:tabs>
          <w:tab w:val="right" w:pos="6623"/>
        </w:tabs>
        <w:spacing w:line="360" w:lineRule="exact"/>
        <w:ind w:left="4536"/>
        <w:rPr>
          <w:sz w:val="28"/>
          <w:szCs w:val="28"/>
        </w:rPr>
      </w:pPr>
      <w:r>
        <w:rPr>
          <w:sz w:val="28"/>
          <w:szCs w:val="28"/>
        </w:rPr>
        <w:t>факультета__________________________</w:t>
      </w:r>
    </w:p>
    <w:p w14:paraId="3F041037" w14:textId="27C97403" w:rsidR="007C74F2" w:rsidRDefault="007C74F2" w:rsidP="007C74F2">
      <w:pPr>
        <w:pStyle w:val="a6"/>
        <w:tabs>
          <w:tab w:val="right" w:pos="6623"/>
        </w:tabs>
        <w:spacing w:line="360" w:lineRule="exact"/>
        <w:ind w:left="4536"/>
        <w:rPr>
          <w:sz w:val="28"/>
          <w:szCs w:val="28"/>
        </w:rPr>
      </w:pPr>
      <w:r>
        <w:rPr>
          <w:sz w:val="28"/>
          <w:szCs w:val="28"/>
        </w:rPr>
        <w:t>____курса, группы____________________</w:t>
      </w:r>
    </w:p>
    <w:p w14:paraId="76745D98" w14:textId="329953CD" w:rsidR="007C74F2" w:rsidRDefault="007C74F2" w:rsidP="007C74F2">
      <w:pPr>
        <w:pStyle w:val="a6"/>
        <w:tabs>
          <w:tab w:val="right" w:pos="6623"/>
        </w:tabs>
        <w:spacing w:line="360" w:lineRule="exact"/>
        <w:ind w:left="4536"/>
        <w:rPr>
          <w:sz w:val="28"/>
          <w:szCs w:val="28"/>
        </w:rPr>
      </w:pPr>
      <w:r>
        <w:rPr>
          <w:sz w:val="28"/>
          <w:szCs w:val="28"/>
        </w:rPr>
        <w:t>____________________________________</w:t>
      </w:r>
    </w:p>
    <w:p w14:paraId="3F30A648" w14:textId="475AEF30" w:rsidR="007C74F2" w:rsidRPr="007C74F2" w:rsidRDefault="007C74F2" w:rsidP="007C74F2">
      <w:pPr>
        <w:pStyle w:val="a6"/>
        <w:tabs>
          <w:tab w:val="right" w:pos="6623"/>
        </w:tabs>
        <w:spacing w:line="360" w:lineRule="exact"/>
        <w:ind w:left="4536"/>
        <w:jc w:val="center"/>
      </w:pPr>
      <w:r w:rsidRPr="007C74F2">
        <w:t>(фамилия, имя, отчество)</w:t>
      </w:r>
    </w:p>
    <w:p w14:paraId="0696E1CD" w14:textId="65613562" w:rsidR="007C74F2" w:rsidRDefault="007C74F2" w:rsidP="007C74F2">
      <w:pPr>
        <w:pStyle w:val="a6"/>
        <w:tabs>
          <w:tab w:val="right" w:pos="6623"/>
        </w:tabs>
        <w:spacing w:line="360" w:lineRule="exact"/>
        <w:ind w:left="4536"/>
        <w:jc w:val="center"/>
        <w:rPr>
          <w:sz w:val="24"/>
          <w:szCs w:val="24"/>
        </w:rPr>
      </w:pPr>
    </w:p>
    <w:p w14:paraId="5D49EE7B" w14:textId="09693826" w:rsidR="007C74F2" w:rsidRPr="007C74F2" w:rsidRDefault="007C74F2" w:rsidP="007C74F2">
      <w:pPr>
        <w:pStyle w:val="a6"/>
        <w:tabs>
          <w:tab w:val="right" w:pos="6623"/>
        </w:tabs>
        <w:spacing w:line="360" w:lineRule="exact"/>
        <w:ind w:left="4536"/>
        <w:jc w:val="both"/>
        <w:rPr>
          <w:sz w:val="28"/>
          <w:szCs w:val="28"/>
        </w:rPr>
      </w:pPr>
      <w:r w:rsidRPr="007C74F2">
        <w:rPr>
          <w:sz w:val="28"/>
          <w:szCs w:val="28"/>
        </w:rPr>
        <w:t>Руководитель:</w:t>
      </w:r>
    </w:p>
    <w:p w14:paraId="249BCE4B" w14:textId="51C01903" w:rsidR="007C74F2" w:rsidRPr="007C74F2" w:rsidRDefault="001878B0" w:rsidP="007C74F2">
      <w:pPr>
        <w:pStyle w:val="a6"/>
        <w:tabs>
          <w:tab w:val="right" w:pos="6623"/>
        </w:tabs>
        <w:spacing w:line="360" w:lineRule="exact"/>
        <w:ind w:left="4536"/>
        <w:jc w:val="both"/>
        <w:rPr>
          <w:sz w:val="28"/>
          <w:szCs w:val="28"/>
        </w:rPr>
      </w:pPr>
      <w:r>
        <w:rPr>
          <w:sz w:val="28"/>
          <w:szCs w:val="28"/>
        </w:rPr>
        <w:t>научная степень, научное звание</w:t>
      </w:r>
    </w:p>
    <w:p w14:paraId="4BEDD3AD" w14:textId="77777777" w:rsidR="001878B0" w:rsidRPr="001878B0" w:rsidRDefault="001878B0" w:rsidP="007C74F2">
      <w:pPr>
        <w:pStyle w:val="a6"/>
        <w:tabs>
          <w:tab w:val="right" w:pos="6623"/>
        </w:tabs>
        <w:spacing w:line="360" w:lineRule="exact"/>
        <w:ind w:left="4536"/>
        <w:jc w:val="both"/>
        <w:rPr>
          <w:sz w:val="28"/>
          <w:szCs w:val="28"/>
        </w:rPr>
      </w:pPr>
      <w:r w:rsidRPr="001878B0">
        <w:rPr>
          <w:sz w:val="28"/>
          <w:szCs w:val="28"/>
        </w:rPr>
        <w:t>Фамилия Имя Отчество</w:t>
      </w:r>
    </w:p>
    <w:p w14:paraId="54499360" w14:textId="77777777" w:rsidR="005D3B17" w:rsidRDefault="005D3B17" w:rsidP="00DE66BF">
      <w:pPr>
        <w:pStyle w:val="a6"/>
        <w:tabs>
          <w:tab w:val="right" w:pos="6623"/>
        </w:tabs>
        <w:spacing w:line="360" w:lineRule="exact"/>
        <w:rPr>
          <w:sz w:val="28"/>
          <w:szCs w:val="28"/>
        </w:rPr>
      </w:pPr>
    </w:p>
    <w:p w14:paraId="25A7BD6B" w14:textId="77777777" w:rsidR="003C65AE" w:rsidRDefault="003C65AE" w:rsidP="00DE66BF">
      <w:pPr>
        <w:pStyle w:val="a6"/>
        <w:tabs>
          <w:tab w:val="right" w:pos="6623"/>
        </w:tabs>
        <w:spacing w:line="360" w:lineRule="exact"/>
        <w:rPr>
          <w:sz w:val="28"/>
          <w:szCs w:val="28"/>
        </w:rPr>
      </w:pPr>
    </w:p>
    <w:p w14:paraId="2F1A68CB" w14:textId="77777777" w:rsidR="009D5FF9" w:rsidRDefault="009D5FF9" w:rsidP="00DE66BF">
      <w:pPr>
        <w:pStyle w:val="a6"/>
        <w:tabs>
          <w:tab w:val="right" w:pos="6623"/>
        </w:tabs>
        <w:spacing w:line="360" w:lineRule="exact"/>
        <w:rPr>
          <w:sz w:val="28"/>
          <w:szCs w:val="28"/>
        </w:rPr>
      </w:pPr>
    </w:p>
    <w:p w14:paraId="2333130F" w14:textId="77777777" w:rsidR="009D5FF9" w:rsidRDefault="009D5FF9" w:rsidP="00DE66BF">
      <w:pPr>
        <w:pStyle w:val="a6"/>
        <w:tabs>
          <w:tab w:val="right" w:pos="6623"/>
        </w:tabs>
        <w:spacing w:line="360" w:lineRule="exact"/>
        <w:rPr>
          <w:sz w:val="28"/>
          <w:szCs w:val="28"/>
        </w:rPr>
      </w:pPr>
    </w:p>
    <w:p w14:paraId="796EDBB8" w14:textId="77777777" w:rsidR="009D5FF9" w:rsidRDefault="009D5FF9" w:rsidP="00DE66BF">
      <w:pPr>
        <w:pStyle w:val="a6"/>
        <w:tabs>
          <w:tab w:val="right" w:pos="6623"/>
        </w:tabs>
        <w:spacing w:line="360" w:lineRule="exact"/>
        <w:rPr>
          <w:sz w:val="28"/>
          <w:szCs w:val="28"/>
        </w:rPr>
      </w:pPr>
    </w:p>
    <w:p w14:paraId="2CF027AB" w14:textId="77777777" w:rsidR="005D3B17" w:rsidRPr="005C410F" w:rsidRDefault="005D3B17" w:rsidP="00DE66BF">
      <w:pPr>
        <w:pStyle w:val="a6"/>
        <w:tabs>
          <w:tab w:val="right" w:pos="6623"/>
        </w:tabs>
        <w:spacing w:line="360" w:lineRule="exact"/>
        <w:rPr>
          <w:sz w:val="28"/>
          <w:szCs w:val="28"/>
        </w:rPr>
      </w:pPr>
    </w:p>
    <w:p w14:paraId="142E8E7C" w14:textId="77777777" w:rsidR="003C65AE" w:rsidRDefault="005D3B17" w:rsidP="001F6D01">
      <w:pPr>
        <w:pStyle w:val="a6"/>
        <w:tabs>
          <w:tab w:val="right" w:pos="6623"/>
        </w:tabs>
        <w:spacing w:line="360" w:lineRule="exact"/>
        <w:jc w:val="center"/>
        <w:rPr>
          <w:b/>
          <w:bCs/>
          <w:color w:val="000000"/>
          <w:sz w:val="28"/>
          <w:szCs w:val="28"/>
        </w:rPr>
      </w:pPr>
      <w:r w:rsidRPr="005C410F">
        <w:rPr>
          <w:sz w:val="28"/>
          <w:szCs w:val="28"/>
        </w:rPr>
        <w:t xml:space="preserve">Гомель </w:t>
      </w:r>
      <w:r w:rsidR="007C43CC">
        <w:rPr>
          <w:sz w:val="28"/>
          <w:szCs w:val="28"/>
        </w:rPr>
        <w:t>2023</w:t>
      </w:r>
      <w:r w:rsidR="003C65AE">
        <w:rPr>
          <w:b/>
          <w:bCs/>
          <w:color w:val="000000"/>
          <w:sz w:val="28"/>
          <w:szCs w:val="28"/>
        </w:rPr>
        <w:br w:type="page"/>
      </w:r>
    </w:p>
    <w:p w14:paraId="57B74B34" w14:textId="441AA624" w:rsidR="00F861D2" w:rsidRDefault="00F861D2" w:rsidP="00F861D2">
      <w:pPr>
        <w:ind w:left="5670"/>
      </w:pPr>
      <w:r>
        <w:lastRenderedPageBreak/>
        <w:t>УТВЕРЖДАЮ</w:t>
      </w:r>
    </w:p>
    <w:p w14:paraId="2DCCE6E1" w14:textId="5D9B4389" w:rsidR="00F861D2" w:rsidRPr="00B55636" w:rsidRDefault="00F861D2" w:rsidP="00F861D2">
      <w:pPr>
        <w:ind w:left="5670"/>
      </w:pPr>
      <w:r>
        <w:t>Заведующий кафедрой ИВС</w:t>
      </w:r>
    </w:p>
    <w:p w14:paraId="28C2092D" w14:textId="77777777" w:rsidR="00F861D2" w:rsidRDefault="00F861D2" w:rsidP="00F861D2">
      <w:pPr>
        <w:ind w:left="5670" w:firstLine="4962"/>
      </w:pPr>
    </w:p>
    <w:p w14:paraId="36E6C91B" w14:textId="2B745623" w:rsidR="00F861D2" w:rsidRDefault="00F861D2" w:rsidP="00F861D2">
      <w:pPr>
        <w:ind w:left="5670"/>
      </w:pPr>
      <w:r w:rsidRPr="00CB6CD8">
        <w:t>___________</w:t>
      </w:r>
      <w:r w:rsidRPr="00F861D2">
        <w:rPr>
          <w:lang w:val="be-BY"/>
        </w:rPr>
        <w:t xml:space="preserve">    Л.П.Авдашкова</w:t>
      </w:r>
      <w:r>
        <w:t>_____</w:t>
      </w:r>
    </w:p>
    <w:p w14:paraId="4EBDEEC5" w14:textId="50780E53" w:rsidR="00F861D2" w:rsidRDefault="00F861D2" w:rsidP="00F861D2">
      <w:pPr>
        <w:ind w:left="5670"/>
      </w:pPr>
      <w:r>
        <w:rPr>
          <w:lang w:val="be-BY"/>
        </w:rPr>
        <w:t xml:space="preserve">   </w:t>
      </w:r>
      <w:r>
        <w:t xml:space="preserve">(подпись)  </w:t>
      </w:r>
    </w:p>
    <w:p w14:paraId="677DCCDD" w14:textId="78340307" w:rsidR="00F861D2" w:rsidRPr="00A202C1" w:rsidRDefault="001878B0" w:rsidP="00F861D2">
      <w:pPr>
        <w:ind w:left="6946"/>
      </w:pPr>
      <w:r>
        <w:t>__</w:t>
      </w:r>
      <w:proofErr w:type="gramStart"/>
      <w:r>
        <w:t>_</w:t>
      </w:r>
      <w:r w:rsidR="00F861D2" w:rsidRPr="00A202C1">
        <w:t>.</w:t>
      </w:r>
      <w:r>
        <w:t>_</w:t>
      </w:r>
      <w:proofErr w:type="gramEnd"/>
      <w:r>
        <w:t>__</w:t>
      </w:r>
      <w:r w:rsidR="00F861D2" w:rsidRPr="00A202C1">
        <w:t>.202</w:t>
      </w:r>
      <w:r>
        <w:t>__</w:t>
      </w:r>
    </w:p>
    <w:p w14:paraId="60291732" w14:textId="77777777" w:rsidR="00F861D2" w:rsidRPr="00502923" w:rsidRDefault="00F861D2" w:rsidP="00F861D2">
      <w:pPr>
        <w:jc w:val="center"/>
        <w:rPr>
          <w:b/>
        </w:rPr>
      </w:pPr>
      <w:r w:rsidRPr="00502923">
        <w:rPr>
          <w:b/>
        </w:rPr>
        <w:t>ЗАДАНИЕ</w:t>
      </w:r>
    </w:p>
    <w:p w14:paraId="236BBBFF" w14:textId="0C88879F" w:rsidR="00F861D2" w:rsidRPr="00995ED7" w:rsidRDefault="00F861D2" w:rsidP="00F861D2">
      <w:pPr>
        <w:jc w:val="center"/>
        <w:rPr>
          <w:b/>
        </w:rPr>
      </w:pPr>
      <w:r w:rsidRPr="00502923">
        <w:rPr>
          <w:b/>
        </w:rPr>
        <w:t xml:space="preserve">по </w:t>
      </w:r>
      <w:r>
        <w:rPr>
          <w:b/>
        </w:rPr>
        <w:t>выполнению курсовой работы</w:t>
      </w:r>
      <w:r w:rsidR="00CB6CD8">
        <w:rPr>
          <w:b/>
        </w:rPr>
        <w:t xml:space="preserve"> (проекта)</w:t>
      </w:r>
      <w:r>
        <w:rPr>
          <w:b/>
        </w:rPr>
        <w:t xml:space="preserve"> студентом </w:t>
      </w:r>
      <w:r>
        <w:t>_____________________________________________________________________________</w:t>
      </w:r>
    </w:p>
    <w:p w14:paraId="7717EF83" w14:textId="77777777" w:rsidR="00F861D2" w:rsidRPr="00502923" w:rsidRDefault="00F861D2" w:rsidP="00F861D2">
      <w:pPr>
        <w:autoSpaceDE w:val="0"/>
        <w:autoSpaceDN w:val="0"/>
        <w:adjustRightInd w:val="0"/>
        <w:jc w:val="center"/>
        <w:rPr>
          <w:rFonts w:ascii="TimesNewRomanPSMT" w:hAnsi="TimesNewRomanPSMT" w:cs="TimesNewRomanPSMT"/>
        </w:rPr>
      </w:pPr>
      <w:r w:rsidRPr="00502923">
        <w:rPr>
          <w:rFonts w:ascii="TimesNewRomanPSMT" w:hAnsi="TimesNewRomanPSMT" w:cs="TimesNewRomanPSMT"/>
        </w:rPr>
        <w:t>(фамилия, собственное имя, отчество (при наличии))</w:t>
      </w:r>
    </w:p>
    <w:p w14:paraId="6C4C7889" w14:textId="2A6ACA69" w:rsidR="00F861D2" w:rsidRDefault="00F861D2" w:rsidP="00F861D2">
      <w:pPr>
        <w:jc w:val="both"/>
      </w:pPr>
      <w:r>
        <w:t xml:space="preserve">Факультет </w:t>
      </w:r>
      <w:r>
        <w:rPr>
          <w:u w:val="single"/>
        </w:rPr>
        <w:t xml:space="preserve">экономики и управления </w:t>
      </w:r>
      <w:r>
        <w:t>______________________________</w:t>
      </w:r>
      <w:r w:rsidR="001878B0">
        <w:t>_______________</w:t>
      </w:r>
      <w:r>
        <w:t>________________</w:t>
      </w:r>
    </w:p>
    <w:p w14:paraId="4CB91B07" w14:textId="71260961" w:rsidR="00F861D2" w:rsidRDefault="00F861D2" w:rsidP="001878B0">
      <w:pPr>
        <w:tabs>
          <w:tab w:val="left" w:pos="9214"/>
        </w:tabs>
        <w:jc w:val="both"/>
      </w:pPr>
      <w:r>
        <w:t xml:space="preserve">Форма получения образования </w:t>
      </w:r>
      <w:r w:rsidRPr="00015069">
        <w:t>_______________</w:t>
      </w:r>
      <w:r>
        <w:t>_______ группа __</w:t>
      </w:r>
      <w:r w:rsidR="001878B0">
        <w:t>_____________________________</w:t>
      </w:r>
      <w:r>
        <w:t>_____</w:t>
      </w:r>
      <w:r w:rsidR="001878B0">
        <w:tab/>
      </w:r>
      <w:r w:rsidR="001878B0">
        <w:tab/>
      </w:r>
    </w:p>
    <w:p w14:paraId="744EADBD" w14:textId="5873A3E5" w:rsidR="00F861D2" w:rsidRDefault="00F861D2" w:rsidP="00F861D2">
      <w:pPr>
        <w:pStyle w:val="Default"/>
        <w:spacing w:after="39"/>
        <w:jc w:val="both"/>
      </w:pPr>
      <w:r>
        <w:t>Тема курсовой работы</w:t>
      </w:r>
      <w:r w:rsidR="00CB6CD8">
        <w:t xml:space="preserve"> (проекта)</w:t>
      </w:r>
      <w:r w:rsidR="001878B0">
        <w:t>_________________________________</w:t>
      </w:r>
      <w:r>
        <w:t>________________</w:t>
      </w:r>
    </w:p>
    <w:p w14:paraId="096C0F78" w14:textId="2A641990" w:rsidR="00F861D2" w:rsidRDefault="00F861D2" w:rsidP="00F861D2">
      <w:pPr>
        <w:jc w:val="both"/>
      </w:pPr>
      <w:r>
        <w:t>Юридическое название организации, на материалах которой выполняется работа ____</w:t>
      </w:r>
      <w:r w:rsidR="001878B0">
        <w:t>_______________</w:t>
      </w:r>
      <w:r>
        <w:t>____</w:t>
      </w:r>
    </w:p>
    <w:p w14:paraId="119A1FFA" w14:textId="6975EC85" w:rsidR="00F861D2" w:rsidRDefault="00F861D2" w:rsidP="00F861D2">
      <w:pPr>
        <w:jc w:val="both"/>
      </w:pPr>
      <w:r>
        <w:t>Период (годы) исследования __________________________________________</w:t>
      </w:r>
      <w:r w:rsidR="001878B0">
        <w:t>________________</w:t>
      </w:r>
      <w:r>
        <w:t>__________</w:t>
      </w:r>
    </w:p>
    <w:p w14:paraId="60C961D5" w14:textId="0A297595" w:rsidR="00F861D2" w:rsidRDefault="00F861D2" w:rsidP="00F861D2">
      <w:pPr>
        <w:jc w:val="both"/>
      </w:pPr>
      <w:r>
        <w:t>Исходные данные к работе ____________________________________</w:t>
      </w:r>
      <w:r w:rsidR="001878B0">
        <w:t>________________</w:t>
      </w:r>
      <w:r>
        <w:t>_________________</w:t>
      </w:r>
    </w:p>
    <w:p w14:paraId="28BB0212" w14:textId="31EDF6D1" w:rsidR="00F861D2" w:rsidRDefault="00F861D2" w:rsidP="00F861D2">
      <w:pPr>
        <w:jc w:val="both"/>
      </w:pPr>
      <w:r>
        <w:t>Перечень прилагаемых документов по теме: _____________________</w:t>
      </w:r>
      <w:r w:rsidR="001878B0">
        <w:t>_______________</w:t>
      </w:r>
      <w:r>
        <w:t>__________________</w:t>
      </w:r>
    </w:p>
    <w:p w14:paraId="294B3047" w14:textId="77777777" w:rsidR="00F861D2" w:rsidRDefault="00F861D2" w:rsidP="00F861D2">
      <w:pPr>
        <w:jc w:val="center"/>
      </w:pPr>
    </w:p>
    <w:p w14:paraId="4487CF10" w14:textId="77777777" w:rsidR="00F861D2" w:rsidRDefault="00F861D2" w:rsidP="00F861D2">
      <w:pPr>
        <w:jc w:val="center"/>
        <w:rPr>
          <w:b/>
        </w:rPr>
      </w:pPr>
      <w:r>
        <w:rPr>
          <w:b/>
        </w:rPr>
        <w:t>КАЛЕНДАРНЫЙ ПЛАН</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150"/>
        <w:gridCol w:w="5516"/>
      </w:tblGrid>
      <w:tr w:rsidR="00F861D2" w:rsidRPr="001040BF" w14:paraId="64D74A27" w14:textId="77777777" w:rsidTr="00165626">
        <w:trPr>
          <w:trHeight w:val="575"/>
        </w:trPr>
        <w:tc>
          <w:tcPr>
            <w:tcW w:w="2945" w:type="dxa"/>
            <w:tcBorders>
              <w:top w:val="single" w:sz="4" w:space="0" w:color="auto"/>
              <w:left w:val="single" w:sz="4" w:space="0" w:color="auto"/>
              <w:bottom w:val="single" w:sz="4" w:space="0" w:color="auto"/>
              <w:right w:val="single" w:sz="4" w:space="0" w:color="auto"/>
            </w:tcBorders>
            <w:hideMark/>
          </w:tcPr>
          <w:p w14:paraId="291F664A" w14:textId="77777777" w:rsidR="00F861D2" w:rsidRPr="001040BF" w:rsidRDefault="00F861D2" w:rsidP="00165626">
            <w:pPr>
              <w:jc w:val="center"/>
              <w:rPr>
                <w:lang w:eastAsia="ja-JP"/>
              </w:rPr>
            </w:pPr>
            <w:r w:rsidRPr="001040BF">
              <w:rPr>
                <w:lang w:eastAsia="ja-JP"/>
              </w:rPr>
              <w:t>Наименование разделов</w:t>
            </w:r>
          </w:p>
          <w:p w14:paraId="34A3F7AE" w14:textId="187066B7" w:rsidR="00F861D2" w:rsidRPr="001040BF" w:rsidRDefault="00F861D2" w:rsidP="00165626">
            <w:pPr>
              <w:jc w:val="center"/>
              <w:rPr>
                <w:lang w:eastAsia="ja-JP"/>
              </w:rPr>
            </w:pPr>
            <w:r w:rsidRPr="001040BF">
              <w:rPr>
                <w:lang w:eastAsia="ja-JP"/>
              </w:rPr>
              <w:t>(подразделов) курсовой работы</w:t>
            </w:r>
            <w:r w:rsidR="00CB6CD8">
              <w:rPr>
                <w:lang w:eastAsia="ja-JP"/>
              </w:rPr>
              <w:t xml:space="preserve"> (проекта)</w:t>
            </w:r>
          </w:p>
        </w:tc>
        <w:tc>
          <w:tcPr>
            <w:tcW w:w="1150" w:type="dxa"/>
            <w:tcBorders>
              <w:top w:val="single" w:sz="4" w:space="0" w:color="auto"/>
              <w:left w:val="single" w:sz="4" w:space="0" w:color="auto"/>
              <w:bottom w:val="single" w:sz="4" w:space="0" w:color="auto"/>
              <w:right w:val="single" w:sz="4" w:space="0" w:color="auto"/>
            </w:tcBorders>
            <w:hideMark/>
          </w:tcPr>
          <w:p w14:paraId="11619D0A" w14:textId="77777777" w:rsidR="00F861D2" w:rsidRPr="001040BF" w:rsidRDefault="00F861D2" w:rsidP="00165626">
            <w:pPr>
              <w:jc w:val="center"/>
              <w:rPr>
                <w:lang w:eastAsia="ja-JP"/>
              </w:rPr>
            </w:pPr>
            <w:r w:rsidRPr="001040BF">
              <w:rPr>
                <w:lang w:eastAsia="ja-JP"/>
              </w:rPr>
              <w:t>Срок выполнения</w:t>
            </w:r>
          </w:p>
        </w:tc>
        <w:tc>
          <w:tcPr>
            <w:tcW w:w="5516" w:type="dxa"/>
            <w:tcBorders>
              <w:top w:val="single" w:sz="4" w:space="0" w:color="auto"/>
              <w:left w:val="single" w:sz="4" w:space="0" w:color="auto"/>
              <w:bottom w:val="single" w:sz="4" w:space="0" w:color="auto"/>
              <w:right w:val="single" w:sz="4" w:space="0" w:color="auto"/>
            </w:tcBorders>
            <w:hideMark/>
          </w:tcPr>
          <w:p w14:paraId="68D23F67" w14:textId="77777777" w:rsidR="00F861D2" w:rsidRPr="001040BF" w:rsidRDefault="00F861D2" w:rsidP="00165626">
            <w:pPr>
              <w:jc w:val="center"/>
              <w:rPr>
                <w:lang w:eastAsia="ja-JP"/>
              </w:rPr>
            </w:pPr>
            <w:r w:rsidRPr="001040BF">
              <w:rPr>
                <w:lang w:eastAsia="ja-JP"/>
              </w:rPr>
              <w:t xml:space="preserve">Примечания </w:t>
            </w:r>
          </w:p>
        </w:tc>
      </w:tr>
      <w:tr w:rsidR="00F861D2" w:rsidRPr="001040BF" w14:paraId="34BDAAD0" w14:textId="77777777" w:rsidTr="001878B0">
        <w:tc>
          <w:tcPr>
            <w:tcW w:w="2945" w:type="dxa"/>
            <w:tcBorders>
              <w:top w:val="single" w:sz="4" w:space="0" w:color="auto"/>
              <w:left w:val="single" w:sz="4" w:space="0" w:color="auto"/>
              <w:bottom w:val="single" w:sz="4" w:space="0" w:color="auto"/>
              <w:right w:val="single" w:sz="4" w:space="0" w:color="auto"/>
            </w:tcBorders>
          </w:tcPr>
          <w:p w14:paraId="32449E0C" w14:textId="7B207778"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0D701112" w14:textId="71CA5B60" w:rsidR="00F861D2" w:rsidRPr="001040BF" w:rsidRDefault="00F861D2" w:rsidP="00165626">
            <w:pPr>
              <w:jc w:val="center"/>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1F4BA9CC" w14:textId="1122740A" w:rsidR="00F861D2" w:rsidRPr="001040BF" w:rsidRDefault="00F861D2" w:rsidP="00165626">
            <w:pPr>
              <w:jc w:val="both"/>
              <w:rPr>
                <w:lang w:eastAsia="ja-JP"/>
              </w:rPr>
            </w:pPr>
          </w:p>
        </w:tc>
      </w:tr>
      <w:tr w:rsidR="00F861D2" w:rsidRPr="001040BF" w14:paraId="5B5FD297" w14:textId="77777777" w:rsidTr="001878B0">
        <w:tc>
          <w:tcPr>
            <w:tcW w:w="2945" w:type="dxa"/>
            <w:tcBorders>
              <w:top w:val="single" w:sz="4" w:space="0" w:color="auto"/>
              <w:left w:val="single" w:sz="4" w:space="0" w:color="auto"/>
              <w:bottom w:val="single" w:sz="4" w:space="0" w:color="auto"/>
              <w:right w:val="single" w:sz="4" w:space="0" w:color="auto"/>
            </w:tcBorders>
          </w:tcPr>
          <w:p w14:paraId="446D7852" w14:textId="77777777"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36ADB124" w14:textId="7B438AA6" w:rsidR="00F861D2" w:rsidRPr="001040BF" w:rsidRDefault="00F861D2" w:rsidP="00165626">
            <w:pPr>
              <w:jc w:val="center"/>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40717344" w14:textId="279431B4" w:rsidR="00F861D2" w:rsidRPr="001040BF" w:rsidRDefault="00F861D2" w:rsidP="00165626">
            <w:pPr>
              <w:jc w:val="both"/>
              <w:rPr>
                <w:lang w:eastAsia="ja-JP"/>
              </w:rPr>
            </w:pPr>
          </w:p>
        </w:tc>
      </w:tr>
      <w:tr w:rsidR="00F861D2" w:rsidRPr="001040BF" w14:paraId="22891559" w14:textId="77777777" w:rsidTr="001878B0">
        <w:tc>
          <w:tcPr>
            <w:tcW w:w="2945" w:type="dxa"/>
            <w:tcBorders>
              <w:top w:val="single" w:sz="4" w:space="0" w:color="auto"/>
              <w:left w:val="single" w:sz="4" w:space="0" w:color="auto"/>
              <w:bottom w:val="single" w:sz="4" w:space="0" w:color="auto"/>
              <w:right w:val="single" w:sz="4" w:space="0" w:color="auto"/>
            </w:tcBorders>
          </w:tcPr>
          <w:p w14:paraId="061ED15C" w14:textId="3279FA19"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67527C7A" w14:textId="2F06C9D7" w:rsidR="00F861D2" w:rsidRPr="001040BF" w:rsidRDefault="00F861D2" w:rsidP="00165626">
            <w:pPr>
              <w:jc w:val="both"/>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627E4E27" w14:textId="692AEE59" w:rsidR="00F861D2" w:rsidRPr="001040BF" w:rsidRDefault="00F861D2" w:rsidP="00165626">
            <w:pPr>
              <w:jc w:val="both"/>
              <w:rPr>
                <w:lang w:eastAsia="ja-JP"/>
              </w:rPr>
            </w:pPr>
          </w:p>
        </w:tc>
      </w:tr>
      <w:tr w:rsidR="00F861D2" w:rsidRPr="001040BF" w14:paraId="418273E0" w14:textId="77777777" w:rsidTr="001878B0">
        <w:trPr>
          <w:trHeight w:val="224"/>
        </w:trPr>
        <w:tc>
          <w:tcPr>
            <w:tcW w:w="2945" w:type="dxa"/>
            <w:tcBorders>
              <w:top w:val="single" w:sz="4" w:space="0" w:color="auto"/>
              <w:left w:val="single" w:sz="4" w:space="0" w:color="auto"/>
              <w:bottom w:val="single" w:sz="4" w:space="0" w:color="auto"/>
              <w:right w:val="single" w:sz="4" w:space="0" w:color="auto"/>
            </w:tcBorders>
          </w:tcPr>
          <w:p w14:paraId="0004AF62" w14:textId="0C7C6561"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4EC8F0FB" w14:textId="77777777" w:rsidR="00F861D2" w:rsidRPr="001040BF" w:rsidRDefault="00F861D2" w:rsidP="00165626">
            <w:pPr>
              <w:jc w:val="both"/>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0DD1B7BD" w14:textId="77777777" w:rsidR="00F861D2" w:rsidRPr="001040BF" w:rsidRDefault="00F861D2" w:rsidP="00165626">
            <w:pPr>
              <w:jc w:val="both"/>
              <w:rPr>
                <w:lang w:eastAsia="ja-JP"/>
              </w:rPr>
            </w:pPr>
          </w:p>
        </w:tc>
      </w:tr>
      <w:tr w:rsidR="00F861D2" w:rsidRPr="001040BF" w14:paraId="067FE8F7" w14:textId="77777777" w:rsidTr="001878B0">
        <w:tc>
          <w:tcPr>
            <w:tcW w:w="2945" w:type="dxa"/>
            <w:tcBorders>
              <w:top w:val="single" w:sz="4" w:space="0" w:color="auto"/>
              <w:left w:val="single" w:sz="4" w:space="0" w:color="auto"/>
              <w:bottom w:val="single" w:sz="4" w:space="0" w:color="auto"/>
              <w:right w:val="single" w:sz="4" w:space="0" w:color="auto"/>
            </w:tcBorders>
          </w:tcPr>
          <w:p w14:paraId="44A42447" w14:textId="04988335"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681091B4" w14:textId="002E2044" w:rsidR="00F861D2" w:rsidRPr="001040BF" w:rsidRDefault="00F861D2" w:rsidP="00165626">
            <w:pPr>
              <w:jc w:val="center"/>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5EB2A564" w14:textId="1B49FAFB" w:rsidR="00F861D2" w:rsidRPr="001040BF" w:rsidRDefault="00F861D2" w:rsidP="00165626">
            <w:pPr>
              <w:jc w:val="both"/>
              <w:rPr>
                <w:lang w:eastAsia="ja-JP"/>
              </w:rPr>
            </w:pPr>
          </w:p>
        </w:tc>
      </w:tr>
      <w:tr w:rsidR="00F861D2" w:rsidRPr="001040BF" w14:paraId="0803A14D" w14:textId="77777777" w:rsidTr="001878B0">
        <w:tc>
          <w:tcPr>
            <w:tcW w:w="2945" w:type="dxa"/>
            <w:tcBorders>
              <w:top w:val="single" w:sz="4" w:space="0" w:color="auto"/>
              <w:left w:val="single" w:sz="4" w:space="0" w:color="auto"/>
              <w:bottom w:val="single" w:sz="4" w:space="0" w:color="auto"/>
              <w:right w:val="single" w:sz="4" w:space="0" w:color="auto"/>
            </w:tcBorders>
          </w:tcPr>
          <w:p w14:paraId="7418F3F7" w14:textId="059D0B18"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7C543952" w14:textId="75E8F8C8" w:rsidR="00F861D2" w:rsidRPr="001040BF" w:rsidRDefault="00F861D2" w:rsidP="00165626">
            <w:pPr>
              <w:jc w:val="center"/>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462802E3" w14:textId="69EE4C10" w:rsidR="00F861D2" w:rsidRPr="001040BF" w:rsidRDefault="00F861D2" w:rsidP="00165626">
            <w:pPr>
              <w:jc w:val="both"/>
              <w:rPr>
                <w:lang w:eastAsia="ja-JP"/>
              </w:rPr>
            </w:pPr>
          </w:p>
        </w:tc>
      </w:tr>
      <w:tr w:rsidR="00F861D2" w:rsidRPr="001040BF" w14:paraId="39AFFCA8" w14:textId="77777777" w:rsidTr="001878B0">
        <w:tc>
          <w:tcPr>
            <w:tcW w:w="2945" w:type="dxa"/>
            <w:tcBorders>
              <w:top w:val="single" w:sz="4" w:space="0" w:color="auto"/>
              <w:left w:val="single" w:sz="4" w:space="0" w:color="auto"/>
              <w:bottom w:val="single" w:sz="4" w:space="0" w:color="auto"/>
              <w:right w:val="single" w:sz="4" w:space="0" w:color="auto"/>
            </w:tcBorders>
          </w:tcPr>
          <w:p w14:paraId="0E4FAA7E" w14:textId="3B572437"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214C5AFF" w14:textId="68951BC4" w:rsidR="00F861D2" w:rsidRPr="001040BF" w:rsidRDefault="00F861D2" w:rsidP="00165626">
            <w:pPr>
              <w:jc w:val="center"/>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094BBD76" w14:textId="74BF43B3" w:rsidR="00F861D2" w:rsidRPr="001040BF" w:rsidRDefault="00F861D2" w:rsidP="00165626">
            <w:pPr>
              <w:jc w:val="both"/>
              <w:rPr>
                <w:lang w:eastAsia="ja-JP"/>
              </w:rPr>
            </w:pPr>
          </w:p>
        </w:tc>
      </w:tr>
      <w:tr w:rsidR="00F861D2" w:rsidRPr="001040BF" w14:paraId="51791538" w14:textId="77777777" w:rsidTr="001878B0">
        <w:tc>
          <w:tcPr>
            <w:tcW w:w="2945" w:type="dxa"/>
            <w:tcBorders>
              <w:top w:val="single" w:sz="4" w:space="0" w:color="auto"/>
              <w:left w:val="single" w:sz="4" w:space="0" w:color="auto"/>
              <w:bottom w:val="single" w:sz="4" w:space="0" w:color="auto"/>
              <w:right w:val="single" w:sz="4" w:space="0" w:color="auto"/>
            </w:tcBorders>
          </w:tcPr>
          <w:p w14:paraId="2F7C99FD" w14:textId="7A4FC80D"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5A2C5A65" w14:textId="5CBA8366" w:rsidR="00F861D2" w:rsidRPr="001040BF" w:rsidRDefault="00F861D2" w:rsidP="00165626">
            <w:pPr>
              <w:jc w:val="center"/>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7294CC93" w14:textId="19152F0B" w:rsidR="00F861D2" w:rsidRPr="001040BF" w:rsidRDefault="00F861D2" w:rsidP="00165626">
            <w:pPr>
              <w:jc w:val="both"/>
              <w:rPr>
                <w:lang w:eastAsia="ja-JP"/>
              </w:rPr>
            </w:pPr>
          </w:p>
        </w:tc>
      </w:tr>
      <w:tr w:rsidR="00F861D2" w:rsidRPr="001040BF" w14:paraId="35188699" w14:textId="77777777" w:rsidTr="00165626">
        <w:tc>
          <w:tcPr>
            <w:tcW w:w="2945" w:type="dxa"/>
            <w:tcBorders>
              <w:top w:val="single" w:sz="4" w:space="0" w:color="auto"/>
              <w:left w:val="single" w:sz="4" w:space="0" w:color="auto"/>
              <w:bottom w:val="single" w:sz="4" w:space="0" w:color="auto"/>
              <w:right w:val="single" w:sz="4" w:space="0" w:color="auto"/>
            </w:tcBorders>
          </w:tcPr>
          <w:p w14:paraId="2D2FDBE3" w14:textId="4F82C016" w:rsidR="00F861D2" w:rsidRPr="001040BF" w:rsidRDefault="00F861D2" w:rsidP="00165626">
            <w:pPr>
              <w:pStyle w:val="10"/>
              <w:spacing w:line="240" w:lineRule="auto"/>
              <w:ind w:firstLine="0"/>
              <w:rPr>
                <w:sz w:val="20"/>
                <w:lang w:eastAsia="ja-JP"/>
              </w:rPr>
            </w:pPr>
          </w:p>
        </w:tc>
        <w:tc>
          <w:tcPr>
            <w:tcW w:w="1150" w:type="dxa"/>
            <w:tcBorders>
              <w:top w:val="single" w:sz="4" w:space="0" w:color="auto"/>
              <w:left w:val="single" w:sz="4" w:space="0" w:color="auto"/>
              <w:bottom w:val="single" w:sz="4" w:space="0" w:color="auto"/>
              <w:right w:val="single" w:sz="4" w:space="0" w:color="auto"/>
            </w:tcBorders>
          </w:tcPr>
          <w:p w14:paraId="20136570" w14:textId="77777777" w:rsidR="00F861D2" w:rsidRPr="001040BF" w:rsidRDefault="00F861D2" w:rsidP="00165626">
            <w:pPr>
              <w:jc w:val="center"/>
              <w:rPr>
                <w:lang w:eastAsia="ja-JP"/>
              </w:rPr>
            </w:pPr>
          </w:p>
        </w:tc>
        <w:tc>
          <w:tcPr>
            <w:tcW w:w="5516" w:type="dxa"/>
            <w:tcBorders>
              <w:top w:val="single" w:sz="4" w:space="0" w:color="auto"/>
              <w:left w:val="single" w:sz="4" w:space="0" w:color="auto"/>
              <w:bottom w:val="single" w:sz="4" w:space="0" w:color="auto"/>
              <w:right w:val="single" w:sz="4" w:space="0" w:color="auto"/>
            </w:tcBorders>
          </w:tcPr>
          <w:p w14:paraId="23274897" w14:textId="61BA9F6B" w:rsidR="00F861D2" w:rsidRPr="001040BF" w:rsidRDefault="00F861D2" w:rsidP="00165626">
            <w:pPr>
              <w:jc w:val="both"/>
            </w:pPr>
          </w:p>
        </w:tc>
      </w:tr>
    </w:tbl>
    <w:p w14:paraId="08F068D6" w14:textId="5C2F2A95" w:rsidR="00F861D2" w:rsidRPr="00CB6CD8" w:rsidRDefault="00F861D2" w:rsidP="00F861D2">
      <w:pPr>
        <w:spacing w:before="60"/>
      </w:pPr>
      <w:r>
        <w:t xml:space="preserve">Особые задания (требования) </w:t>
      </w:r>
      <w:r w:rsidRPr="00CB6CD8">
        <w:t>_____________________________________________________________________</w:t>
      </w:r>
    </w:p>
    <w:p w14:paraId="09F297A3" w14:textId="6A190605" w:rsidR="00F861D2" w:rsidRDefault="00F861D2" w:rsidP="00F861D2">
      <w:r>
        <w:tab/>
      </w:r>
      <w:r>
        <w:tab/>
      </w:r>
      <w:r w:rsidR="001878B0">
        <w:tab/>
      </w:r>
      <w:r w:rsidR="001878B0">
        <w:tab/>
      </w:r>
      <w:r w:rsidR="001878B0">
        <w:tab/>
      </w:r>
      <w:r w:rsidR="001878B0">
        <w:tab/>
      </w:r>
      <w:r w:rsidR="001878B0">
        <w:tab/>
      </w:r>
      <w:r w:rsidR="001878B0">
        <w:tab/>
      </w:r>
      <w:r>
        <w:t>(программная среда, применяемые методы, аннотация на иностранном языке и др.)</w:t>
      </w:r>
    </w:p>
    <w:p w14:paraId="37E817D2" w14:textId="77777777" w:rsidR="001878B0" w:rsidRDefault="001878B0" w:rsidP="00F861D2"/>
    <w:p w14:paraId="3AAFFD0A" w14:textId="32AA6C22" w:rsidR="00F861D2" w:rsidRDefault="00F861D2" w:rsidP="00F861D2">
      <w:r>
        <w:t>Срок сдачи студентом законченной курсовой работы</w:t>
      </w:r>
      <w:r w:rsidR="00CB6CD8">
        <w:t xml:space="preserve"> (проекта) </w:t>
      </w:r>
      <w:r>
        <w:t>_______________________</w:t>
      </w:r>
    </w:p>
    <w:p w14:paraId="0C8B44A6" w14:textId="77777777" w:rsidR="00F861D2" w:rsidRDefault="00F861D2" w:rsidP="00F861D2"/>
    <w:p w14:paraId="55D549E1" w14:textId="605B8B0D" w:rsidR="00F861D2" w:rsidRDefault="00F861D2" w:rsidP="00F861D2">
      <w:r>
        <w:t xml:space="preserve">Задание принял к исполнению </w:t>
      </w:r>
      <w:r>
        <w:tab/>
      </w:r>
      <w:r w:rsidR="001878B0">
        <w:t xml:space="preserve">__________ </w:t>
      </w:r>
      <w:r>
        <w:t>__________</w:t>
      </w:r>
      <w:r>
        <w:tab/>
        <w:t>__________________</w:t>
      </w:r>
    </w:p>
    <w:p w14:paraId="728011B4" w14:textId="0A6762D6" w:rsidR="00F861D2" w:rsidRDefault="00F861D2" w:rsidP="00F861D2">
      <w:r>
        <w:tab/>
      </w:r>
      <w:r>
        <w:tab/>
      </w:r>
      <w:r w:rsidR="001878B0">
        <w:tab/>
      </w:r>
      <w:r w:rsidR="001878B0">
        <w:tab/>
      </w:r>
      <w:r w:rsidR="001878B0">
        <w:tab/>
      </w:r>
      <w:r w:rsidR="001878B0">
        <w:tab/>
      </w:r>
      <w:r>
        <w:tab/>
      </w:r>
      <w:r>
        <w:tab/>
      </w:r>
      <w:r>
        <w:tab/>
        <w:t xml:space="preserve">         (дата)</w:t>
      </w:r>
      <w:r>
        <w:tab/>
      </w:r>
      <w:r>
        <w:tab/>
        <w:t xml:space="preserve">(подпись) </w:t>
      </w:r>
      <w:r>
        <w:tab/>
        <w:t xml:space="preserve"> </w:t>
      </w:r>
      <w:proofErr w:type="gramStart"/>
      <w:r>
        <w:t xml:space="preserve">   (</w:t>
      </w:r>
      <w:proofErr w:type="gramEnd"/>
      <w:r>
        <w:t>инициалы, фамилия)</w:t>
      </w:r>
    </w:p>
    <w:p w14:paraId="363425D8" w14:textId="77777777" w:rsidR="00F861D2" w:rsidRDefault="00F861D2" w:rsidP="00F861D2"/>
    <w:p w14:paraId="099CA843" w14:textId="645F6484" w:rsidR="00F861D2" w:rsidRPr="001878B0" w:rsidRDefault="00F861D2" w:rsidP="00F861D2">
      <w:r>
        <w:t xml:space="preserve">Руководитель курсовой работы </w:t>
      </w:r>
      <w:r w:rsidR="00CB6CD8">
        <w:t>(проекта)</w:t>
      </w:r>
      <w:r>
        <w:tab/>
        <w:t>___</w:t>
      </w:r>
      <w:r w:rsidRPr="001878B0">
        <w:t>____________________</w:t>
      </w:r>
      <w:r w:rsidR="001878B0">
        <w:t xml:space="preserve">        </w:t>
      </w:r>
      <w:r w:rsidRPr="001878B0">
        <w:t>_______________________________</w:t>
      </w:r>
    </w:p>
    <w:p w14:paraId="59EFCF2E" w14:textId="3AC6E53B" w:rsidR="00F861D2" w:rsidRPr="001878B0" w:rsidRDefault="00CB6CD8" w:rsidP="00F861D2">
      <w:pPr>
        <w:ind w:left="3540"/>
        <w:rPr>
          <w:noProof/>
        </w:rPr>
      </w:pPr>
      <w:r>
        <w:t xml:space="preserve">     </w:t>
      </w:r>
      <w:r w:rsidR="00F861D2" w:rsidRPr="001878B0">
        <w:t xml:space="preserve">      (подпись) </w:t>
      </w:r>
      <w:r w:rsidR="00F861D2" w:rsidRPr="001878B0">
        <w:tab/>
      </w:r>
      <w:r w:rsidR="00F861D2" w:rsidRPr="001878B0">
        <w:tab/>
      </w:r>
      <w:r>
        <w:t xml:space="preserve">                      </w:t>
      </w:r>
      <w:r w:rsidR="001878B0">
        <w:t xml:space="preserve"> </w:t>
      </w:r>
      <w:r w:rsidR="00F861D2" w:rsidRPr="001878B0">
        <w:tab/>
        <w:t xml:space="preserve"> (инициалы, фамилия)</w:t>
      </w:r>
      <w:r w:rsidR="00F861D2" w:rsidRPr="001878B0">
        <w:rPr>
          <w:noProof/>
        </w:rPr>
        <w:t xml:space="preserve"> </w:t>
      </w:r>
    </w:p>
    <w:p w14:paraId="441D12AA" w14:textId="77777777" w:rsidR="003C65AE" w:rsidRDefault="00F669D7" w:rsidP="00F669D7">
      <w:pPr>
        <w:pStyle w:val="2a"/>
        <w:spacing w:before="0" w:after="0" w:line="360" w:lineRule="exact"/>
        <w:ind w:left="0" w:firstLine="284"/>
        <w:rPr>
          <w:sz w:val="28"/>
          <w:szCs w:val="28"/>
        </w:rPr>
      </w:pPr>
      <w:r w:rsidRPr="005C410F">
        <w:rPr>
          <w:i/>
          <w:sz w:val="28"/>
          <w:szCs w:val="28"/>
        </w:rPr>
        <w:br w:type="page"/>
      </w:r>
    </w:p>
    <w:p w14:paraId="79DBC407" w14:textId="77777777" w:rsidR="00B93BA1" w:rsidRPr="0053597A" w:rsidRDefault="0053597A" w:rsidP="0053597A">
      <w:pPr>
        <w:spacing w:after="240" w:line="360" w:lineRule="exact"/>
        <w:jc w:val="center"/>
        <w:rPr>
          <w:b/>
          <w:sz w:val="32"/>
          <w:szCs w:val="32"/>
          <w:lang w:eastAsia="en-US"/>
        </w:rPr>
      </w:pPr>
      <w:bookmarkStart w:id="6" w:name="Основная"/>
      <w:bookmarkStart w:id="7" w:name="Интервал"/>
      <w:r>
        <w:rPr>
          <w:b/>
          <w:sz w:val="32"/>
          <w:szCs w:val="32"/>
          <w:lang w:eastAsia="en-US"/>
        </w:rPr>
        <w:lastRenderedPageBreak/>
        <w:t xml:space="preserve">1 </w:t>
      </w:r>
      <w:r w:rsidR="00B93BA1" w:rsidRPr="0053597A">
        <w:rPr>
          <w:b/>
          <w:sz w:val="32"/>
          <w:szCs w:val="32"/>
          <w:lang w:eastAsia="en-US"/>
        </w:rPr>
        <w:t>НАЗВАНИЕ ГЛАВЫ</w:t>
      </w:r>
      <w:bookmarkEnd w:id="6"/>
    </w:p>
    <w:p w14:paraId="7EFC2BC3" w14:textId="77777777" w:rsidR="00B93BA1" w:rsidRPr="0053597A" w:rsidRDefault="00B93BA1" w:rsidP="0053597A">
      <w:pPr>
        <w:spacing w:after="240" w:line="360" w:lineRule="exact"/>
        <w:ind w:firstLine="709"/>
        <w:jc w:val="both"/>
        <w:rPr>
          <w:b/>
          <w:color w:val="000000"/>
          <w:sz w:val="28"/>
          <w:szCs w:val="26"/>
          <w:lang w:eastAsia="en-US"/>
        </w:rPr>
      </w:pPr>
      <w:bookmarkStart w:id="8" w:name="_Toc69769004"/>
      <w:bookmarkStart w:id="9" w:name="_Toc101519292"/>
      <w:bookmarkStart w:id="10" w:name="_Toc105987700"/>
      <w:bookmarkStart w:id="11" w:name="_Toc105987779"/>
      <w:bookmarkEnd w:id="7"/>
      <w:r w:rsidRPr="0053597A">
        <w:rPr>
          <w:b/>
          <w:color w:val="000000"/>
          <w:sz w:val="28"/>
          <w:szCs w:val="26"/>
          <w:lang w:eastAsia="en-US"/>
        </w:rPr>
        <w:t xml:space="preserve">1.1 </w:t>
      </w:r>
      <w:bookmarkEnd w:id="8"/>
      <w:bookmarkEnd w:id="9"/>
      <w:bookmarkEnd w:id="10"/>
      <w:bookmarkEnd w:id="11"/>
      <w:r w:rsidRPr="0053597A">
        <w:rPr>
          <w:b/>
          <w:color w:val="000000"/>
          <w:sz w:val="28"/>
          <w:szCs w:val="26"/>
          <w:lang w:eastAsia="en-US"/>
        </w:rPr>
        <w:t xml:space="preserve">Название </w:t>
      </w:r>
      <w:r w:rsidR="009D5FF9" w:rsidRPr="0053597A">
        <w:rPr>
          <w:b/>
          <w:color w:val="000000"/>
          <w:sz w:val="28"/>
          <w:szCs w:val="26"/>
          <w:lang w:eastAsia="en-US"/>
        </w:rPr>
        <w:t xml:space="preserve">первого </w:t>
      </w:r>
      <w:r w:rsidRPr="0053597A">
        <w:rPr>
          <w:b/>
          <w:color w:val="000000"/>
          <w:sz w:val="28"/>
          <w:szCs w:val="26"/>
          <w:lang w:eastAsia="en-US"/>
        </w:rPr>
        <w:t>подраздела</w:t>
      </w:r>
      <w:r w:rsidR="009D5FF9" w:rsidRPr="0053597A">
        <w:rPr>
          <w:b/>
          <w:color w:val="000000"/>
          <w:sz w:val="28"/>
          <w:szCs w:val="26"/>
          <w:lang w:eastAsia="en-US"/>
        </w:rPr>
        <w:t xml:space="preserve"> первой главы</w:t>
      </w:r>
    </w:p>
    <w:p w14:paraId="2B27D559" w14:textId="77777777" w:rsidR="00B93BA1" w:rsidRDefault="00B93BA1" w:rsidP="00B93BA1">
      <w:pPr>
        <w:spacing w:after="480" w:line="360" w:lineRule="exact"/>
        <w:ind w:firstLine="709"/>
        <w:jc w:val="both"/>
        <w:rPr>
          <w:sz w:val="28"/>
          <w:szCs w:val="28"/>
          <w:lang w:eastAsia="en-US"/>
        </w:rPr>
      </w:pPr>
      <w:r>
        <w:rPr>
          <w:sz w:val="28"/>
          <w:szCs w:val="28"/>
          <w:lang w:eastAsia="en-US"/>
        </w:rPr>
        <w:t>Текст. Текст.</w:t>
      </w:r>
      <w:bookmarkStart w:id="12" w:name="_Toc69769006"/>
      <w:bookmarkStart w:id="13" w:name="_Toc101519294"/>
      <w:bookmarkStart w:id="14" w:name="_Toc105987702"/>
      <w:bookmarkStart w:id="15" w:name="_Toc105987781"/>
      <w:r w:rsidR="003B2779">
        <w:rPr>
          <w:sz w:val="28"/>
          <w:szCs w:val="28"/>
          <w:lang w:eastAsia="en-US"/>
        </w:rPr>
        <w:t xml:space="preserve"> </w:t>
      </w:r>
      <w:r>
        <w:rPr>
          <w:sz w:val="28"/>
          <w:szCs w:val="28"/>
          <w:lang w:eastAsia="en-US"/>
        </w:rPr>
        <w:t xml:space="preserve">Текст. Текст. Текст. Текст. Текст. Текст. Текст. Текст. Текст. Текст. Текст. Текст. Текст. Текст. Текст. Текст. Текст. Текст. Текст. Текст. Текст. Текст. </w:t>
      </w:r>
    </w:p>
    <w:p w14:paraId="32307466" w14:textId="77777777" w:rsidR="00B93BA1" w:rsidRPr="00B93BA1" w:rsidRDefault="00B93BA1" w:rsidP="00B93BA1">
      <w:pPr>
        <w:spacing w:after="240" w:line="360" w:lineRule="exact"/>
        <w:ind w:firstLine="709"/>
        <w:jc w:val="both"/>
        <w:rPr>
          <w:b/>
          <w:color w:val="000000"/>
          <w:sz w:val="28"/>
          <w:szCs w:val="26"/>
          <w:lang w:eastAsia="en-US"/>
        </w:rPr>
      </w:pPr>
      <w:r>
        <w:rPr>
          <w:b/>
          <w:color w:val="000000"/>
          <w:sz w:val="28"/>
          <w:szCs w:val="26"/>
          <w:lang w:eastAsia="en-US"/>
        </w:rPr>
        <w:t>1.2</w:t>
      </w:r>
      <w:r w:rsidRPr="00B93BA1">
        <w:rPr>
          <w:b/>
          <w:color w:val="000000"/>
          <w:sz w:val="28"/>
          <w:szCs w:val="26"/>
          <w:lang w:eastAsia="en-US"/>
        </w:rPr>
        <w:t xml:space="preserve"> </w:t>
      </w:r>
      <w:bookmarkEnd w:id="12"/>
      <w:bookmarkEnd w:id="13"/>
      <w:bookmarkEnd w:id="14"/>
      <w:bookmarkEnd w:id="15"/>
      <w:r>
        <w:rPr>
          <w:b/>
          <w:color w:val="000000"/>
          <w:sz w:val="28"/>
          <w:szCs w:val="26"/>
          <w:lang w:eastAsia="en-US"/>
        </w:rPr>
        <w:t xml:space="preserve">Название </w:t>
      </w:r>
      <w:r w:rsidR="009D5FF9">
        <w:rPr>
          <w:b/>
          <w:color w:val="000000"/>
          <w:sz w:val="28"/>
          <w:szCs w:val="26"/>
          <w:lang w:eastAsia="en-US"/>
        </w:rPr>
        <w:t xml:space="preserve">второго </w:t>
      </w:r>
      <w:r>
        <w:rPr>
          <w:b/>
          <w:color w:val="000000"/>
          <w:sz w:val="28"/>
          <w:szCs w:val="26"/>
          <w:lang w:eastAsia="en-US"/>
        </w:rPr>
        <w:t>подраздела</w:t>
      </w:r>
      <w:r w:rsidR="009D5FF9">
        <w:rPr>
          <w:b/>
          <w:color w:val="000000"/>
          <w:sz w:val="28"/>
          <w:szCs w:val="26"/>
          <w:lang w:eastAsia="en-US"/>
        </w:rPr>
        <w:t xml:space="preserve"> первой главы</w:t>
      </w:r>
    </w:p>
    <w:p w14:paraId="07EE4852" w14:textId="77777777" w:rsidR="00B93BA1" w:rsidRPr="00B93BA1" w:rsidRDefault="00B93BA1" w:rsidP="009D5FF9">
      <w:pPr>
        <w:spacing w:after="480" w:line="360" w:lineRule="exact"/>
        <w:ind w:firstLine="709"/>
        <w:jc w:val="both"/>
        <w:rPr>
          <w:bCs/>
          <w:color w:val="000000"/>
          <w:sz w:val="28"/>
          <w:szCs w:val="28"/>
        </w:rPr>
      </w:pPr>
      <w:r>
        <w:rPr>
          <w:sz w:val="28"/>
          <w:szCs w:val="28"/>
          <w:lang w:eastAsia="en-US"/>
        </w:rPr>
        <w:t>Текст. Текст.</w:t>
      </w:r>
      <w:r w:rsidR="003B2779">
        <w:rPr>
          <w:sz w:val="28"/>
          <w:szCs w:val="28"/>
          <w:lang w:eastAsia="en-US"/>
        </w:rPr>
        <w:t xml:space="preserve"> </w:t>
      </w:r>
      <w:r>
        <w:rPr>
          <w:sz w:val="28"/>
          <w:szCs w:val="28"/>
          <w:lang w:eastAsia="en-US"/>
        </w:rPr>
        <w:t xml:space="preserve">Текст. Текст. Текст. Текст. Текст. Текст. Текст. Текст. Текст. Текст. Текст. Текст. Текст. Текст. Текст. Текст. Текст. Текст. Текст. Текст. Текст. </w:t>
      </w:r>
    </w:p>
    <w:p w14:paraId="5B592E68" w14:textId="77777777" w:rsidR="00751F66" w:rsidRDefault="006635EB" w:rsidP="00425BBC">
      <w:pPr>
        <w:pStyle w:val="2a"/>
        <w:spacing w:before="0" w:after="0" w:line="240" w:lineRule="auto"/>
        <w:ind w:left="0" w:firstLine="0"/>
        <w:rPr>
          <w:b w:val="0"/>
          <w:bCs w:val="0"/>
          <w:sz w:val="28"/>
          <w:szCs w:val="28"/>
        </w:rPr>
      </w:pPr>
      <w:bookmarkStart w:id="16" w:name="_Toc265494878"/>
      <w:bookmarkEnd w:id="4"/>
      <w:r>
        <w:rPr>
          <w:noProof/>
        </w:rPr>
        <w:drawing>
          <wp:inline distT="0" distB="0" distL="0" distR="0" wp14:anchorId="4BA6B0D6" wp14:editId="54DAD031">
            <wp:extent cx="5940425" cy="4965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965700"/>
                    </a:xfrm>
                    <a:prstGeom prst="rect">
                      <a:avLst/>
                    </a:prstGeom>
                  </pic:spPr>
                </pic:pic>
              </a:graphicData>
            </a:graphic>
          </wp:inline>
        </w:drawing>
      </w:r>
      <w:r w:rsidR="00751F66">
        <w:rPr>
          <w:sz w:val="28"/>
          <w:szCs w:val="28"/>
        </w:rPr>
        <w:br w:type="page"/>
      </w:r>
    </w:p>
    <w:p w14:paraId="0756239A" w14:textId="77777777" w:rsidR="00870C72" w:rsidRPr="0053597A" w:rsidRDefault="00E907C7" w:rsidP="0053597A">
      <w:pPr>
        <w:keepNext/>
        <w:numPr>
          <w:ilvl w:val="0"/>
          <w:numId w:val="35"/>
        </w:numPr>
        <w:tabs>
          <w:tab w:val="left" w:pos="284"/>
        </w:tabs>
        <w:spacing w:after="240" w:line="360" w:lineRule="exact"/>
        <w:ind w:left="0" w:firstLine="0"/>
        <w:jc w:val="center"/>
        <w:outlineLvl w:val="0"/>
        <w:rPr>
          <w:b/>
          <w:sz w:val="32"/>
          <w:szCs w:val="32"/>
        </w:rPr>
      </w:pPr>
      <w:bookmarkStart w:id="17" w:name="_Toc118363112"/>
      <w:r w:rsidRPr="0053597A">
        <w:rPr>
          <w:b/>
          <w:sz w:val="32"/>
          <w:szCs w:val="32"/>
        </w:rPr>
        <w:lastRenderedPageBreak/>
        <w:t xml:space="preserve">ОФОРМЛЕНИЕ </w:t>
      </w:r>
      <w:r w:rsidR="00E61BB4">
        <w:rPr>
          <w:b/>
          <w:sz w:val="32"/>
          <w:szCs w:val="32"/>
        </w:rPr>
        <w:t xml:space="preserve">ПИСЬМЕННОЙ </w:t>
      </w:r>
      <w:r w:rsidRPr="0053597A">
        <w:rPr>
          <w:b/>
          <w:sz w:val="32"/>
          <w:szCs w:val="32"/>
        </w:rPr>
        <w:t>РАБОТЫ</w:t>
      </w:r>
      <w:bookmarkEnd w:id="16"/>
      <w:bookmarkEnd w:id="17"/>
    </w:p>
    <w:p w14:paraId="0EA079EE" w14:textId="77777777" w:rsidR="00870C72" w:rsidRPr="005C410F" w:rsidRDefault="00870C72" w:rsidP="00CC6C17">
      <w:pPr>
        <w:shd w:val="clear" w:color="auto" w:fill="FFFFFF"/>
        <w:spacing w:line="360" w:lineRule="exact"/>
        <w:ind w:firstLine="709"/>
        <w:jc w:val="both"/>
        <w:rPr>
          <w:color w:val="000000"/>
          <w:spacing w:val="-2"/>
          <w:sz w:val="28"/>
          <w:szCs w:val="28"/>
        </w:rPr>
      </w:pPr>
      <w:r w:rsidRPr="005C410F">
        <w:rPr>
          <w:color w:val="000000"/>
          <w:sz w:val="28"/>
          <w:szCs w:val="28"/>
        </w:rPr>
        <w:t xml:space="preserve">Набор текста </w:t>
      </w:r>
      <w:r w:rsidR="00E61BB4">
        <w:rPr>
          <w:color w:val="000000"/>
          <w:sz w:val="28"/>
          <w:szCs w:val="28"/>
        </w:rPr>
        <w:t>письменной</w:t>
      </w:r>
      <w:r w:rsidRPr="005C410F">
        <w:rPr>
          <w:color w:val="000000"/>
          <w:sz w:val="28"/>
          <w:szCs w:val="28"/>
        </w:rPr>
        <w:t xml:space="preserve"> работы осуществляется с использованием текс</w:t>
      </w:r>
      <w:r w:rsidR="00301874" w:rsidRPr="005C410F">
        <w:rPr>
          <w:color w:val="000000"/>
          <w:sz w:val="28"/>
          <w:szCs w:val="28"/>
        </w:rPr>
        <w:t xml:space="preserve">тового редактора </w:t>
      </w:r>
      <w:proofErr w:type="spellStart"/>
      <w:r w:rsidR="00301874" w:rsidRPr="005C410F">
        <w:rPr>
          <w:color w:val="000000"/>
          <w:sz w:val="28"/>
          <w:szCs w:val="28"/>
        </w:rPr>
        <w:t>Microsoft</w:t>
      </w:r>
      <w:proofErr w:type="spellEnd"/>
      <w:r w:rsidR="00301874" w:rsidRPr="005C410F">
        <w:rPr>
          <w:color w:val="000000"/>
          <w:sz w:val="28"/>
          <w:szCs w:val="28"/>
        </w:rPr>
        <w:t xml:space="preserve"> </w:t>
      </w:r>
      <w:proofErr w:type="spellStart"/>
      <w:r w:rsidR="00301874" w:rsidRPr="005C410F">
        <w:rPr>
          <w:color w:val="000000"/>
          <w:sz w:val="28"/>
          <w:szCs w:val="28"/>
        </w:rPr>
        <w:t>Word</w:t>
      </w:r>
      <w:proofErr w:type="spellEnd"/>
      <w:r w:rsidRPr="005C410F">
        <w:rPr>
          <w:color w:val="000000"/>
          <w:sz w:val="28"/>
          <w:szCs w:val="28"/>
        </w:rPr>
        <w:t xml:space="preserve"> и печатается на одной сто</w:t>
      </w:r>
      <w:r w:rsidRPr="005C410F">
        <w:rPr>
          <w:color w:val="000000"/>
          <w:spacing w:val="-2"/>
          <w:sz w:val="28"/>
          <w:szCs w:val="28"/>
        </w:rPr>
        <w:t>роне листа белой бумаги формата А4 (210</w:t>
      </w:r>
      <w:r w:rsidR="00C53AA9" w:rsidRPr="005C410F">
        <w:rPr>
          <w:color w:val="000000"/>
          <w:spacing w:val="-2"/>
          <w:sz w:val="28"/>
          <w:szCs w:val="28"/>
        </w:rPr>
        <w:sym w:font="Symbol" w:char="F0B4"/>
      </w:r>
      <w:r w:rsidRPr="005C410F">
        <w:rPr>
          <w:color w:val="000000"/>
          <w:spacing w:val="-2"/>
          <w:sz w:val="28"/>
          <w:szCs w:val="28"/>
        </w:rPr>
        <w:t>297 мм). Допускается представлять таблицы и иллюстрации на листах формата A3 (297</w:t>
      </w:r>
      <w:r w:rsidR="00C53AA9" w:rsidRPr="005C410F">
        <w:rPr>
          <w:color w:val="000000"/>
          <w:spacing w:val="-2"/>
          <w:sz w:val="28"/>
          <w:szCs w:val="28"/>
        </w:rPr>
        <w:sym w:font="Symbol" w:char="F0B4"/>
      </w:r>
      <w:r w:rsidRPr="005C410F">
        <w:rPr>
          <w:color w:val="000000"/>
          <w:spacing w:val="-2"/>
          <w:sz w:val="28"/>
          <w:szCs w:val="28"/>
        </w:rPr>
        <w:t>420 мм).</w:t>
      </w:r>
    </w:p>
    <w:p w14:paraId="3D724EAB" w14:textId="77777777" w:rsidR="007E0C84" w:rsidRPr="005C410F" w:rsidRDefault="005B1540" w:rsidP="00CC6C17">
      <w:pPr>
        <w:pStyle w:val="10"/>
        <w:spacing w:line="360" w:lineRule="exact"/>
        <w:ind w:firstLine="709"/>
        <w:rPr>
          <w:sz w:val="28"/>
          <w:szCs w:val="28"/>
        </w:rPr>
      </w:pPr>
      <w:r w:rsidRPr="005C410F">
        <w:rPr>
          <w:color w:val="000000"/>
          <w:spacing w:val="-2"/>
          <w:sz w:val="28"/>
          <w:szCs w:val="28"/>
        </w:rPr>
        <w:t>Набор должен осуществляться с использованием гарнитуры</w:t>
      </w:r>
      <w:r w:rsidRPr="005C410F">
        <w:rPr>
          <w:sz w:val="28"/>
          <w:szCs w:val="28"/>
        </w:rPr>
        <w:t xml:space="preserve"> </w:t>
      </w:r>
      <w:proofErr w:type="spellStart"/>
      <w:r w:rsidR="007E0C84" w:rsidRPr="005C410F">
        <w:rPr>
          <w:sz w:val="28"/>
          <w:szCs w:val="28"/>
        </w:rPr>
        <w:t>Times</w:t>
      </w:r>
      <w:proofErr w:type="spellEnd"/>
      <w:r w:rsidR="007E0C84" w:rsidRPr="005C410F">
        <w:rPr>
          <w:sz w:val="28"/>
          <w:szCs w:val="28"/>
        </w:rPr>
        <w:t xml:space="preserve"> </w:t>
      </w:r>
      <w:proofErr w:type="spellStart"/>
      <w:r w:rsidR="007E0C84" w:rsidRPr="005C410F">
        <w:rPr>
          <w:sz w:val="28"/>
          <w:szCs w:val="28"/>
        </w:rPr>
        <w:t>New</w:t>
      </w:r>
      <w:proofErr w:type="spellEnd"/>
      <w:r w:rsidR="007E0C84" w:rsidRPr="005C410F">
        <w:rPr>
          <w:sz w:val="28"/>
          <w:szCs w:val="28"/>
        </w:rPr>
        <w:t xml:space="preserve"> </w:t>
      </w:r>
      <w:proofErr w:type="spellStart"/>
      <w:r w:rsidR="007E0C84" w:rsidRPr="005C410F">
        <w:rPr>
          <w:sz w:val="28"/>
          <w:szCs w:val="28"/>
        </w:rPr>
        <w:t>Roman</w:t>
      </w:r>
      <w:proofErr w:type="spellEnd"/>
      <w:r w:rsidRPr="005C410F">
        <w:rPr>
          <w:sz w:val="28"/>
          <w:szCs w:val="28"/>
        </w:rPr>
        <w:t xml:space="preserve"> с </w:t>
      </w:r>
      <w:r w:rsidR="007E0C84" w:rsidRPr="005C410F">
        <w:rPr>
          <w:sz w:val="28"/>
          <w:szCs w:val="28"/>
        </w:rPr>
        <w:t>размер</w:t>
      </w:r>
      <w:r w:rsidRPr="005C410F">
        <w:rPr>
          <w:sz w:val="28"/>
          <w:szCs w:val="28"/>
        </w:rPr>
        <w:t>ом</w:t>
      </w:r>
      <w:r w:rsidR="007E0C84" w:rsidRPr="005C410F">
        <w:rPr>
          <w:sz w:val="28"/>
          <w:szCs w:val="28"/>
        </w:rPr>
        <w:t xml:space="preserve"> </w:t>
      </w:r>
      <w:r w:rsidR="00DC0F71" w:rsidRPr="005C410F">
        <w:rPr>
          <w:sz w:val="28"/>
          <w:szCs w:val="28"/>
        </w:rPr>
        <w:t xml:space="preserve">шрифта </w:t>
      </w:r>
      <w:r w:rsidR="007E0C84" w:rsidRPr="005C410F">
        <w:rPr>
          <w:sz w:val="28"/>
          <w:szCs w:val="28"/>
        </w:rPr>
        <w:t xml:space="preserve">14 </w:t>
      </w:r>
      <w:proofErr w:type="spellStart"/>
      <w:r w:rsidR="007E0C84" w:rsidRPr="005C410F">
        <w:rPr>
          <w:sz w:val="28"/>
          <w:szCs w:val="28"/>
        </w:rPr>
        <w:t>пт</w:t>
      </w:r>
      <w:proofErr w:type="spellEnd"/>
      <w:r w:rsidR="007E0C84" w:rsidRPr="005C410F">
        <w:rPr>
          <w:sz w:val="28"/>
          <w:szCs w:val="28"/>
        </w:rPr>
        <w:t>, межстрочны</w:t>
      </w:r>
      <w:r w:rsidRPr="005C410F">
        <w:rPr>
          <w:sz w:val="28"/>
          <w:szCs w:val="28"/>
        </w:rPr>
        <w:t>м</w:t>
      </w:r>
      <w:r w:rsidR="007E0C84" w:rsidRPr="005C410F">
        <w:rPr>
          <w:sz w:val="28"/>
          <w:szCs w:val="28"/>
        </w:rPr>
        <w:t xml:space="preserve"> интервал</w:t>
      </w:r>
      <w:r w:rsidRPr="005C410F">
        <w:rPr>
          <w:sz w:val="28"/>
          <w:szCs w:val="28"/>
        </w:rPr>
        <w:t>ом</w:t>
      </w:r>
      <w:r w:rsidR="007E0C84" w:rsidRPr="005C410F">
        <w:rPr>
          <w:sz w:val="28"/>
          <w:szCs w:val="28"/>
        </w:rPr>
        <w:t xml:space="preserve"> </w:t>
      </w:r>
      <w:r w:rsidR="00CC6C17">
        <w:rPr>
          <w:sz w:val="28"/>
          <w:szCs w:val="28"/>
        </w:rPr>
        <w:t xml:space="preserve">точно </w:t>
      </w:r>
      <w:r w:rsidRPr="005C410F">
        <w:rPr>
          <w:color w:val="000000"/>
          <w:sz w:val="28"/>
          <w:szCs w:val="28"/>
        </w:rPr>
        <w:t xml:space="preserve">18 пунктов </w:t>
      </w:r>
      <w:r w:rsidRPr="0093407D">
        <w:rPr>
          <w:color w:val="000000"/>
          <w:sz w:val="28"/>
          <w:szCs w:val="28"/>
        </w:rPr>
        <w:t>(при этом на странице будет 39</w:t>
      </w:r>
      <w:r w:rsidR="00DC0F71" w:rsidRPr="0093407D">
        <w:rPr>
          <w:color w:val="000000"/>
          <w:sz w:val="28"/>
          <w:szCs w:val="28"/>
        </w:rPr>
        <w:t>–</w:t>
      </w:r>
      <w:r w:rsidRPr="0093407D">
        <w:rPr>
          <w:color w:val="000000"/>
          <w:sz w:val="28"/>
          <w:szCs w:val="28"/>
        </w:rPr>
        <w:t>40</w:t>
      </w:r>
      <w:r w:rsidR="00181B8B" w:rsidRPr="0093407D">
        <w:rPr>
          <w:color w:val="000000"/>
          <w:sz w:val="28"/>
          <w:szCs w:val="28"/>
        </w:rPr>
        <w:t xml:space="preserve"> строк</w:t>
      </w:r>
      <w:r w:rsidRPr="0093407D">
        <w:rPr>
          <w:color w:val="000000"/>
          <w:sz w:val="28"/>
          <w:szCs w:val="28"/>
        </w:rPr>
        <w:t>)</w:t>
      </w:r>
      <w:r w:rsidR="007E0C84" w:rsidRPr="0093407D">
        <w:rPr>
          <w:sz w:val="28"/>
          <w:szCs w:val="28"/>
        </w:rPr>
        <w:t>, отступ</w:t>
      </w:r>
      <w:r w:rsidRPr="0093407D">
        <w:rPr>
          <w:sz w:val="28"/>
          <w:szCs w:val="28"/>
        </w:rPr>
        <w:t>ом</w:t>
      </w:r>
      <w:r w:rsidR="007E0C84" w:rsidRPr="0093407D">
        <w:rPr>
          <w:sz w:val="28"/>
          <w:szCs w:val="28"/>
        </w:rPr>
        <w:t xml:space="preserve"> первой строки абзаца 1</w:t>
      </w:r>
      <w:r w:rsidR="002B530A" w:rsidRPr="0093407D">
        <w:rPr>
          <w:sz w:val="28"/>
          <w:szCs w:val="28"/>
        </w:rPr>
        <w:t>,</w:t>
      </w:r>
      <w:r w:rsidR="007E0C84" w:rsidRPr="0093407D">
        <w:rPr>
          <w:sz w:val="28"/>
          <w:szCs w:val="28"/>
        </w:rPr>
        <w:t>25</w:t>
      </w:r>
      <w:r w:rsidR="009D5FF9">
        <w:rPr>
          <w:sz w:val="28"/>
          <w:szCs w:val="28"/>
        </w:rPr>
        <w:t> </w:t>
      </w:r>
      <w:r w:rsidR="002B530A">
        <w:rPr>
          <w:sz w:val="28"/>
          <w:szCs w:val="28"/>
        </w:rPr>
        <w:t>см</w:t>
      </w:r>
      <w:r w:rsidRPr="005C410F">
        <w:rPr>
          <w:sz w:val="28"/>
          <w:szCs w:val="28"/>
        </w:rPr>
        <w:t xml:space="preserve"> и</w:t>
      </w:r>
      <w:r w:rsidR="007E0C84" w:rsidRPr="005C410F">
        <w:rPr>
          <w:sz w:val="28"/>
          <w:szCs w:val="28"/>
        </w:rPr>
        <w:t xml:space="preserve"> выравнивание</w:t>
      </w:r>
      <w:r w:rsidRPr="005C410F">
        <w:rPr>
          <w:sz w:val="28"/>
          <w:szCs w:val="28"/>
        </w:rPr>
        <w:t>м по ширине.</w:t>
      </w:r>
      <w:r w:rsidR="007E0C84" w:rsidRPr="005C410F">
        <w:rPr>
          <w:sz w:val="28"/>
          <w:szCs w:val="28"/>
        </w:rPr>
        <w:t xml:space="preserve"> </w:t>
      </w:r>
      <w:r w:rsidRPr="005C410F">
        <w:rPr>
          <w:color w:val="000000"/>
          <w:sz w:val="28"/>
          <w:szCs w:val="28"/>
        </w:rPr>
        <w:t xml:space="preserve">Расстановка </w:t>
      </w:r>
      <w:r w:rsidR="007E0C84" w:rsidRPr="005C410F">
        <w:rPr>
          <w:color w:val="000000"/>
          <w:sz w:val="28"/>
          <w:szCs w:val="28"/>
        </w:rPr>
        <w:t>переносов слов в тексте должна выполняться автоматически</w:t>
      </w:r>
      <w:r w:rsidR="009D61B3" w:rsidRPr="005C410F">
        <w:rPr>
          <w:color w:val="000000"/>
          <w:sz w:val="28"/>
          <w:szCs w:val="28"/>
        </w:rPr>
        <w:t>.</w:t>
      </w:r>
    </w:p>
    <w:p w14:paraId="6540BA3B" w14:textId="77777777" w:rsidR="00A90ABC" w:rsidRPr="005C410F" w:rsidRDefault="00A90ABC" w:rsidP="00CC6C17">
      <w:pPr>
        <w:shd w:val="clear" w:color="auto" w:fill="FFFFFF"/>
        <w:spacing w:line="360" w:lineRule="exact"/>
        <w:ind w:firstLine="709"/>
        <w:jc w:val="both"/>
        <w:rPr>
          <w:color w:val="000000"/>
          <w:sz w:val="28"/>
          <w:szCs w:val="28"/>
        </w:rPr>
      </w:pPr>
      <w:r w:rsidRPr="005C410F">
        <w:rPr>
          <w:color w:val="000000"/>
          <w:spacing w:val="-2"/>
          <w:sz w:val="28"/>
          <w:szCs w:val="28"/>
        </w:rPr>
        <w:t>Устанавливаются следующие размеры полей: верхнего и нижнего</w:t>
      </w:r>
      <w:r w:rsidRPr="005C410F">
        <w:rPr>
          <w:color w:val="000000"/>
          <w:sz w:val="28"/>
          <w:szCs w:val="28"/>
        </w:rPr>
        <w:t xml:space="preserve"> </w:t>
      </w:r>
      <w:r w:rsidR="00C53AA9" w:rsidRPr="005C410F">
        <w:rPr>
          <w:color w:val="000000"/>
          <w:sz w:val="28"/>
          <w:szCs w:val="28"/>
        </w:rPr>
        <w:t xml:space="preserve">– </w:t>
      </w:r>
      <w:r w:rsidRPr="005C410F">
        <w:rPr>
          <w:color w:val="000000"/>
          <w:sz w:val="28"/>
          <w:szCs w:val="28"/>
        </w:rPr>
        <w:t xml:space="preserve">2 </w:t>
      </w:r>
      <w:r w:rsidR="00CC6C17">
        <w:rPr>
          <w:color w:val="000000"/>
          <w:sz w:val="28"/>
          <w:szCs w:val="28"/>
        </w:rPr>
        <w:t>с</w:t>
      </w:r>
      <w:r w:rsidRPr="005C410F">
        <w:rPr>
          <w:color w:val="000000"/>
          <w:sz w:val="28"/>
          <w:szCs w:val="28"/>
        </w:rPr>
        <w:t xml:space="preserve">м, левого </w:t>
      </w:r>
      <w:r w:rsidR="00C53AA9" w:rsidRPr="005C410F">
        <w:rPr>
          <w:color w:val="000000"/>
          <w:sz w:val="28"/>
          <w:szCs w:val="28"/>
        </w:rPr>
        <w:t>–</w:t>
      </w:r>
      <w:r w:rsidRPr="005C410F">
        <w:rPr>
          <w:color w:val="000000"/>
          <w:sz w:val="28"/>
          <w:szCs w:val="28"/>
        </w:rPr>
        <w:t xml:space="preserve"> 3 </w:t>
      </w:r>
      <w:r w:rsidR="00CC6C17">
        <w:rPr>
          <w:color w:val="000000"/>
          <w:sz w:val="28"/>
          <w:szCs w:val="28"/>
        </w:rPr>
        <w:t>с</w:t>
      </w:r>
      <w:r w:rsidRPr="005C410F">
        <w:rPr>
          <w:color w:val="000000"/>
          <w:sz w:val="28"/>
          <w:szCs w:val="28"/>
        </w:rPr>
        <w:t xml:space="preserve">м, правого </w:t>
      </w:r>
      <w:r w:rsidR="00C53AA9" w:rsidRPr="005C410F">
        <w:rPr>
          <w:color w:val="000000"/>
          <w:sz w:val="28"/>
          <w:szCs w:val="28"/>
        </w:rPr>
        <w:t>–</w:t>
      </w:r>
      <w:r w:rsidRPr="005C410F">
        <w:rPr>
          <w:color w:val="000000"/>
          <w:sz w:val="28"/>
          <w:szCs w:val="28"/>
        </w:rPr>
        <w:t xml:space="preserve"> 1 </w:t>
      </w:r>
      <w:r w:rsidR="00CC6C17">
        <w:rPr>
          <w:color w:val="000000"/>
          <w:sz w:val="28"/>
          <w:szCs w:val="28"/>
        </w:rPr>
        <w:t>с</w:t>
      </w:r>
      <w:r w:rsidRPr="005C410F">
        <w:rPr>
          <w:color w:val="000000"/>
          <w:sz w:val="28"/>
          <w:szCs w:val="28"/>
        </w:rPr>
        <w:t>м.</w:t>
      </w:r>
    </w:p>
    <w:p w14:paraId="7F35478A" w14:textId="77777777" w:rsidR="00A90ABC" w:rsidRPr="005C410F" w:rsidRDefault="005B1540" w:rsidP="00CC6C17">
      <w:pPr>
        <w:shd w:val="clear" w:color="auto" w:fill="FFFFFF"/>
        <w:spacing w:line="360" w:lineRule="exact"/>
        <w:ind w:firstLine="709"/>
        <w:jc w:val="both"/>
        <w:rPr>
          <w:color w:val="000000"/>
          <w:sz w:val="28"/>
          <w:szCs w:val="28"/>
        </w:rPr>
      </w:pPr>
      <w:r w:rsidRPr="005C410F">
        <w:rPr>
          <w:color w:val="000000"/>
          <w:sz w:val="28"/>
          <w:szCs w:val="28"/>
        </w:rPr>
        <w:t xml:space="preserve">Разрешается использовать </w:t>
      </w:r>
      <w:r w:rsidR="00A90ABC" w:rsidRPr="005C410F">
        <w:rPr>
          <w:color w:val="000000"/>
          <w:sz w:val="28"/>
          <w:szCs w:val="28"/>
        </w:rPr>
        <w:t>в тексте работы курсивное и полужирное начертание для</w:t>
      </w:r>
      <w:r w:rsidRPr="005C410F">
        <w:rPr>
          <w:color w:val="000000"/>
          <w:sz w:val="28"/>
          <w:szCs w:val="28"/>
        </w:rPr>
        <w:t xml:space="preserve"> акцентирования внимания на </w:t>
      </w:r>
      <w:r w:rsidR="00A90ABC" w:rsidRPr="005C410F">
        <w:rPr>
          <w:color w:val="000000"/>
          <w:sz w:val="28"/>
          <w:szCs w:val="28"/>
        </w:rPr>
        <w:t>важны</w:t>
      </w:r>
      <w:r w:rsidR="00DC0F71" w:rsidRPr="005C410F">
        <w:rPr>
          <w:color w:val="000000"/>
          <w:sz w:val="28"/>
          <w:szCs w:val="28"/>
        </w:rPr>
        <w:t>х</w:t>
      </w:r>
      <w:r w:rsidR="00A90ABC" w:rsidRPr="005C410F">
        <w:rPr>
          <w:color w:val="000000"/>
          <w:sz w:val="28"/>
          <w:szCs w:val="28"/>
        </w:rPr>
        <w:t xml:space="preserve"> положения</w:t>
      </w:r>
      <w:r w:rsidR="00DC0F71" w:rsidRPr="005C410F">
        <w:rPr>
          <w:color w:val="000000"/>
          <w:sz w:val="28"/>
          <w:szCs w:val="28"/>
        </w:rPr>
        <w:t>х</w:t>
      </w:r>
      <w:r w:rsidR="00A90ABC" w:rsidRPr="005C410F">
        <w:rPr>
          <w:color w:val="000000"/>
          <w:sz w:val="28"/>
          <w:szCs w:val="28"/>
        </w:rPr>
        <w:t xml:space="preserve"> текста.</w:t>
      </w:r>
    </w:p>
    <w:p w14:paraId="3A067EBB" w14:textId="77777777" w:rsidR="005B1540" w:rsidRPr="005C410F" w:rsidRDefault="005B1540" w:rsidP="00CC6C17">
      <w:pPr>
        <w:shd w:val="clear" w:color="auto" w:fill="FFFFFF"/>
        <w:spacing w:line="360" w:lineRule="exact"/>
        <w:ind w:firstLine="709"/>
        <w:jc w:val="both"/>
        <w:rPr>
          <w:color w:val="000000"/>
          <w:sz w:val="28"/>
          <w:szCs w:val="28"/>
        </w:rPr>
      </w:pPr>
      <w:r w:rsidRPr="005C410F">
        <w:rPr>
          <w:color w:val="000000"/>
          <w:sz w:val="28"/>
          <w:szCs w:val="28"/>
        </w:rPr>
        <w:t>Опечатки</w:t>
      </w:r>
      <w:r w:rsidR="00A90ABC" w:rsidRPr="005C410F">
        <w:rPr>
          <w:color w:val="000000"/>
          <w:sz w:val="28"/>
          <w:szCs w:val="28"/>
        </w:rPr>
        <w:t xml:space="preserve"> раз</w:t>
      </w:r>
      <w:r w:rsidRPr="005C410F">
        <w:rPr>
          <w:color w:val="000000"/>
          <w:sz w:val="28"/>
          <w:szCs w:val="28"/>
        </w:rPr>
        <w:t xml:space="preserve">решается исправлять подчисткой или </w:t>
      </w:r>
      <w:r w:rsidR="00A90ABC" w:rsidRPr="005C410F">
        <w:rPr>
          <w:color w:val="000000"/>
          <w:sz w:val="28"/>
          <w:szCs w:val="28"/>
        </w:rPr>
        <w:t>корректором</w:t>
      </w:r>
      <w:r w:rsidRPr="005C410F">
        <w:rPr>
          <w:color w:val="000000"/>
          <w:sz w:val="28"/>
          <w:szCs w:val="28"/>
        </w:rPr>
        <w:t xml:space="preserve"> и нанесением на том же месте исправленного текста </w:t>
      </w:r>
      <w:r w:rsidR="00A90ABC" w:rsidRPr="005C410F">
        <w:rPr>
          <w:color w:val="000000"/>
          <w:sz w:val="28"/>
          <w:szCs w:val="28"/>
        </w:rPr>
        <w:t>компьютерным</w:t>
      </w:r>
      <w:r w:rsidRPr="005C410F">
        <w:rPr>
          <w:color w:val="000000"/>
          <w:sz w:val="28"/>
          <w:szCs w:val="28"/>
        </w:rPr>
        <w:t xml:space="preserve"> или рукописным способом.</w:t>
      </w:r>
    </w:p>
    <w:p w14:paraId="2638A0AE" w14:textId="77777777" w:rsidR="00A90ABC" w:rsidRPr="005C410F" w:rsidRDefault="005B1540" w:rsidP="00CC6C17">
      <w:pPr>
        <w:shd w:val="clear" w:color="auto" w:fill="FFFFFF"/>
        <w:spacing w:line="360" w:lineRule="exact"/>
        <w:ind w:firstLine="709"/>
        <w:jc w:val="both"/>
        <w:rPr>
          <w:color w:val="000000"/>
          <w:sz w:val="28"/>
          <w:szCs w:val="28"/>
        </w:rPr>
      </w:pPr>
      <w:r w:rsidRPr="005C410F">
        <w:rPr>
          <w:color w:val="000000"/>
          <w:sz w:val="28"/>
          <w:szCs w:val="28"/>
        </w:rPr>
        <w:t xml:space="preserve">Объем </w:t>
      </w:r>
      <w:r w:rsidR="00E61BB4">
        <w:rPr>
          <w:color w:val="000000"/>
          <w:sz w:val="28"/>
          <w:szCs w:val="28"/>
        </w:rPr>
        <w:t>письменной</w:t>
      </w:r>
      <w:r w:rsidR="00A90ABC" w:rsidRPr="005C410F">
        <w:rPr>
          <w:color w:val="000000"/>
          <w:sz w:val="28"/>
          <w:szCs w:val="28"/>
        </w:rPr>
        <w:t xml:space="preserve"> </w:t>
      </w:r>
      <w:r w:rsidRPr="005C410F">
        <w:rPr>
          <w:color w:val="000000"/>
          <w:sz w:val="28"/>
          <w:szCs w:val="28"/>
        </w:rPr>
        <w:t>работы, как правило, не должен превышать 70</w:t>
      </w:r>
      <w:r w:rsidR="00C53AA9" w:rsidRPr="005C410F">
        <w:rPr>
          <w:color w:val="000000"/>
          <w:sz w:val="28"/>
          <w:szCs w:val="28"/>
        </w:rPr>
        <w:t>–</w:t>
      </w:r>
      <w:r w:rsidRPr="005C410F">
        <w:rPr>
          <w:color w:val="000000"/>
          <w:sz w:val="28"/>
          <w:szCs w:val="28"/>
        </w:rPr>
        <w:t>80 страниц текста</w:t>
      </w:r>
      <w:r w:rsidR="00A90ABC" w:rsidRPr="005C410F">
        <w:rPr>
          <w:color w:val="000000"/>
          <w:sz w:val="28"/>
          <w:szCs w:val="28"/>
        </w:rPr>
        <w:t>.</w:t>
      </w:r>
    </w:p>
    <w:p w14:paraId="6578F765" w14:textId="77777777" w:rsidR="004C0274" w:rsidRPr="005C410F" w:rsidRDefault="00CC6C17" w:rsidP="004C0274">
      <w:pPr>
        <w:shd w:val="clear" w:color="auto" w:fill="FFFFFF"/>
        <w:spacing w:line="360" w:lineRule="exact"/>
        <w:ind w:firstLine="709"/>
        <w:jc w:val="both"/>
        <w:rPr>
          <w:color w:val="000000"/>
          <w:sz w:val="28"/>
          <w:szCs w:val="28"/>
        </w:rPr>
      </w:pPr>
      <w:r w:rsidRPr="00EF49D8">
        <w:rPr>
          <w:sz w:val="28"/>
          <w:szCs w:val="28"/>
        </w:rPr>
        <w:t>Справк</w:t>
      </w:r>
      <w:r>
        <w:rPr>
          <w:sz w:val="28"/>
          <w:szCs w:val="28"/>
        </w:rPr>
        <w:t>а</w:t>
      </w:r>
      <w:r w:rsidRPr="00EF49D8">
        <w:rPr>
          <w:sz w:val="28"/>
          <w:szCs w:val="28"/>
        </w:rPr>
        <w:t xml:space="preserve"> о результатах проверки текстового документа на наличие заимствования</w:t>
      </w:r>
      <w:r>
        <w:rPr>
          <w:sz w:val="28"/>
          <w:szCs w:val="28"/>
        </w:rPr>
        <w:t>,</w:t>
      </w:r>
      <w:r w:rsidRPr="005C410F">
        <w:rPr>
          <w:color w:val="000000"/>
          <w:sz w:val="28"/>
          <w:szCs w:val="28"/>
        </w:rPr>
        <w:t xml:space="preserve"> </w:t>
      </w:r>
      <w:r>
        <w:rPr>
          <w:color w:val="000000"/>
          <w:sz w:val="28"/>
          <w:szCs w:val="28"/>
        </w:rPr>
        <w:t>з</w:t>
      </w:r>
      <w:r w:rsidR="005B1540" w:rsidRPr="005C410F">
        <w:rPr>
          <w:color w:val="000000"/>
          <w:sz w:val="28"/>
          <w:szCs w:val="28"/>
        </w:rPr>
        <w:t xml:space="preserve">аявка на выполнение </w:t>
      </w:r>
      <w:r w:rsidR="00E61BB4">
        <w:rPr>
          <w:color w:val="000000"/>
          <w:sz w:val="28"/>
          <w:szCs w:val="28"/>
        </w:rPr>
        <w:t>письменной</w:t>
      </w:r>
      <w:r w:rsidR="005B1540" w:rsidRPr="005C410F">
        <w:rPr>
          <w:color w:val="000000"/>
          <w:sz w:val="28"/>
          <w:szCs w:val="28"/>
        </w:rPr>
        <w:t xml:space="preserve"> работы,</w:t>
      </w:r>
      <w:r>
        <w:rPr>
          <w:sz w:val="28"/>
          <w:szCs w:val="28"/>
        </w:rPr>
        <w:t xml:space="preserve"> </w:t>
      </w:r>
      <w:r w:rsidR="005B1540" w:rsidRPr="005C410F">
        <w:rPr>
          <w:color w:val="000000"/>
          <w:sz w:val="28"/>
          <w:szCs w:val="28"/>
        </w:rPr>
        <w:t xml:space="preserve">задание </w:t>
      </w:r>
      <w:r w:rsidR="00181B8B" w:rsidRPr="005C410F">
        <w:rPr>
          <w:color w:val="000000"/>
          <w:sz w:val="28"/>
          <w:szCs w:val="28"/>
        </w:rPr>
        <w:t>на выполнение</w:t>
      </w:r>
      <w:r w:rsidR="005B1540" w:rsidRPr="005C410F">
        <w:rPr>
          <w:color w:val="000000"/>
          <w:sz w:val="28"/>
          <w:szCs w:val="28"/>
        </w:rPr>
        <w:t xml:space="preserve"> </w:t>
      </w:r>
      <w:r w:rsidR="00E61BB4">
        <w:rPr>
          <w:color w:val="000000"/>
          <w:sz w:val="28"/>
          <w:szCs w:val="28"/>
        </w:rPr>
        <w:t>письменной</w:t>
      </w:r>
      <w:r w:rsidR="005B1540" w:rsidRPr="005C410F">
        <w:rPr>
          <w:color w:val="000000"/>
          <w:sz w:val="28"/>
          <w:szCs w:val="28"/>
        </w:rPr>
        <w:t xml:space="preserve"> работы,</w:t>
      </w:r>
      <w:r>
        <w:rPr>
          <w:color w:val="000000"/>
          <w:sz w:val="28"/>
          <w:szCs w:val="28"/>
        </w:rPr>
        <w:t xml:space="preserve"> справка о внедрении,</w:t>
      </w:r>
      <w:r w:rsidR="005B1540" w:rsidRPr="005C410F">
        <w:rPr>
          <w:color w:val="000000"/>
          <w:sz w:val="28"/>
          <w:szCs w:val="28"/>
        </w:rPr>
        <w:t xml:space="preserve"> отзыв руководителя, рецензия и реферат в общую нумерацию страниц не включаются</w:t>
      </w:r>
      <w:r w:rsidR="00181B8B" w:rsidRPr="005C410F">
        <w:rPr>
          <w:color w:val="000000"/>
          <w:sz w:val="28"/>
          <w:szCs w:val="28"/>
        </w:rPr>
        <w:t xml:space="preserve">, </w:t>
      </w:r>
      <w:r w:rsidR="005B1540" w:rsidRPr="005C410F">
        <w:rPr>
          <w:color w:val="000000"/>
          <w:sz w:val="28"/>
          <w:szCs w:val="28"/>
        </w:rPr>
        <w:t>подшиваются к работе в указанной последовательности после титульной страницы</w:t>
      </w:r>
      <w:r w:rsidR="007C70CA">
        <w:rPr>
          <w:color w:val="000000"/>
          <w:sz w:val="28"/>
          <w:szCs w:val="28"/>
        </w:rPr>
        <w:t>, но в общую нумерацию не включаются</w:t>
      </w:r>
      <w:r w:rsidR="005B1540" w:rsidRPr="005C410F">
        <w:rPr>
          <w:color w:val="000000"/>
          <w:sz w:val="28"/>
          <w:szCs w:val="28"/>
        </w:rPr>
        <w:t>.</w:t>
      </w:r>
      <w:r w:rsidR="004C0274">
        <w:rPr>
          <w:color w:val="000000"/>
          <w:sz w:val="28"/>
          <w:szCs w:val="28"/>
        </w:rPr>
        <w:t xml:space="preserve"> </w:t>
      </w:r>
      <w:r w:rsidR="004C0274" w:rsidRPr="005C410F">
        <w:rPr>
          <w:color w:val="000000"/>
          <w:sz w:val="28"/>
          <w:szCs w:val="28"/>
        </w:rPr>
        <w:t xml:space="preserve">Страницы работы следует нумеровать арабскими цифрами размером 12 пунктов с соблюдением сквозной нумерации по всему тексту </w:t>
      </w:r>
      <w:r w:rsidR="00E61BB4">
        <w:rPr>
          <w:color w:val="000000"/>
          <w:sz w:val="28"/>
          <w:szCs w:val="28"/>
        </w:rPr>
        <w:t>письменной</w:t>
      </w:r>
      <w:r w:rsidR="004C0274" w:rsidRPr="005C410F">
        <w:rPr>
          <w:color w:val="000000"/>
          <w:sz w:val="28"/>
          <w:szCs w:val="28"/>
        </w:rPr>
        <w:t xml:space="preserve"> работы. Номер страницы проставляется в центре нижнего колонтитула без точки. Титульный лист включают в общую нумерацию страниц, однако номер страницы на титульном листе не проставляют. Рисунки и таблицы, расположенные на отдельных листах, включают в общую нумерацию страниц </w:t>
      </w:r>
      <w:r w:rsidR="00E61BB4">
        <w:rPr>
          <w:color w:val="000000"/>
          <w:sz w:val="28"/>
          <w:szCs w:val="28"/>
        </w:rPr>
        <w:t>письменной</w:t>
      </w:r>
      <w:r w:rsidR="004C0274" w:rsidRPr="005C410F">
        <w:rPr>
          <w:color w:val="000000"/>
          <w:sz w:val="28"/>
          <w:szCs w:val="28"/>
        </w:rPr>
        <w:t xml:space="preserve"> работы. Рисунки и таблицы на листе формата А3 учитывают, как одну страницу.</w:t>
      </w:r>
      <w:r w:rsidR="004C0274">
        <w:rPr>
          <w:color w:val="000000"/>
          <w:sz w:val="28"/>
          <w:szCs w:val="28"/>
        </w:rPr>
        <w:t xml:space="preserve"> Листы </w:t>
      </w:r>
      <w:r w:rsidR="004C0274" w:rsidRPr="000C1BDB">
        <w:rPr>
          <w:color w:val="000000"/>
          <w:sz w:val="28"/>
          <w:szCs w:val="28"/>
        </w:rPr>
        <w:t>приложений нумеруются (можно вручную).</w:t>
      </w:r>
    </w:p>
    <w:p w14:paraId="6CB7C2C4" w14:textId="51E0EDD3" w:rsidR="00DC0F71" w:rsidRDefault="00A90ABC" w:rsidP="00CC6C17">
      <w:pPr>
        <w:shd w:val="clear" w:color="auto" w:fill="FFFFFF"/>
        <w:spacing w:line="360" w:lineRule="exact"/>
        <w:ind w:firstLine="709"/>
        <w:jc w:val="both"/>
        <w:rPr>
          <w:color w:val="000000"/>
          <w:sz w:val="28"/>
          <w:szCs w:val="28"/>
        </w:rPr>
      </w:pPr>
      <w:r w:rsidRPr="00AF43FB">
        <w:rPr>
          <w:color w:val="000000"/>
          <w:sz w:val="28"/>
          <w:szCs w:val="28"/>
        </w:rPr>
        <w:t xml:space="preserve">Заголовки структурных частей </w:t>
      </w:r>
      <w:r w:rsidR="00E61BB4">
        <w:rPr>
          <w:color w:val="000000"/>
          <w:sz w:val="28"/>
          <w:szCs w:val="28"/>
        </w:rPr>
        <w:t>письменной</w:t>
      </w:r>
      <w:r w:rsidRPr="00AF43FB">
        <w:rPr>
          <w:color w:val="000000"/>
          <w:sz w:val="28"/>
          <w:szCs w:val="28"/>
        </w:rPr>
        <w:t xml:space="preserve"> работы (</w:t>
      </w:r>
      <w:r w:rsidR="00DC0F71" w:rsidRPr="00AF43FB">
        <w:rPr>
          <w:color w:val="000000"/>
          <w:sz w:val="28"/>
          <w:szCs w:val="28"/>
        </w:rPr>
        <w:t>«</w:t>
      </w:r>
      <w:r w:rsidR="00DC0F71" w:rsidRPr="00AF43FB">
        <w:rPr>
          <w:caps/>
          <w:color w:val="000000"/>
          <w:sz w:val="28"/>
          <w:szCs w:val="28"/>
        </w:rPr>
        <w:t>СодЕРЖАНИЕ</w:t>
      </w:r>
      <w:r w:rsidR="00DC0F71" w:rsidRPr="00AF43FB">
        <w:rPr>
          <w:color w:val="000000"/>
          <w:sz w:val="28"/>
          <w:szCs w:val="28"/>
        </w:rPr>
        <w:t>»</w:t>
      </w:r>
      <w:r w:rsidRPr="00AF43FB">
        <w:rPr>
          <w:color w:val="000000"/>
          <w:sz w:val="28"/>
          <w:szCs w:val="28"/>
        </w:rPr>
        <w:t xml:space="preserve">, </w:t>
      </w:r>
      <w:r w:rsidR="00DC0F71" w:rsidRPr="00AF43FB">
        <w:rPr>
          <w:caps/>
          <w:color w:val="000000"/>
          <w:sz w:val="28"/>
          <w:szCs w:val="28"/>
        </w:rPr>
        <w:t>«</w:t>
      </w:r>
      <w:r w:rsidRPr="00AF43FB">
        <w:rPr>
          <w:caps/>
          <w:color w:val="000000"/>
          <w:sz w:val="28"/>
          <w:szCs w:val="28"/>
        </w:rPr>
        <w:t>введение</w:t>
      </w:r>
      <w:r w:rsidR="00DC0F71" w:rsidRPr="00AF43FB">
        <w:rPr>
          <w:caps/>
          <w:color w:val="000000"/>
          <w:sz w:val="28"/>
          <w:szCs w:val="28"/>
        </w:rPr>
        <w:t>»</w:t>
      </w:r>
      <w:r w:rsidRPr="00AF43FB">
        <w:rPr>
          <w:caps/>
          <w:color w:val="000000"/>
          <w:sz w:val="28"/>
          <w:szCs w:val="28"/>
        </w:rPr>
        <w:t xml:space="preserve">, </w:t>
      </w:r>
      <w:r w:rsidR="00DC0F71" w:rsidRPr="00AF43FB">
        <w:rPr>
          <w:caps/>
          <w:color w:val="000000"/>
          <w:sz w:val="28"/>
          <w:szCs w:val="28"/>
        </w:rPr>
        <w:t>«</w:t>
      </w:r>
      <w:r w:rsidRPr="00AF43FB">
        <w:rPr>
          <w:caps/>
          <w:color w:val="000000"/>
          <w:sz w:val="28"/>
          <w:szCs w:val="28"/>
        </w:rPr>
        <w:t>заключение</w:t>
      </w:r>
      <w:r w:rsidR="00DC0F71" w:rsidRPr="00AF43FB">
        <w:rPr>
          <w:caps/>
          <w:color w:val="000000"/>
          <w:sz w:val="28"/>
          <w:szCs w:val="28"/>
        </w:rPr>
        <w:t>»</w:t>
      </w:r>
      <w:r w:rsidRPr="00AF43FB">
        <w:rPr>
          <w:caps/>
          <w:color w:val="000000"/>
          <w:sz w:val="28"/>
          <w:szCs w:val="28"/>
        </w:rPr>
        <w:t xml:space="preserve">, </w:t>
      </w:r>
      <w:r w:rsidR="00DC0F71" w:rsidRPr="00AF43FB">
        <w:rPr>
          <w:caps/>
          <w:color w:val="000000"/>
          <w:sz w:val="28"/>
          <w:szCs w:val="28"/>
        </w:rPr>
        <w:t>«</w:t>
      </w:r>
      <w:r w:rsidRPr="00AF43FB">
        <w:rPr>
          <w:caps/>
          <w:color w:val="000000"/>
          <w:sz w:val="28"/>
          <w:szCs w:val="28"/>
        </w:rPr>
        <w:t>список использованных источников</w:t>
      </w:r>
      <w:r w:rsidR="00DC0F71" w:rsidRPr="00AF43FB">
        <w:rPr>
          <w:caps/>
          <w:color w:val="000000"/>
          <w:sz w:val="28"/>
          <w:szCs w:val="28"/>
        </w:rPr>
        <w:t>»</w:t>
      </w:r>
      <w:r w:rsidRPr="00AF43FB">
        <w:rPr>
          <w:caps/>
          <w:color w:val="000000"/>
          <w:sz w:val="28"/>
          <w:szCs w:val="28"/>
        </w:rPr>
        <w:t xml:space="preserve">, </w:t>
      </w:r>
      <w:r w:rsidR="00DC0F71" w:rsidRPr="00AF43FB">
        <w:rPr>
          <w:caps/>
          <w:color w:val="000000"/>
          <w:sz w:val="28"/>
          <w:szCs w:val="28"/>
        </w:rPr>
        <w:t>«</w:t>
      </w:r>
      <w:r w:rsidRPr="00AF43FB">
        <w:rPr>
          <w:caps/>
          <w:color w:val="000000"/>
          <w:sz w:val="28"/>
          <w:szCs w:val="28"/>
        </w:rPr>
        <w:t>приложения</w:t>
      </w:r>
      <w:r w:rsidR="00DC0F71" w:rsidRPr="00AF43FB">
        <w:rPr>
          <w:color w:val="000000"/>
          <w:sz w:val="28"/>
          <w:szCs w:val="28"/>
        </w:rPr>
        <w:t>»</w:t>
      </w:r>
      <w:r w:rsidRPr="00AF43FB">
        <w:rPr>
          <w:color w:val="000000"/>
          <w:sz w:val="28"/>
          <w:szCs w:val="28"/>
        </w:rPr>
        <w:t>)</w:t>
      </w:r>
      <w:r w:rsidR="001F2921" w:rsidRPr="00AF43FB">
        <w:rPr>
          <w:color w:val="000000"/>
          <w:sz w:val="28"/>
          <w:szCs w:val="28"/>
        </w:rPr>
        <w:t xml:space="preserve"> </w:t>
      </w:r>
      <w:r w:rsidR="00D15549" w:rsidRPr="00AF43FB">
        <w:rPr>
          <w:color w:val="000000"/>
          <w:sz w:val="28"/>
          <w:szCs w:val="28"/>
        </w:rPr>
        <w:t xml:space="preserve">и </w:t>
      </w:r>
      <w:r w:rsidR="00BE31E5" w:rsidRPr="00AF43FB">
        <w:rPr>
          <w:color w:val="000000"/>
          <w:sz w:val="28"/>
          <w:szCs w:val="28"/>
        </w:rPr>
        <w:t xml:space="preserve">названия </w:t>
      </w:r>
      <w:r w:rsidR="00D15549" w:rsidRPr="00AF43FB">
        <w:rPr>
          <w:color w:val="000000"/>
          <w:sz w:val="28"/>
          <w:szCs w:val="28"/>
        </w:rPr>
        <w:t xml:space="preserve">глав </w:t>
      </w:r>
      <w:r w:rsidRPr="00AF43FB">
        <w:rPr>
          <w:color w:val="000000"/>
          <w:sz w:val="28"/>
          <w:szCs w:val="28"/>
        </w:rPr>
        <w:t xml:space="preserve">печатают прописными </w:t>
      </w:r>
      <w:r w:rsidRPr="0093407D">
        <w:rPr>
          <w:color w:val="000000"/>
          <w:sz w:val="28"/>
          <w:szCs w:val="28"/>
        </w:rPr>
        <w:t xml:space="preserve">буквами </w:t>
      </w:r>
      <w:r w:rsidR="0084535F" w:rsidRPr="0093407D">
        <w:rPr>
          <w:color w:val="000000"/>
          <w:sz w:val="28"/>
          <w:szCs w:val="28"/>
        </w:rPr>
        <w:t>по центру</w:t>
      </w:r>
      <w:r w:rsidRPr="0093407D">
        <w:rPr>
          <w:color w:val="000000"/>
          <w:sz w:val="28"/>
          <w:szCs w:val="28"/>
        </w:rPr>
        <w:t xml:space="preserve"> строк без </w:t>
      </w:r>
      <w:r w:rsidR="007C70CA">
        <w:rPr>
          <w:color w:val="000000"/>
          <w:sz w:val="28"/>
          <w:szCs w:val="28"/>
        </w:rPr>
        <w:t xml:space="preserve">отступа первой строки </w:t>
      </w:r>
      <w:r w:rsidRPr="0093407D">
        <w:rPr>
          <w:color w:val="000000"/>
          <w:sz w:val="28"/>
          <w:szCs w:val="28"/>
        </w:rPr>
        <w:t>абзац</w:t>
      </w:r>
      <w:r w:rsidR="007C70CA">
        <w:rPr>
          <w:color w:val="000000"/>
          <w:sz w:val="28"/>
          <w:szCs w:val="28"/>
        </w:rPr>
        <w:t>а (абзацного</w:t>
      </w:r>
      <w:r w:rsidRPr="0093407D">
        <w:rPr>
          <w:color w:val="000000"/>
          <w:sz w:val="28"/>
          <w:szCs w:val="28"/>
        </w:rPr>
        <w:t xml:space="preserve"> отступа</w:t>
      </w:r>
      <w:r w:rsidR="007C70CA">
        <w:rPr>
          <w:color w:val="000000"/>
          <w:sz w:val="28"/>
          <w:szCs w:val="28"/>
        </w:rPr>
        <w:t>)</w:t>
      </w:r>
      <w:r w:rsidRPr="0093407D">
        <w:rPr>
          <w:color w:val="000000"/>
          <w:sz w:val="28"/>
          <w:szCs w:val="28"/>
        </w:rPr>
        <w:t xml:space="preserve"> полужирны</w:t>
      </w:r>
      <w:r w:rsidR="006448B1" w:rsidRPr="0093407D">
        <w:rPr>
          <w:color w:val="000000"/>
          <w:sz w:val="28"/>
          <w:szCs w:val="28"/>
        </w:rPr>
        <w:t>м</w:t>
      </w:r>
      <w:r w:rsidRPr="0093407D">
        <w:rPr>
          <w:color w:val="000000"/>
          <w:sz w:val="28"/>
          <w:szCs w:val="28"/>
        </w:rPr>
        <w:t xml:space="preserve"> шрифт</w:t>
      </w:r>
      <w:r w:rsidR="006448B1" w:rsidRPr="0093407D">
        <w:rPr>
          <w:color w:val="000000"/>
          <w:sz w:val="28"/>
          <w:szCs w:val="28"/>
        </w:rPr>
        <w:t>ом</w:t>
      </w:r>
      <w:r w:rsidR="00C431B8" w:rsidRPr="0093407D">
        <w:rPr>
          <w:color w:val="000000"/>
          <w:sz w:val="28"/>
          <w:szCs w:val="28"/>
        </w:rPr>
        <w:t xml:space="preserve"> </w:t>
      </w:r>
      <w:r w:rsidR="007C70CA">
        <w:rPr>
          <w:color w:val="000000"/>
          <w:sz w:val="28"/>
          <w:szCs w:val="28"/>
        </w:rPr>
        <w:t xml:space="preserve">(п/ж) </w:t>
      </w:r>
      <w:r w:rsidR="004F4C6E" w:rsidRPr="0093407D">
        <w:rPr>
          <w:color w:val="000000"/>
          <w:sz w:val="28"/>
          <w:szCs w:val="28"/>
        </w:rPr>
        <w:t xml:space="preserve">16 </w:t>
      </w:r>
      <w:proofErr w:type="spellStart"/>
      <w:r w:rsidR="004F4C6E" w:rsidRPr="0093407D">
        <w:rPr>
          <w:color w:val="000000"/>
          <w:sz w:val="28"/>
          <w:szCs w:val="28"/>
        </w:rPr>
        <w:t>пт</w:t>
      </w:r>
      <w:proofErr w:type="spellEnd"/>
      <w:r w:rsidR="007C70CA">
        <w:rPr>
          <w:color w:val="000000"/>
          <w:sz w:val="28"/>
          <w:szCs w:val="28"/>
        </w:rPr>
        <w:t xml:space="preserve"> (рисунок 1).</w:t>
      </w:r>
    </w:p>
    <w:p w14:paraId="60B7DAAD" w14:textId="77777777" w:rsidR="007C70CA" w:rsidRPr="005C410F" w:rsidRDefault="007C70CA" w:rsidP="007C70CA">
      <w:pPr>
        <w:shd w:val="clear" w:color="auto" w:fill="FFFFFF"/>
        <w:jc w:val="both"/>
        <w:rPr>
          <w:color w:val="000000"/>
          <w:sz w:val="28"/>
          <w:szCs w:val="28"/>
        </w:rPr>
      </w:pPr>
    </w:p>
    <w:p w14:paraId="084D1A42" w14:textId="77777777" w:rsidR="007C70CA" w:rsidRDefault="006635EB" w:rsidP="007C70CA">
      <w:pPr>
        <w:shd w:val="clear" w:color="auto" w:fill="FFFFFF"/>
        <w:jc w:val="both"/>
        <w:rPr>
          <w:color w:val="000000"/>
          <w:sz w:val="28"/>
          <w:szCs w:val="28"/>
        </w:rPr>
      </w:pPr>
      <w:r>
        <w:rPr>
          <w:noProof/>
        </w:rPr>
        <w:lastRenderedPageBreak/>
        <w:drawing>
          <wp:inline distT="0" distB="0" distL="0" distR="0" wp14:anchorId="6971C875" wp14:editId="4D24167B">
            <wp:extent cx="5940425" cy="4965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965700"/>
                    </a:xfrm>
                    <a:prstGeom prst="rect">
                      <a:avLst/>
                    </a:prstGeom>
                  </pic:spPr>
                </pic:pic>
              </a:graphicData>
            </a:graphic>
          </wp:inline>
        </w:drawing>
      </w:r>
    </w:p>
    <w:p w14:paraId="10F50FAD" w14:textId="77777777" w:rsidR="007C70CA" w:rsidRPr="00974494" w:rsidRDefault="007C70CA" w:rsidP="00601E64">
      <w:pPr>
        <w:shd w:val="clear" w:color="auto" w:fill="FFFFFF"/>
        <w:spacing w:before="360" w:after="360"/>
        <w:jc w:val="center"/>
        <w:rPr>
          <w:b/>
          <w:color w:val="000000"/>
          <w:sz w:val="24"/>
          <w:szCs w:val="24"/>
        </w:rPr>
      </w:pPr>
      <w:r w:rsidRPr="00974494">
        <w:rPr>
          <w:b/>
          <w:color w:val="000000"/>
          <w:sz w:val="24"/>
          <w:szCs w:val="24"/>
        </w:rPr>
        <w:t xml:space="preserve">Рисунок 1 – Оформление основной части </w:t>
      </w:r>
      <w:r w:rsidR="00E61BB4">
        <w:rPr>
          <w:b/>
          <w:color w:val="000000"/>
          <w:sz w:val="24"/>
          <w:szCs w:val="24"/>
        </w:rPr>
        <w:t>письменной</w:t>
      </w:r>
      <w:r w:rsidRPr="00974494">
        <w:rPr>
          <w:b/>
          <w:color w:val="000000"/>
          <w:sz w:val="24"/>
          <w:szCs w:val="24"/>
        </w:rPr>
        <w:t xml:space="preserve"> работы</w:t>
      </w:r>
    </w:p>
    <w:p w14:paraId="24670E15" w14:textId="77777777" w:rsidR="006448B1" w:rsidRPr="005C410F" w:rsidRDefault="00C431B8" w:rsidP="00CC6C17">
      <w:pPr>
        <w:shd w:val="clear" w:color="auto" w:fill="FFFFFF"/>
        <w:spacing w:line="360" w:lineRule="exact"/>
        <w:ind w:firstLine="709"/>
        <w:jc w:val="both"/>
        <w:rPr>
          <w:color w:val="000000"/>
          <w:sz w:val="28"/>
          <w:szCs w:val="28"/>
        </w:rPr>
      </w:pPr>
      <w:r w:rsidRPr="005C410F">
        <w:rPr>
          <w:color w:val="000000"/>
          <w:sz w:val="28"/>
          <w:szCs w:val="28"/>
        </w:rPr>
        <w:t xml:space="preserve">Каждую структурную часть и главу </w:t>
      </w:r>
      <w:r w:rsidR="00E61BB4">
        <w:rPr>
          <w:color w:val="000000"/>
          <w:sz w:val="28"/>
          <w:szCs w:val="28"/>
        </w:rPr>
        <w:t>письменной</w:t>
      </w:r>
      <w:r w:rsidRPr="005C410F">
        <w:rPr>
          <w:color w:val="000000"/>
          <w:sz w:val="28"/>
          <w:szCs w:val="28"/>
        </w:rPr>
        <w:t xml:space="preserve"> работы следует начинать с нового листа.</w:t>
      </w:r>
    </w:p>
    <w:p w14:paraId="2093F1E1" w14:textId="77777777" w:rsidR="0084535F" w:rsidRPr="005C410F" w:rsidRDefault="00A90ABC" w:rsidP="00CC6C17">
      <w:pPr>
        <w:shd w:val="clear" w:color="auto" w:fill="FFFFFF"/>
        <w:spacing w:line="360" w:lineRule="exact"/>
        <w:ind w:firstLine="709"/>
        <w:jc w:val="both"/>
        <w:rPr>
          <w:color w:val="000000"/>
          <w:sz w:val="28"/>
          <w:szCs w:val="28"/>
        </w:rPr>
      </w:pPr>
      <w:r w:rsidRPr="005C410F">
        <w:rPr>
          <w:color w:val="000000"/>
          <w:sz w:val="28"/>
          <w:szCs w:val="28"/>
        </w:rPr>
        <w:t xml:space="preserve">Заголовки </w:t>
      </w:r>
      <w:r w:rsidR="00C969D6" w:rsidRPr="005C410F">
        <w:rPr>
          <w:color w:val="000000"/>
          <w:sz w:val="28"/>
          <w:szCs w:val="28"/>
        </w:rPr>
        <w:t xml:space="preserve">подразделов и </w:t>
      </w:r>
      <w:r w:rsidR="006448B1" w:rsidRPr="005C410F">
        <w:rPr>
          <w:color w:val="000000"/>
          <w:sz w:val="28"/>
          <w:szCs w:val="28"/>
        </w:rPr>
        <w:t>пунктов</w:t>
      </w:r>
      <w:r w:rsidR="001F2921" w:rsidRPr="005C410F">
        <w:rPr>
          <w:color w:val="000000"/>
          <w:sz w:val="28"/>
          <w:szCs w:val="28"/>
        </w:rPr>
        <w:t xml:space="preserve"> глав</w:t>
      </w:r>
      <w:r w:rsidR="006448B1" w:rsidRPr="005C410F">
        <w:rPr>
          <w:color w:val="000000"/>
          <w:sz w:val="28"/>
          <w:szCs w:val="28"/>
        </w:rPr>
        <w:t xml:space="preserve"> </w:t>
      </w:r>
      <w:r w:rsidRPr="005C410F">
        <w:rPr>
          <w:color w:val="000000"/>
          <w:sz w:val="28"/>
          <w:szCs w:val="28"/>
        </w:rPr>
        <w:t xml:space="preserve">печатают строчными буквами </w:t>
      </w:r>
      <w:r w:rsidR="00DC0F71" w:rsidRPr="005C410F">
        <w:rPr>
          <w:color w:val="000000"/>
          <w:sz w:val="28"/>
          <w:szCs w:val="28"/>
        </w:rPr>
        <w:t>(</w:t>
      </w:r>
      <w:r w:rsidRPr="005C410F">
        <w:rPr>
          <w:color w:val="000000"/>
          <w:sz w:val="28"/>
          <w:szCs w:val="28"/>
        </w:rPr>
        <w:t>перв</w:t>
      </w:r>
      <w:r w:rsidR="00DC0F71" w:rsidRPr="005C410F">
        <w:rPr>
          <w:color w:val="000000"/>
          <w:sz w:val="28"/>
          <w:szCs w:val="28"/>
        </w:rPr>
        <w:t>ая прописная)</w:t>
      </w:r>
      <w:r w:rsidRPr="005C410F">
        <w:rPr>
          <w:color w:val="000000"/>
          <w:sz w:val="28"/>
          <w:szCs w:val="28"/>
        </w:rPr>
        <w:t xml:space="preserve"> с абзацного отступа полужирным шрифтом</w:t>
      </w:r>
      <w:r w:rsidR="007C70CA">
        <w:rPr>
          <w:color w:val="000000"/>
          <w:sz w:val="28"/>
          <w:szCs w:val="28"/>
        </w:rPr>
        <w:t xml:space="preserve"> размера 14 пт</w:t>
      </w:r>
      <w:r w:rsidR="006448B1" w:rsidRPr="005C410F">
        <w:rPr>
          <w:color w:val="000000"/>
          <w:sz w:val="28"/>
          <w:szCs w:val="28"/>
        </w:rPr>
        <w:t>.</w:t>
      </w:r>
      <w:r w:rsidR="00DC0F71" w:rsidRPr="005C410F">
        <w:rPr>
          <w:color w:val="000000"/>
          <w:sz w:val="28"/>
          <w:szCs w:val="28"/>
        </w:rPr>
        <w:t xml:space="preserve"> </w:t>
      </w:r>
      <w:r w:rsidR="006A6992" w:rsidRPr="005C410F">
        <w:rPr>
          <w:color w:val="000000"/>
          <w:sz w:val="28"/>
          <w:szCs w:val="28"/>
        </w:rPr>
        <w:t xml:space="preserve">В конце заголовков точку не ставят. </w:t>
      </w:r>
      <w:r w:rsidR="0084535F" w:rsidRPr="005C410F">
        <w:rPr>
          <w:color w:val="000000"/>
          <w:sz w:val="28"/>
          <w:szCs w:val="28"/>
        </w:rPr>
        <w:t>Если заголовок включает несколько предложений, их разделяют точками.</w:t>
      </w:r>
      <w:r w:rsidR="006A6992" w:rsidRPr="005C410F">
        <w:rPr>
          <w:color w:val="000000"/>
          <w:sz w:val="28"/>
          <w:szCs w:val="28"/>
        </w:rPr>
        <w:t xml:space="preserve"> Перенос слов в заголовках</w:t>
      </w:r>
      <w:r w:rsidR="00DC0F71" w:rsidRPr="005C410F">
        <w:rPr>
          <w:color w:val="000000"/>
          <w:sz w:val="28"/>
          <w:szCs w:val="28"/>
        </w:rPr>
        <w:t>,</w:t>
      </w:r>
      <w:r w:rsidR="006A6992" w:rsidRPr="005C410F">
        <w:rPr>
          <w:color w:val="000000"/>
          <w:sz w:val="28"/>
          <w:szCs w:val="28"/>
        </w:rPr>
        <w:t xml:space="preserve"> названиях таблиц и рисунков не допускается.</w:t>
      </w:r>
    </w:p>
    <w:p w14:paraId="66B30BB1" w14:textId="77777777" w:rsidR="006A6992" w:rsidRPr="005C410F" w:rsidRDefault="002678FD" w:rsidP="00CC6C17">
      <w:pPr>
        <w:shd w:val="clear" w:color="auto" w:fill="FFFFFF"/>
        <w:spacing w:line="360" w:lineRule="exact"/>
        <w:ind w:firstLine="709"/>
        <w:jc w:val="both"/>
        <w:rPr>
          <w:color w:val="000000"/>
          <w:sz w:val="28"/>
          <w:szCs w:val="28"/>
        </w:rPr>
      </w:pPr>
      <w:r w:rsidRPr="005C410F">
        <w:rPr>
          <w:color w:val="000000"/>
          <w:sz w:val="28"/>
          <w:szCs w:val="28"/>
        </w:rPr>
        <w:t xml:space="preserve">Между заголовками главы и подраздела устанавливается интервал 12 пунктов. </w:t>
      </w:r>
      <w:r w:rsidR="006A6992" w:rsidRPr="002678FD">
        <w:rPr>
          <w:sz w:val="28"/>
          <w:szCs w:val="28"/>
        </w:rPr>
        <w:t>Интервал между</w:t>
      </w:r>
      <w:r w:rsidR="006A6992" w:rsidRPr="005C410F">
        <w:rPr>
          <w:color w:val="000000"/>
          <w:sz w:val="28"/>
          <w:szCs w:val="28"/>
        </w:rPr>
        <w:t xml:space="preserve"> заголовком и последующим текстом должен составлять 12 пунктов. Интервал между </w:t>
      </w:r>
      <w:r w:rsidRPr="005C410F">
        <w:rPr>
          <w:color w:val="000000"/>
          <w:sz w:val="28"/>
          <w:szCs w:val="28"/>
        </w:rPr>
        <w:t xml:space="preserve">предшествующим текстом </w:t>
      </w:r>
      <w:r>
        <w:rPr>
          <w:color w:val="000000"/>
          <w:sz w:val="28"/>
          <w:szCs w:val="28"/>
        </w:rPr>
        <w:t xml:space="preserve">и </w:t>
      </w:r>
      <w:r w:rsidR="006A6992" w:rsidRPr="005C410F">
        <w:rPr>
          <w:color w:val="000000"/>
          <w:sz w:val="28"/>
          <w:szCs w:val="28"/>
        </w:rPr>
        <w:t>заголовком должен</w:t>
      </w:r>
      <w:r w:rsidR="004C0274">
        <w:rPr>
          <w:color w:val="000000"/>
          <w:sz w:val="28"/>
          <w:szCs w:val="28"/>
        </w:rPr>
        <w:t xml:space="preserve"> составлять 24 пункта (рисунок 1).</w:t>
      </w:r>
    </w:p>
    <w:p w14:paraId="7DD48606" w14:textId="77777777" w:rsidR="00796D78" w:rsidRPr="005C410F" w:rsidRDefault="0093407D" w:rsidP="00CC6C17">
      <w:pPr>
        <w:shd w:val="clear" w:color="auto" w:fill="FFFFFF"/>
        <w:spacing w:line="360" w:lineRule="exact"/>
        <w:ind w:firstLine="709"/>
        <w:jc w:val="both"/>
        <w:rPr>
          <w:color w:val="000000"/>
          <w:sz w:val="28"/>
          <w:szCs w:val="28"/>
        </w:rPr>
      </w:pPr>
      <w:r>
        <w:rPr>
          <w:color w:val="000000"/>
          <w:sz w:val="28"/>
          <w:szCs w:val="28"/>
        </w:rPr>
        <w:t>Нумерация глав, подразделов</w:t>
      </w:r>
      <w:r w:rsidR="004F1A72" w:rsidRPr="005C410F">
        <w:rPr>
          <w:color w:val="000000"/>
          <w:sz w:val="28"/>
          <w:szCs w:val="28"/>
        </w:rPr>
        <w:t>, пунктов, рисунков, таблиц, формул, уравнений дается арабскими цифрами</w:t>
      </w:r>
      <w:r w:rsidR="00796D78" w:rsidRPr="005C410F">
        <w:rPr>
          <w:color w:val="000000"/>
          <w:sz w:val="28"/>
          <w:szCs w:val="28"/>
        </w:rPr>
        <w:t>.</w:t>
      </w:r>
    </w:p>
    <w:p w14:paraId="5D2696A1" w14:textId="77777777" w:rsidR="004F1A72" w:rsidRPr="005C410F" w:rsidRDefault="004F1A72" w:rsidP="00CC6C17">
      <w:pPr>
        <w:shd w:val="clear" w:color="auto" w:fill="FFFFFF"/>
        <w:spacing w:line="360" w:lineRule="exact"/>
        <w:ind w:firstLine="709"/>
        <w:jc w:val="both"/>
        <w:rPr>
          <w:color w:val="000000"/>
          <w:sz w:val="28"/>
          <w:szCs w:val="28"/>
        </w:rPr>
      </w:pPr>
      <w:r w:rsidRPr="005C410F">
        <w:rPr>
          <w:color w:val="000000"/>
          <w:sz w:val="28"/>
          <w:szCs w:val="28"/>
        </w:rPr>
        <w:t>Номер главы ставят перед ее названием. Слово «Глава» не пиш</w:t>
      </w:r>
      <w:r w:rsidR="004020B5" w:rsidRPr="005C410F">
        <w:rPr>
          <w:color w:val="000000"/>
          <w:sz w:val="28"/>
          <w:szCs w:val="28"/>
        </w:rPr>
        <w:t>е</w:t>
      </w:r>
      <w:r w:rsidRPr="005C410F">
        <w:rPr>
          <w:color w:val="000000"/>
          <w:sz w:val="28"/>
          <w:szCs w:val="28"/>
        </w:rPr>
        <w:t>т</w:t>
      </w:r>
      <w:r w:rsidRPr="005C410F">
        <w:rPr>
          <w:color w:val="000000"/>
          <w:spacing w:val="-4"/>
          <w:sz w:val="28"/>
          <w:szCs w:val="28"/>
        </w:rPr>
        <w:t xml:space="preserve">ся, </w:t>
      </w:r>
      <w:r w:rsidR="00DC0F71" w:rsidRPr="005C410F">
        <w:rPr>
          <w:color w:val="000000"/>
          <w:spacing w:val="-4"/>
          <w:sz w:val="28"/>
          <w:szCs w:val="28"/>
        </w:rPr>
        <w:t>название главы печатают после номера</w:t>
      </w:r>
      <w:r w:rsidRPr="005C410F">
        <w:rPr>
          <w:color w:val="000000"/>
          <w:spacing w:val="-4"/>
          <w:sz w:val="28"/>
          <w:szCs w:val="28"/>
        </w:rPr>
        <w:t xml:space="preserve">. </w:t>
      </w:r>
      <w:r w:rsidR="00DC0F71" w:rsidRPr="005C410F">
        <w:rPr>
          <w:caps/>
          <w:color w:val="000000"/>
          <w:spacing w:val="-4"/>
          <w:sz w:val="28"/>
          <w:szCs w:val="28"/>
        </w:rPr>
        <w:t>«Содержание»,</w:t>
      </w:r>
      <w:r w:rsidR="00DC0F71" w:rsidRPr="005C410F">
        <w:rPr>
          <w:color w:val="000000"/>
          <w:spacing w:val="-4"/>
          <w:sz w:val="28"/>
          <w:szCs w:val="28"/>
        </w:rPr>
        <w:t xml:space="preserve"> «РЕФЕ</w:t>
      </w:r>
      <w:r w:rsidR="00DC0F71" w:rsidRPr="005C410F">
        <w:rPr>
          <w:color w:val="000000"/>
          <w:spacing w:val="-6"/>
          <w:sz w:val="28"/>
          <w:szCs w:val="28"/>
        </w:rPr>
        <w:t>РАТ»</w:t>
      </w:r>
      <w:r w:rsidRPr="005C410F">
        <w:rPr>
          <w:color w:val="000000"/>
          <w:spacing w:val="-6"/>
          <w:sz w:val="28"/>
          <w:szCs w:val="28"/>
        </w:rPr>
        <w:t xml:space="preserve">, </w:t>
      </w:r>
      <w:r w:rsidR="00DC0F71" w:rsidRPr="005C410F">
        <w:rPr>
          <w:caps/>
          <w:color w:val="000000"/>
          <w:spacing w:val="-6"/>
          <w:sz w:val="28"/>
          <w:szCs w:val="28"/>
        </w:rPr>
        <w:t>«</w:t>
      </w:r>
      <w:r w:rsidRPr="005C410F">
        <w:rPr>
          <w:caps/>
          <w:color w:val="000000"/>
          <w:spacing w:val="-6"/>
          <w:sz w:val="28"/>
          <w:szCs w:val="28"/>
        </w:rPr>
        <w:t>введение</w:t>
      </w:r>
      <w:r w:rsidR="00DC0F71" w:rsidRPr="005C410F">
        <w:rPr>
          <w:caps/>
          <w:color w:val="000000"/>
          <w:spacing w:val="-6"/>
          <w:sz w:val="28"/>
          <w:szCs w:val="28"/>
        </w:rPr>
        <w:t>»</w:t>
      </w:r>
      <w:r w:rsidRPr="005C410F">
        <w:rPr>
          <w:caps/>
          <w:color w:val="000000"/>
          <w:spacing w:val="-6"/>
          <w:sz w:val="28"/>
          <w:szCs w:val="28"/>
        </w:rPr>
        <w:t xml:space="preserve">, </w:t>
      </w:r>
      <w:r w:rsidR="00DC0F71" w:rsidRPr="005C410F">
        <w:rPr>
          <w:caps/>
          <w:color w:val="000000"/>
          <w:spacing w:val="-6"/>
          <w:sz w:val="28"/>
          <w:szCs w:val="28"/>
        </w:rPr>
        <w:lastRenderedPageBreak/>
        <w:t>«</w:t>
      </w:r>
      <w:r w:rsidRPr="005C410F">
        <w:rPr>
          <w:caps/>
          <w:color w:val="000000"/>
          <w:spacing w:val="-6"/>
          <w:sz w:val="28"/>
          <w:szCs w:val="28"/>
        </w:rPr>
        <w:t>заключение</w:t>
      </w:r>
      <w:r w:rsidR="00DC0F71" w:rsidRPr="005C410F">
        <w:rPr>
          <w:caps/>
          <w:color w:val="000000"/>
          <w:spacing w:val="-6"/>
          <w:sz w:val="28"/>
          <w:szCs w:val="28"/>
        </w:rPr>
        <w:t>»</w:t>
      </w:r>
      <w:r w:rsidRPr="005C410F">
        <w:rPr>
          <w:caps/>
          <w:color w:val="000000"/>
          <w:spacing w:val="-6"/>
          <w:sz w:val="28"/>
          <w:szCs w:val="28"/>
        </w:rPr>
        <w:t xml:space="preserve">, </w:t>
      </w:r>
      <w:r w:rsidR="00DC0F71" w:rsidRPr="005C410F">
        <w:rPr>
          <w:caps/>
          <w:color w:val="000000"/>
          <w:spacing w:val="-6"/>
          <w:sz w:val="28"/>
          <w:szCs w:val="28"/>
        </w:rPr>
        <w:t>«</w:t>
      </w:r>
      <w:r w:rsidRPr="005C410F">
        <w:rPr>
          <w:caps/>
          <w:color w:val="000000"/>
          <w:spacing w:val="-6"/>
          <w:sz w:val="28"/>
          <w:szCs w:val="28"/>
        </w:rPr>
        <w:t>список использо</w:t>
      </w:r>
      <w:r w:rsidRPr="005C410F">
        <w:rPr>
          <w:caps/>
          <w:color w:val="000000"/>
          <w:sz w:val="28"/>
          <w:szCs w:val="28"/>
        </w:rPr>
        <w:t>ванных источников</w:t>
      </w:r>
      <w:r w:rsidR="00DC0F71" w:rsidRPr="005C410F">
        <w:rPr>
          <w:caps/>
          <w:color w:val="000000"/>
          <w:sz w:val="28"/>
          <w:szCs w:val="28"/>
        </w:rPr>
        <w:t>», «Приложения»</w:t>
      </w:r>
      <w:r w:rsidRPr="005C410F">
        <w:rPr>
          <w:color w:val="000000"/>
          <w:sz w:val="28"/>
          <w:szCs w:val="28"/>
        </w:rPr>
        <w:t xml:space="preserve"> не нумеруются.</w:t>
      </w:r>
    </w:p>
    <w:p w14:paraId="2C6D8178" w14:textId="77777777" w:rsidR="004F1A72" w:rsidRPr="005C410F" w:rsidRDefault="00C969D6" w:rsidP="00CC6C17">
      <w:pPr>
        <w:shd w:val="clear" w:color="auto" w:fill="FFFFFF"/>
        <w:spacing w:line="360" w:lineRule="exact"/>
        <w:ind w:firstLine="709"/>
        <w:jc w:val="both"/>
        <w:rPr>
          <w:color w:val="000000"/>
          <w:sz w:val="28"/>
          <w:szCs w:val="28"/>
        </w:rPr>
      </w:pPr>
      <w:r w:rsidRPr="005C410F">
        <w:rPr>
          <w:color w:val="000000"/>
          <w:sz w:val="28"/>
          <w:szCs w:val="28"/>
        </w:rPr>
        <w:t>Подразделы</w:t>
      </w:r>
      <w:r w:rsidR="004F1A72" w:rsidRPr="005C410F">
        <w:rPr>
          <w:color w:val="000000"/>
          <w:sz w:val="28"/>
          <w:szCs w:val="28"/>
        </w:rPr>
        <w:t xml:space="preserve"> нумеруют в пределах каждой главы. Номер подраздела состоит из номера главы и порядкового номера подраздела, разделенных точкой, например, </w:t>
      </w:r>
      <w:r w:rsidR="00796D78" w:rsidRPr="005C410F">
        <w:rPr>
          <w:color w:val="000000"/>
          <w:sz w:val="28"/>
          <w:szCs w:val="28"/>
        </w:rPr>
        <w:t>3</w:t>
      </w:r>
      <w:r w:rsidR="004F1A72" w:rsidRPr="005C410F">
        <w:rPr>
          <w:color w:val="000000"/>
          <w:sz w:val="28"/>
          <w:szCs w:val="28"/>
        </w:rPr>
        <w:t>.</w:t>
      </w:r>
      <w:r w:rsidR="00796D78" w:rsidRPr="005C410F">
        <w:rPr>
          <w:color w:val="000000"/>
          <w:sz w:val="28"/>
          <w:szCs w:val="28"/>
        </w:rPr>
        <w:t>2</w:t>
      </w:r>
      <w:r w:rsidR="004F1A72" w:rsidRPr="005C410F">
        <w:rPr>
          <w:color w:val="000000"/>
          <w:sz w:val="28"/>
          <w:szCs w:val="28"/>
        </w:rPr>
        <w:t xml:space="preserve"> </w:t>
      </w:r>
      <w:r w:rsidR="00490509" w:rsidRPr="005C410F">
        <w:rPr>
          <w:color w:val="000000"/>
          <w:sz w:val="28"/>
          <w:szCs w:val="28"/>
        </w:rPr>
        <w:t xml:space="preserve">– </w:t>
      </w:r>
      <w:r w:rsidR="00796D78" w:rsidRPr="005C410F">
        <w:rPr>
          <w:color w:val="000000"/>
          <w:sz w:val="28"/>
          <w:szCs w:val="28"/>
        </w:rPr>
        <w:t>второй</w:t>
      </w:r>
      <w:r w:rsidR="004F1A72" w:rsidRPr="005C410F">
        <w:rPr>
          <w:color w:val="000000"/>
          <w:sz w:val="28"/>
          <w:szCs w:val="28"/>
        </w:rPr>
        <w:t xml:space="preserve"> </w:t>
      </w:r>
      <w:r w:rsidR="00796D78" w:rsidRPr="005C410F">
        <w:rPr>
          <w:color w:val="000000"/>
          <w:sz w:val="28"/>
          <w:szCs w:val="28"/>
        </w:rPr>
        <w:t>под</w:t>
      </w:r>
      <w:r w:rsidR="004F1A72" w:rsidRPr="005C410F">
        <w:rPr>
          <w:color w:val="000000"/>
          <w:sz w:val="28"/>
          <w:szCs w:val="28"/>
        </w:rPr>
        <w:t xml:space="preserve">раздел </w:t>
      </w:r>
      <w:r w:rsidR="00796D78" w:rsidRPr="005C410F">
        <w:rPr>
          <w:color w:val="000000"/>
          <w:sz w:val="28"/>
          <w:szCs w:val="28"/>
        </w:rPr>
        <w:t>третьей</w:t>
      </w:r>
      <w:r w:rsidR="004F1A72" w:rsidRPr="005C410F">
        <w:rPr>
          <w:color w:val="000000"/>
          <w:sz w:val="28"/>
          <w:szCs w:val="28"/>
        </w:rPr>
        <w:t xml:space="preserve"> главы.</w:t>
      </w:r>
    </w:p>
    <w:p w14:paraId="000CB06A" w14:textId="77777777" w:rsidR="004F1A72" w:rsidRPr="005C410F" w:rsidRDefault="004F1A72" w:rsidP="00CC6C17">
      <w:pPr>
        <w:shd w:val="clear" w:color="auto" w:fill="FFFFFF"/>
        <w:spacing w:line="360" w:lineRule="exact"/>
        <w:ind w:firstLine="709"/>
        <w:jc w:val="both"/>
        <w:rPr>
          <w:color w:val="000000"/>
          <w:sz w:val="28"/>
          <w:szCs w:val="28"/>
        </w:rPr>
      </w:pPr>
      <w:r w:rsidRPr="005C410F">
        <w:rPr>
          <w:color w:val="000000"/>
          <w:sz w:val="28"/>
          <w:szCs w:val="28"/>
        </w:rPr>
        <w:t>П</w:t>
      </w:r>
      <w:r w:rsidR="00796D78" w:rsidRPr="005C410F">
        <w:rPr>
          <w:color w:val="000000"/>
          <w:sz w:val="28"/>
          <w:szCs w:val="28"/>
        </w:rPr>
        <w:t>ункты</w:t>
      </w:r>
      <w:r w:rsidRPr="005C410F">
        <w:rPr>
          <w:color w:val="000000"/>
          <w:sz w:val="28"/>
          <w:szCs w:val="28"/>
        </w:rPr>
        <w:t xml:space="preserve"> нумеруют в пределах каждого </w:t>
      </w:r>
      <w:r w:rsidR="00796D78" w:rsidRPr="005C410F">
        <w:rPr>
          <w:color w:val="000000"/>
          <w:sz w:val="28"/>
          <w:szCs w:val="28"/>
        </w:rPr>
        <w:t>под</w:t>
      </w:r>
      <w:r w:rsidRPr="005C410F">
        <w:rPr>
          <w:color w:val="000000"/>
          <w:sz w:val="28"/>
          <w:szCs w:val="28"/>
        </w:rPr>
        <w:t xml:space="preserve">раздела. Номер </w:t>
      </w:r>
      <w:r w:rsidR="00796D78" w:rsidRPr="005C410F">
        <w:rPr>
          <w:color w:val="000000"/>
          <w:sz w:val="28"/>
          <w:szCs w:val="28"/>
        </w:rPr>
        <w:t>пункта</w:t>
      </w:r>
      <w:r w:rsidRPr="005C410F">
        <w:rPr>
          <w:color w:val="000000"/>
          <w:sz w:val="28"/>
          <w:szCs w:val="28"/>
        </w:rPr>
        <w:t xml:space="preserve"> состоит из порядковых номеров главы, подраздела</w:t>
      </w:r>
      <w:r w:rsidR="00796D78" w:rsidRPr="005C410F">
        <w:rPr>
          <w:color w:val="000000"/>
          <w:sz w:val="28"/>
          <w:szCs w:val="28"/>
        </w:rPr>
        <w:t xml:space="preserve"> и пункта</w:t>
      </w:r>
      <w:r w:rsidRPr="005C410F">
        <w:rPr>
          <w:color w:val="000000"/>
          <w:sz w:val="28"/>
          <w:szCs w:val="28"/>
        </w:rPr>
        <w:t xml:space="preserve">, разделенных точками, например, </w:t>
      </w:r>
      <w:r w:rsidR="00796D78" w:rsidRPr="005C410F">
        <w:rPr>
          <w:color w:val="000000"/>
          <w:sz w:val="28"/>
          <w:szCs w:val="28"/>
        </w:rPr>
        <w:t>2</w:t>
      </w:r>
      <w:r w:rsidRPr="005C410F">
        <w:rPr>
          <w:color w:val="000000"/>
          <w:sz w:val="28"/>
          <w:szCs w:val="28"/>
        </w:rPr>
        <w:t>.</w:t>
      </w:r>
      <w:r w:rsidR="00796D78" w:rsidRPr="005C410F">
        <w:rPr>
          <w:color w:val="000000"/>
          <w:sz w:val="28"/>
          <w:szCs w:val="28"/>
        </w:rPr>
        <w:t>4</w:t>
      </w:r>
      <w:r w:rsidRPr="005C410F">
        <w:rPr>
          <w:color w:val="000000"/>
          <w:sz w:val="28"/>
          <w:szCs w:val="28"/>
        </w:rPr>
        <w:t>.</w:t>
      </w:r>
      <w:r w:rsidR="00796D78" w:rsidRPr="005C410F">
        <w:rPr>
          <w:color w:val="000000"/>
          <w:sz w:val="28"/>
          <w:szCs w:val="28"/>
        </w:rPr>
        <w:t>1</w:t>
      </w:r>
      <w:r w:rsidRPr="005C410F">
        <w:rPr>
          <w:color w:val="000000"/>
          <w:sz w:val="28"/>
          <w:szCs w:val="28"/>
        </w:rPr>
        <w:t xml:space="preserve"> </w:t>
      </w:r>
      <w:r w:rsidR="00796D78" w:rsidRPr="005C410F">
        <w:rPr>
          <w:color w:val="000000"/>
          <w:sz w:val="28"/>
          <w:szCs w:val="28"/>
        </w:rPr>
        <w:t>–</w:t>
      </w:r>
      <w:r w:rsidRPr="005C410F">
        <w:rPr>
          <w:color w:val="000000"/>
          <w:sz w:val="28"/>
          <w:szCs w:val="28"/>
        </w:rPr>
        <w:t xml:space="preserve"> </w:t>
      </w:r>
      <w:r w:rsidR="00796D78" w:rsidRPr="005C410F">
        <w:rPr>
          <w:color w:val="000000"/>
          <w:sz w:val="28"/>
          <w:szCs w:val="28"/>
        </w:rPr>
        <w:t>первый пункт</w:t>
      </w:r>
      <w:r w:rsidRPr="005C410F">
        <w:rPr>
          <w:color w:val="000000"/>
          <w:sz w:val="28"/>
          <w:szCs w:val="28"/>
        </w:rPr>
        <w:t xml:space="preserve"> </w:t>
      </w:r>
      <w:r w:rsidR="00796D78" w:rsidRPr="005C410F">
        <w:rPr>
          <w:color w:val="000000"/>
          <w:sz w:val="28"/>
          <w:szCs w:val="28"/>
        </w:rPr>
        <w:t xml:space="preserve">четвертого </w:t>
      </w:r>
      <w:r w:rsidRPr="005C410F">
        <w:rPr>
          <w:color w:val="000000"/>
          <w:sz w:val="28"/>
          <w:szCs w:val="28"/>
        </w:rPr>
        <w:t>подраздел</w:t>
      </w:r>
      <w:r w:rsidR="00796D78" w:rsidRPr="005C410F">
        <w:rPr>
          <w:color w:val="000000"/>
          <w:sz w:val="28"/>
          <w:szCs w:val="28"/>
        </w:rPr>
        <w:t>а</w:t>
      </w:r>
      <w:r w:rsidRPr="005C410F">
        <w:rPr>
          <w:color w:val="000000"/>
          <w:sz w:val="28"/>
          <w:szCs w:val="28"/>
        </w:rPr>
        <w:t xml:space="preserve"> </w:t>
      </w:r>
      <w:r w:rsidR="00796D78" w:rsidRPr="005C410F">
        <w:rPr>
          <w:color w:val="000000"/>
          <w:sz w:val="28"/>
          <w:szCs w:val="28"/>
        </w:rPr>
        <w:t>втор</w:t>
      </w:r>
      <w:r w:rsidRPr="005C410F">
        <w:rPr>
          <w:color w:val="000000"/>
          <w:sz w:val="28"/>
          <w:szCs w:val="28"/>
        </w:rPr>
        <w:t>ой главы.</w:t>
      </w:r>
    </w:p>
    <w:p w14:paraId="01D8817E" w14:textId="77777777" w:rsidR="004F1A72" w:rsidRDefault="004F1A72" w:rsidP="00974494">
      <w:pPr>
        <w:shd w:val="clear" w:color="auto" w:fill="FFFFFF"/>
        <w:ind w:firstLine="709"/>
        <w:jc w:val="both"/>
        <w:rPr>
          <w:color w:val="000000"/>
          <w:sz w:val="28"/>
          <w:szCs w:val="28"/>
        </w:rPr>
      </w:pPr>
      <w:r w:rsidRPr="005C410F">
        <w:rPr>
          <w:color w:val="000000"/>
          <w:sz w:val="28"/>
          <w:szCs w:val="28"/>
        </w:rPr>
        <w:t xml:space="preserve">Заголовки </w:t>
      </w:r>
      <w:r w:rsidR="004C0274">
        <w:rPr>
          <w:color w:val="000000"/>
          <w:sz w:val="28"/>
          <w:szCs w:val="28"/>
        </w:rPr>
        <w:t>глав</w:t>
      </w:r>
      <w:r w:rsidRPr="005C410F">
        <w:rPr>
          <w:color w:val="000000"/>
          <w:sz w:val="28"/>
          <w:szCs w:val="28"/>
        </w:rPr>
        <w:t xml:space="preserve">, подразделов </w:t>
      </w:r>
      <w:r w:rsidR="00796D78" w:rsidRPr="005C410F">
        <w:rPr>
          <w:color w:val="000000"/>
          <w:sz w:val="28"/>
          <w:szCs w:val="28"/>
        </w:rPr>
        <w:t xml:space="preserve">и пунктов </w:t>
      </w:r>
      <w:r w:rsidRPr="005C410F">
        <w:rPr>
          <w:color w:val="000000"/>
          <w:sz w:val="28"/>
          <w:szCs w:val="28"/>
        </w:rPr>
        <w:t>приводят после их номеров без точки через пробел</w:t>
      </w:r>
      <w:r w:rsidR="00974494">
        <w:rPr>
          <w:color w:val="000000"/>
          <w:sz w:val="28"/>
          <w:szCs w:val="28"/>
        </w:rPr>
        <w:t xml:space="preserve"> (рисунок 1)</w:t>
      </w:r>
      <w:r w:rsidRPr="005C410F">
        <w:rPr>
          <w:color w:val="000000"/>
          <w:sz w:val="28"/>
          <w:szCs w:val="28"/>
        </w:rPr>
        <w:t>.</w:t>
      </w:r>
    </w:p>
    <w:p w14:paraId="69EC6DFA" w14:textId="77777777" w:rsidR="0088737E" w:rsidRPr="005C410F" w:rsidRDefault="0088737E" w:rsidP="0088737E">
      <w:pPr>
        <w:shd w:val="clear" w:color="auto" w:fill="FFFFFF"/>
        <w:spacing w:line="360" w:lineRule="exact"/>
        <w:ind w:firstLine="709"/>
        <w:jc w:val="both"/>
        <w:rPr>
          <w:color w:val="000000"/>
          <w:sz w:val="28"/>
          <w:szCs w:val="28"/>
        </w:rPr>
      </w:pPr>
      <w:r w:rsidRPr="005C410F">
        <w:rPr>
          <w:i/>
          <w:color w:val="000000"/>
          <w:sz w:val="28"/>
          <w:szCs w:val="28"/>
        </w:rPr>
        <w:t>Иллюстрации и таблицы</w:t>
      </w:r>
      <w:r w:rsidRPr="005C410F">
        <w:rPr>
          <w:color w:val="000000"/>
          <w:sz w:val="28"/>
          <w:szCs w:val="28"/>
        </w:rPr>
        <w:t xml:space="preserve"> следует располагать в </w:t>
      </w:r>
      <w:r w:rsidR="00E61BB4">
        <w:rPr>
          <w:color w:val="000000"/>
          <w:sz w:val="28"/>
          <w:szCs w:val="28"/>
        </w:rPr>
        <w:t>письменной</w:t>
      </w:r>
      <w:r w:rsidRPr="005C410F">
        <w:rPr>
          <w:color w:val="000000"/>
          <w:sz w:val="28"/>
          <w:szCs w:val="28"/>
        </w:rPr>
        <w:t xml:space="preserve"> работе непосредственно на странице с текстом после абзаца, в котором они упоминаются впервые, или отдельно на следующей странице, если они занимают все поле листа формата А4.</w:t>
      </w:r>
    </w:p>
    <w:p w14:paraId="2E4407F3" w14:textId="77777777" w:rsidR="0088737E" w:rsidRPr="005C410F" w:rsidRDefault="0088737E" w:rsidP="0088737E">
      <w:pPr>
        <w:shd w:val="clear" w:color="auto" w:fill="FFFFFF"/>
        <w:spacing w:line="360" w:lineRule="exact"/>
        <w:ind w:firstLine="709"/>
        <w:jc w:val="both"/>
        <w:rPr>
          <w:color w:val="000000"/>
          <w:sz w:val="28"/>
          <w:szCs w:val="28"/>
        </w:rPr>
      </w:pPr>
      <w:r w:rsidRPr="005C410F">
        <w:rPr>
          <w:color w:val="000000"/>
          <w:sz w:val="28"/>
          <w:szCs w:val="28"/>
        </w:rPr>
        <w:t xml:space="preserve">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w:t>
      </w:r>
      <w:r w:rsidR="00E61BB4">
        <w:rPr>
          <w:color w:val="000000"/>
          <w:sz w:val="28"/>
          <w:szCs w:val="28"/>
        </w:rPr>
        <w:t>письменной</w:t>
      </w:r>
      <w:r w:rsidRPr="005C410F">
        <w:rPr>
          <w:color w:val="000000"/>
          <w:sz w:val="28"/>
          <w:szCs w:val="28"/>
        </w:rPr>
        <w:t xml:space="preserve"> работы. </w:t>
      </w:r>
    </w:p>
    <w:p w14:paraId="02F1CDC6" w14:textId="77777777" w:rsidR="0088737E" w:rsidRPr="005C410F" w:rsidRDefault="0088737E" w:rsidP="0088737E">
      <w:pPr>
        <w:shd w:val="clear" w:color="auto" w:fill="FFFFFF"/>
        <w:spacing w:line="360" w:lineRule="exact"/>
        <w:ind w:firstLine="709"/>
        <w:jc w:val="both"/>
        <w:rPr>
          <w:color w:val="000000"/>
          <w:sz w:val="28"/>
          <w:szCs w:val="28"/>
        </w:rPr>
      </w:pPr>
      <w:r w:rsidRPr="005C410F">
        <w:rPr>
          <w:color w:val="000000"/>
          <w:spacing w:val="-4"/>
          <w:sz w:val="28"/>
          <w:szCs w:val="28"/>
        </w:rPr>
        <w:t xml:space="preserve">Номер иллюстрации и таблицы должен состоять из номера главы и порядкового номера иллюстрации (таблицы), разделенных точкой, например: </w:t>
      </w:r>
      <w:r>
        <w:rPr>
          <w:color w:val="000000"/>
          <w:spacing w:val="-4"/>
          <w:sz w:val="28"/>
          <w:szCs w:val="28"/>
        </w:rPr>
        <w:br/>
      </w:r>
      <w:r w:rsidRPr="00E34174">
        <w:rPr>
          <w:color w:val="000000"/>
          <w:spacing w:val="-4"/>
          <w:sz w:val="28"/>
          <w:szCs w:val="28"/>
        </w:rPr>
        <w:t>«Рисунок 1.2 – Второй рисунок первой главы», «Таблица 2.5</w:t>
      </w:r>
      <w:r w:rsidRPr="00E34174">
        <w:rPr>
          <w:color w:val="000000"/>
          <w:sz w:val="28"/>
          <w:szCs w:val="28"/>
        </w:rPr>
        <w:t xml:space="preserve"> – Пятая таблица вто</w:t>
      </w:r>
      <w:r w:rsidRPr="005C410F">
        <w:rPr>
          <w:color w:val="000000"/>
          <w:sz w:val="28"/>
          <w:szCs w:val="28"/>
        </w:rPr>
        <w:t xml:space="preserve">рой главы». Если в каждой главе </w:t>
      </w:r>
      <w:r w:rsidR="00E61BB4">
        <w:rPr>
          <w:color w:val="000000"/>
          <w:sz w:val="28"/>
          <w:szCs w:val="28"/>
        </w:rPr>
        <w:t>письменной</w:t>
      </w:r>
      <w:r w:rsidRPr="005C410F">
        <w:rPr>
          <w:color w:val="000000"/>
          <w:sz w:val="28"/>
          <w:szCs w:val="28"/>
        </w:rPr>
        <w:t xml:space="preserve"> работы приведено лишь по одной иллюстрации (таблице), то их нумеруют последовательно в пределах </w:t>
      </w:r>
      <w:r w:rsidR="00E61BB4">
        <w:rPr>
          <w:color w:val="000000"/>
          <w:sz w:val="28"/>
          <w:szCs w:val="28"/>
        </w:rPr>
        <w:t>письменной</w:t>
      </w:r>
      <w:r w:rsidRPr="005C410F">
        <w:rPr>
          <w:color w:val="000000"/>
          <w:sz w:val="28"/>
          <w:szCs w:val="28"/>
        </w:rPr>
        <w:t xml:space="preserve"> работы.</w:t>
      </w:r>
    </w:p>
    <w:p w14:paraId="116FC5E7" w14:textId="77777777" w:rsidR="004F1B10" w:rsidRDefault="00EB0A94" w:rsidP="004F1B10">
      <w:pPr>
        <w:shd w:val="clear" w:color="auto" w:fill="FFFFFF"/>
        <w:spacing w:line="360" w:lineRule="exact"/>
        <w:ind w:firstLine="709"/>
        <w:jc w:val="both"/>
        <w:rPr>
          <w:color w:val="000000"/>
          <w:sz w:val="28"/>
          <w:szCs w:val="28"/>
        </w:rPr>
      </w:pPr>
      <w:r>
        <w:rPr>
          <w:color w:val="000000"/>
          <w:sz w:val="28"/>
          <w:szCs w:val="28"/>
        </w:rPr>
        <w:t>Иллюстрации</w:t>
      </w:r>
      <w:r w:rsidR="00796D78" w:rsidRPr="005C410F">
        <w:rPr>
          <w:color w:val="000000"/>
          <w:sz w:val="28"/>
          <w:szCs w:val="28"/>
        </w:rPr>
        <w:t xml:space="preserve"> имеют наименование и пояснительные данные (подрисуночный текст)</w:t>
      </w:r>
      <w:r w:rsidR="004F1B10">
        <w:rPr>
          <w:color w:val="000000"/>
          <w:sz w:val="28"/>
          <w:szCs w:val="28"/>
        </w:rPr>
        <w:t xml:space="preserve">. </w:t>
      </w:r>
      <w:r w:rsidR="00973B6F" w:rsidRPr="004F1B10">
        <w:rPr>
          <w:color w:val="000000"/>
          <w:sz w:val="28"/>
          <w:szCs w:val="28"/>
        </w:rPr>
        <w:t>Иллюстрация</w:t>
      </w:r>
      <w:r w:rsidR="009E4298" w:rsidRPr="004F1B10">
        <w:rPr>
          <w:color w:val="000000"/>
          <w:sz w:val="28"/>
          <w:szCs w:val="28"/>
        </w:rPr>
        <w:t xml:space="preserve"> располагается по центру страницы, параметр </w:t>
      </w:r>
      <w:r w:rsidR="00ED2384" w:rsidRPr="004F1B10">
        <w:rPr>
          <w:color w:val="000000"/>
          <w:sz w:val="28"/>
          <w:szCs w:val="28"/>
        </w:rPr>
        <w:t>«</w:t>
      </w:r>
      <w:r w:rsidR="009E4298" w:rsidRPr="004F1B10">
        <w:rPr>
          <w:color w:val="000000"/>
          <w:sz w:val="28"/>
          <w:szCs w:val="28"/>
        </w:rPr>
        <w:t xml:space="preserve">Обтекание </w:t>
      </w:r>
      <w:r w:rsidR="00ED2384" w:rsidRPr="004F1B10">
        <w:rPr>
          <w:color w:val="000000"/>
          <w:sz w:val="28"/>
          <w:szCs w:val="28"/>
        </w:rPr>
        <w:t xml:space="preserve">текстом» </w:t>
      </w:r>
      <w:r w:rsidR="004F1B10">
        <w:rPr>
          <w:color w:val="000000"/>
          <w:sz w:val="28"/>
          <w:szCs w:val="28"/>
        </w:rPr>
        <w:t xml:space="preserve">контекстного меню </w:t>
      </w:r>
      <w:r w:rsidR="00ED2384" w:rsidRPr="004F1B10">
        <w:rPr>
          <w:color w:val="000000"/>
          <w:sz w:val="28"/>
          <w:szCs w:val="28"/>
        </w:rPr>
        <w:t>ус</w:t>
      </w:r>
      <w:r w:rsidR="0089252D" w:rsidRPr="004F1B10">
        <w:rPr>
          <w:color w:val="000000"/>
          <w:sz w:val="28"/>
          <w:szCs w:val="28"/>
        </w:rPr>
        <w:t>т</w:t>
      </w:r>
      <w:r w:rsidR="00ED2384" w:rsidRPr="004F1B10">
        <w:rPr>
          <w:color w:val="000000"/>
          <w:sz w:val="28"/>
          <w:szCs w:val="28"/>
        </w:rPr>
        <w:t>ан</w:t>
      </w:r>
      <w:r w:rsidR="0089252D" w:rsidRPr="004F1B10">
        <w:rPr>
          <w:color w:val="000000"/>
          <w:sz w:val="28"/>
          <w:szCs w:val="28"/>
        </w:rPr>
        <w:t>а</w:t>
      </w:r>
      <w:r w:rsidR="00ED2384" w:rsidRPr="004F1B10">
        <w:rPr>
          <w:color w:val="000000"/>
          <w:sz w:val="28"/>
          <w:szCs w:val="28"/>
        </w:rPr>
        <w:t xml:space="preserve">вливается «В тексте» </w:t>
      </w:r>
      <w:r w:rsidR="0089252D" w:rsidRPr="004F1B10">
        <w:rPr>
          <w:color w:val="000000"/>
          <w:sz w:val="28"/>
          <w:szCs w:val="28"/>
        </w:rPr>
        <w:t>(</w:t>
      </w:r>
      <w:r w:rsidR="00ED2384" w:rsidRPr="004F1B10">
        <w:rPr>
          <w:color w:val="000000"/>
          <w:sz w:val="28"/>
          <w:szCs w:val="28"/>
        </w:rPr>
        <w:t>для рисунка</w:t>
      </w:r>
      <w:r w:rsidR="0089252D" w:rsidRPr="004F1B10">
        <w:rPr>
          <w:color w:val="000000"/>
          <w:sz w:val="28"/>
          <w:szCs w:val="28"/>
        </w:rPr>
        <w:t xml:space="preserve"> следует задать</w:t>
      </w:r>
      <w:r w:rsidR="00ED2384" w:rsidRPr="004F1B10">
        <w:rPr>
          <w:color w:val="000000"/>
          <w:sz w:val="28"/>
          <w:szCs w:val="28"/>
        </w:rPr>
        <w:t xml:space="preserve"> единичный междустрочный интервал</w:t>
      </w:r>
      <w:r w:rsidR="0089252D" w:rsidRPr="004F1B10">
        <w:rPr>
          <w:color w:val="000000"/>
          <w:sz w:val="28"/>
          <w:szCs w:val="28"/>
        </w:rPr>
        <w:t xml:space="preserve">, так как рисунок не помещается в заданные «точно 18 </w:t>
      </w:r>
      <w:proofErr w:type="spellStart"/>
      <w:r w:rsidR="0089252D" w:rsidRPr="004F1B10">
        <w:rPr>
          <w:color w:val="000000"/>
          <w:sz w:val="28"/>
          <w:szCs w:val="28"/>
        </w:rPr>
        <w:t>пт</w:t>
      </w:r>
      <w:proofErr w:type="spellEnd"/>
      <w:r w:rsidR="0089252D" w:rsidRPr="00BD2BBD">
        <w:rPr>
          <w:color w:val="000000"/>
          <w:sz w:val="28"/>
          <w:szCs w:val="28"/>
        </w:rPr>
        <w:t>»)</w:t>
      </w:r>
      <w:r w:rsidR="00ED2384" w:rsidRPr="00BD2BBD">
        <w:rPr>
          <w:color w:val="000000"/>
          <w:sz w:val="28"/>
          <w:szCs w:val="28"/>
        </w:rPr>
        <w:t xml:space="preserve">. </w:t>
      </w:r>
      <w:r w:rsidR="004F1B10" w:rsidRPr="00BD2BBD">
        <w:rPr>
          <w:color w:val="000000"/>
          <w:sz w:val="28"/>
          <w:szCs w:val="28"/>
        </w:rPr>
        <w:t xml:space="preserve">Слово «Рисунок», его номер и наименование </w:t>
      </w:r>
      <w:r w:rsidR="00ED2384" w:rsidRPr="00BD2BBD">
        <w:rPr>
          <w:color w:val="000000"/>
          <w:sz w:val="28"/>
          <w:szCs w:val="28"/>
        </w:rPr>
        <w:t>располага</w:t>
      </w:r>
      <w:r w:rsidR="004F1B10" w:rsidRPr="00BD2BBD">
        <w:rPr>
          <w:color w:val="000000"/>
          <w:sz w:val="28"/>
          <w:szCs w:val="28"/>
        </w:rPr>
        <w:t>ю</w:t>
      </w:r>
      <w:r w:rsidR="00ED2384" w:rsidRPr="00BD2BBD">
        <w:rPr>
          <w:color w:val="000000"/>
          <w:sz w:val="28"/>
          <w:szCs w:val="28"/>
        </w:rPr>
        <w:t xml:space="preserve">тся под рисунком </w:t>
      </w:r>
      <w:r w:rsidR="00ED2384" w:rsidRPr="004F1B10">
        <w:rPr>
          <w:color w:val="000000"/>
          <w:sz w:val="28"/>
          <w:szCs w:val="28"/>
        </w:rPr>
        <w:t>по центру страницы без абзацного отступа полужирным шрифтом размером 12 п</w:t>
      </w:r>
      <w:r w:rsidR="009359F2" w:rsidRPr="004F1B10">
        <w:rPr>
          <w:color w:val="000000"/>
          <w:sz w:val="28"/>
          <w:szCs w:val="28"/>
        </w:rPr>
        <w:t>унктов</w:t>
      </w:r>
      <w:r w:rsidR="00ED2384" w:rsidRPr="004F1B10">
        <w:rPr>
          <w:color w:val="000000"/>
          <w:sz w:val="28"/>
          <w:szCs w:val="28"/>
        </w:rPr>
        <w:t xml:space="preserve">. </w:t>
      </w:r>
      <w:r w:rsidR="004F1B10" w:rsidRPr="004F1B10">
        <w:rPr>
          <w:color w:val="000000"/>
          <w:sz w:val="28"/>
          <w:szCs w:val="28"/>
        </w:rPr>
        <w:t>Слово «Рису</w:t>
      </w:r>
      <w:r w:rsidR="004F1B10">
        <w:rPr>
          <w:color w:val="000000"/>
          <w:sz w:val="28"/>
          <w:szCs w:val="28"/>
        </w:rPr>
        <w:t xml:space="preserve">нок» и </w:t>
      </w:r>
      <w:r w:rsidR="004F1B10" w:rsidRPr="004F1B10">
        <w:rPr>
          <w:color w:val="000000"/>
          <w:sz w:val="28"/>
          <w:szCs w:val="28"/>
        </w:rPr>
        <w:t xml:space="preserve">номер отделяются знаком тире </w:t>
      </w:r>
      <w:r w:rsidR="004F1B10">
        <w:rPr>
          <w:color w:val="000000"/>
          <w:sz w:val="28"/>
          <w:szCs w:val="28"/>
        </w:rPr>
        <w:t>от</w:t>
      </w:r>
      <w:r w:rsidR="004F1B10" w:rsidRPr="004F1B10">
        <w:rPr>
          <w:color w:val="000000"/>
          <w:sz w:val="28"/>
          <w:szCs w:val="28"/>
        </w:rPr>
        <w:t xml:space="preserve"> наименовани</w:t>
      </w:r>
      <w:r w:rsidR="004F1B10">
        <w:rPr>
          <w:color w:val="000000"/>
          <w:sz w:val="28"/>
          <w:szCs w:val="28"/>
        </w:rPr>
        <w:t>я</w:t>
      </w:r>
      <w:r w:rsidR="004F1B10" w:rsidRPr="004F1B10">
        <w:rPr>
          <w:color w:val="000000"/>
          <w:sz w:val="28"/>
          <w:szCs w:val="28"/>
        </w:rPr>
        <w:t xml:space="preserve"> иллюстрации</w:t>
      </w:r>
      <w:r w:rsidR="004F1B10">
        <w:rPr>
          <w:color w:val="000000"/>
          <w:sz w:val="28"/>
          <w:szCs w:val="28"/>
        </w:rPr>
        <w:t xml:space="preserve">. </w:t>
      </w:r>
      <w:r w:rsidR="004F1B10" w:rsidRPr="004F1B10">
        <w:rPr>
          <w:color w:val="000000"/>
          <w:sz w:val="28"/>
          <w:szCs w:val="28"/>
        </w:rPr>
        <w:t>Точку после номера и наименования иллюстрации не ставят. Не допускается перенос слов в наименовании рисунка.</w:t>
      </w:r>
    </w:p>
    <w:p w14:paraId="0807DF67" w14:textId="77777777" w:rsidR="00EB0A94" w:rsidRDefault="00EB0A94" w:rsidP="004F1B10">
      <w:pPr>
        <w:shd w:val="clear" w:color="auto" w:fill="FFFFFF"/>
        <w:spacing w:line="360" w:lineRule="exact"/>
        <w:ind w:firstLine="709"/>
        <w:jc w:val="both"/>
        <w:rPr>
          <w:color w:val="000000"/>
          <w:sz w:val="28"/>
          <w:szCs w:val="28"/>
        </w:rPr>
      </w:pPr>
      <w:r w:rsidRPr="00EB0A94">
        <w:rPr>
          <w:color w:val="000000"/>
          <w:sz w:val="28"/>
          <w:szCs w:val="28"/>
        </w:rPr>
        <w:t xml:space="preserve">Расстояние </w:t>
      </w:r>
      <w:r w:rsidR="005C6675">
        <w:rPr>
          <w:color w:val="000000"/>
          <w:sz w:val="28"/>
          <w:szCs w:val="28"/>
        </w:rPr>
        <w:t>от</w:t>
      </w:r>
      <w:r w:rsidRPr="00EB0A94">
        <w:rPr>
          <w:color w:val="000000"/>
          <w:sz w:val="28"/>
          <w:szCs w:val="28"/>
        </w:rPr>
        <w:t xml:space="preserve"> текст</w:t>
      </w:r>
      <w:r w:rsidR="005C6675">
        <w:rPr>
          <w:color w:val="000000"/>
          <w:sz w:val="28"/>
          <w:szCs w:val="28"/>
        </w:rPr>
        <w:t>а</w:t>
      </w:r>
      <w:r w:rsidRPr="00EB0A94">
        <w:rPr>
          <w:color w:val="000000"/>
          <w:sz w:val="28"/>
          <w:szCs w:val="28"/>
        </w:rPr>
        <w:t xml:space="preserve"> до</w:t>
      </w:r>
      <w:r w:rsidR="005C6675">
        <w:rPr>
          <w:color w:val="000000"/>
          <w:sz w:val="28"/>
          <w:szCs w:val="28"/>
        </w:rPr>
        <w:t xml:space="preserve"> рисунка составляет 18 </w:t>
      </w:r>
      <w:proofErr w:type="spellStart"/>
      <w:r w:rsidR="005C6675">
        <w:rPr>
          <w:color w:val="000000"/>
          <w:sz w:val="28"/>
          <w:szCs w:val="28"/>
        </w:rPr>
        <w:t>пт</w:t>
      </w:r>
      <w:proofErr w:type="spellEnd"/>
      <w:r w:rsidR="005C6675">
        <w:rPr>
          <w:color w:val="000000"/>
          <w:sz w:val="28"/>
          <w:szCs w:val="28"/>
        </w:rPr>
        <w:t xml:space="preserve">, между рисунком и его названием – 18 </w:t>
      </w:r>
      <w:proofErr w:type="spellStart"/>
      <w:r w:rsidR="005C6675">
        <w:rPr>
          <w:color w:val="000000"/>
          <w:sz w:val="28"/>
          <w:szCs w:val="28"/>
        </w:rPr>
        <w:t>пт</w:t>
      </w:r>
      <w:proofErr w:type="spellEnd"/>
      <w:r w:rsidR="005C6675">
        <w:rPr>
          <w:color w:val="000000"/>
          <w:sz w:val="28"/>
          <w:szCs w:val="28"/>
        </w:rPr>
        <w:t xml:space="preserve">, между названием рисунка и последующим текстом – 18 </w:t>
      </w:r>
      <w:proofErr w:type="spellStart"/>
      <w:r w:rsidR="005C6675">
        <w:rPr>
          <w:color w:val="000000"/>
          <w:sz w:val="28"/>
          <w:szCs w:val="28"/>
        </w:rPr>
        <w:t>пт</w:t>
      </w:r>
      <w:proofErr w:type="spellEnd"/>
      <w:r w:rsidR="005C6675">
        <w:rPr>
          <w:color w:val="000000"/>
          <w:sz w:val="28"/>
          <w:szCs w:val="28"/>
        </w:rPr>
        <w:t xml:space="preserve"> (18 </w:t>
      </w:r>
      <w:proofErr w:type="spellStart"/>
      <w:r w:rsidR="005C6675">
        <w:rPr>
          <w:color w:val="000000"/>
          <w:sz w:val="28"/>
          <w:szCs w:val="28"/>
        </w:rPr>
        <w:t>пт</w:t>
      </w:r>
      <w:proofErr w:type="spellEnd"/>
      <w:r w:rsidR="005C6675">
        <w:rPr>
          <w:color w:val="000000"/>
          <w:sz w:val="28"/>
          <w:szCs w:val="28"/>
        </w:rPr>
        <w:t xml:space="preserve"> это свободная строка).</w:t>
      </w:r>
    </w:p>
    <w:p w14:paraId="31122A8A" w14:textId="77777777" w:rsidR="004F1B10" w:rsidRDefault="00ED2384" w:rsidP="004F1B10">
      <w:pPr>
        <w:shd w:val="clear" w:color="auto" w:fill="FFFFFF"/>
        <w:spacing w:line="360" w:lineRule="exact"/>
        <w:ind w:firstLine="709"/>
        <w:jc w:val="both"/>
        <w:rPr>
          <w:color w:val="000000"/>
          <w:sz w:val="28"/>
          <w:szCs w:val="28"/>
        </w:rPr>
      </w:pPr>
      <w:r w:rsidRPr="004F1B10">
        <w:rPr>
          <w:color w:val="000000"/>
          <w:sz w:val="28"/>
          <w:szCs w:val="28"/>
        </w:rPr>
        <w:t xml:space="preserve">Ниже располагается пояснительный текст </w:t>
      </w:r>
      <w:r w:rsidR="004F1B10" w:rsidRPr="004F1B10">
        <w:rPr>
          <w:color w:val="000000"/>
          <w:sz w:val="28"/>
          <w:szCs w:val="28"/>
        </w:rPr>
        <w:t>(</w:t>
      </w:r>
      <w:r w:rsidR="004F1B10" w:rsidRPr="004F1B10">
        <w:rPr>
          <w:i/>
          <w:color w:val="000000"/>
          <w:sz w:val="28"/>
          <w:szCs w:val="28"/>
        </w:rPr>
        <w:t>Примечание</w:t>
      </w:r>
      <w:r w:rsidR="004F1B10" w:rsidRPr="004F1B10">
        <w:rPr>
          <w:color w:val="000000"/>
          <w:sz w:val="28"/>
          <w:szCs w:val="28"/>
        </w:rPr>
        <w:t xml:space="preserve"> – Пояснительный текст</w:t>
      </w:r>
      <w:r w:rsidR="004F1B10">
        <w:rPr>
          <w:color w:val="000000"/>
          <w:sz w:val="28"/>
          <w:szCs w:val="28"/>
        </w:rPr>
        <w:t xml:space="preserve"> к иллюстрации</w:t>
      </w:r>
      <w:r w:rsidR="004F1B10" w:rsidRPr="004F1B10">
        <w:rPr>
          <w:color w:val="000000"/>
          <w:sz w:val="28"/>
          <w:szCs w:val="28"/>
        </w:rPr>
        <w:t xml:space="preserve">.) </w:t>
      </w:r>
      <w:r w:rsidRPr="004F1B10">
        <w:rPr>
          <w:color w:val="000000"/>
          <w:sz w:val="28"/>
          <w:szCs w:val="28"/>
        </w:rPr>
        <w:t xml:space="preserve">по центру страницы без абзацного отступа с размером шрифта 12 </w:t>
      </w:r>
      <w:r w:rsidR="0089252D" w:rsidRPr="004F1B10">
        <w:rPr>
          <w:color w:val="000000"/>
          <w:sz w:val="28"/>
          <w:szCs w:val="28"/>
        </w:rPr>
        <w:t>пунктов</w:t>
      </w:r>
      <w:r w:rsidR="00974494">
        <w:rPr>
          <w:color w:val="000000"/>
          <w:sz w:val="28"/>
          <w:szCs w:val="28"/>
        </w:rPr>
        <w:t xml:space="preserve"> с точкой в конце (рисунок 2</w:t>
      </w:r>
      <w:r w:rsidR="004F1B10" w:rsidRPr="004F1B10">
        <w:rPr>
          <w:color w:val="000000"/>
          <w:sz w:val="28"/>
          <w:szCs w:val="28"/>
        </w:rPr>
        <w:t>).</w:t>
      </w:r>
      <w:r w:rsidR="004F1B10" w:rsidRPr="005C410F">
        <w:rPr>
          <w:color w:val="000000"/>
          <w:sz w:val="28"/>
          <w:szCs w:val="28"/>
        </w:rPr>
        <w:t xml:space="preserve"> </w:t>
      </w:r>
    </w:p>
    <w:p w14:paraId="20F6CBD9" w14:textId="77777777" w:rsidR="00BD2BBD" w:rsidRPr="005C410F" w:rsidRDefault="00BD2BBD" w:rsidP="00BD2BBD">
      <w:pPr>
        <w:shd w:val="clear" w:color="auto" w:fill="FFFFFF"/>
        <w:spacing w:line="360" w:lineRule="exact"/>
        <w:ind w:firstLine="709"/>
        <w:jc w:val="both"/>
        <w:rPr>
          <w:color w:val="000000"/>
          <w:sz w:val="28"/>
          <w:szCs w:val="28"/>
        </w:rPr>
      </w:pPr>
      <w:r w:rsidRPr="005C410F">
        <w:rPr>
          <w:color w:val="000000"/>
          <w:sz w:val="28"/>
          <w:szCs w:val="28"/>
        </w:rPr>
        <w:t xml:space="preserve">Цифровой материал </w:t>
      </w:r>
      <w:r w:rsidR="00E61BB4">
        <w:rPr>
          <w:color w:val="000000"/>
          <w:sz w:val="28"/>
          <w:szCs w:val="28"/>
        </w:rPr>
        <w:t>письменной</w:t>
      </w:r>
      <w:r w:rsidRPr="005C410F">
        <w:rPr>
          <w:color w:val="000000"/>
          <w:sz w:val="28"/>
          <w:szCs w:val="28"/>
        </w:rPr>
        <w:t xml:space="preserve"> работы оформляют в виде таблиц. Каждая таблица должна иметь краткий заголовок, который состоит из слова «Таблица», </w:t>
      </w:r>
      <w:r w:rsidRPr="005C410F">
        <w:rPr>
          <w:color w:val="000000"/>
          <w:sz w:val="28"/>
          <w:szCs w:val="28"/>
        </w:rPr>
        <w:lastRenderedPageBreak/>
        <w:t xml:space="preserve">ее порядкового номера и названия, отделенного от номера знаком тире, и помещается над таблицей слева без абзацного отступа, печатается обычным шрифтом размера 12 пунктов. </w:t>
      </w:r>
    </w:p>
    <w:p w14:paraId="36F703E6" w14:textId="77777777" w:rsidR="00BD2BBD" w:rsidRPr="005C410F" w:rsidRDefault="00BD2BBD" w:rsidP="008408C5">
      <w:pPr>
        <w:shd w:val="clear" w:color="auto" w:fill="FFFFFF"/>
        <w:spacing w:after="360" w:line="360" w:lineRule="exact"/>
        <w:ind w:firstLine="709"/>
        <w:jc w:val="both"/>
        <w:rPr>
          <w:color w:val="000000"/>
          <w:sz w:val="28"/>
          <w:szCs w:val="28"/>
        </w:rPr>
      </w:pPr>
      <w:r w:rsidRPr="005C410F">
        <w:rPr>
          <w:color w:val="000000"/>
          <w:sz w:val="28"/>
          <w:szCs w:val="28"/>
        </w:rPr>
        <w:t>В таблице применяется шрифт размером 12 пунктов (в головке таблицы – 10 пунктов), одинарный межстрочный интервал и интервалы по 2 пункта перед текстом и после текста в ячейках таблицы.</w:t>
      </w:r>
    </w:p>
    <w:p w14:paraId="3D5D4DA5" w14:textId="77777777" w:rsidR="009E4298" w:rsidRDefault="009E4298" w:rsidP="009E4298">
      <w:pPr>
        <w:shd w:val="clear" w:color="auto" w:fill="FFFFFF"/>
        <w:jc w:val="center"/>
        <w:rPr>
          <w:color w:val="000000"/>
          <w:sz w:val="28"/>
          <w:szCs w:val="28"/>
        </w:rPr>
      </w:pPr>
      <w:r>
        <w:rPr>
          <w:noProof/>
          <w:color w:val="000000"/>
          <w:sz w:val="28"/>
          <w:szCs w:val="28"/>
        </w:rPr>
        <w:drawing>
          <wp:inline distT="0" distB="0" distL="0" distR="0" wp14:anchorId="7C7F4EB0" wp14:editId="3AFAA641">
            <wp:extent cx="5555036" cy="478155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574" cy="4790621"/>
                    </a:xfrm>
                    <a:prstGeom prst="rect">
                      <a:avLst/>
                    </a:prstGeom>
                    <a:noFill/>
                    <a:ln w="19050">
                      <a:noFill/>
                    </a:ln>
                  </pic:spPr>
                </pic:pic>
              </a:graphicData>
            </a:graphic>
          </wp:inline>
        </w:drawing>
      </w:r>
    </w:p>
    <w:p w14:paraId="3F788A88" w14:textId="77777777" w:rsidR="00EB0A94" w:rsidRDefault="00EB0A94" w:rsidP="009E4298">
      <w:pPr>
        <w:shd w:val="clear" w:color="auto" w:fill="FFFFFF"/>
        <w:jc w:val="center"/>
        <w:rPr>
          <w:color w:val="000000"/>
          <w:sz w:val="28"/>
          <w:szCs w:val="28"/>
        </w:rPr>
      </w:pPr>
    </w:p>
    <w:p w14:paraId="0E676A36" w14:textId="77777777" w:rsidR="009754E0" w:rsidRDefault="009754E0" w:rsidP="00EB0A94">
      <w:pPr>
        <w:shd w:val="clear" w:color="auto" w:fill="FFFFFF"/>
        <w:spacing w:line="360" w:lineRule="exact"/>
        <w:jc w:val="center"/>
        <w:rPr>
          <w:b/>
          <w:color w:val="000000"/>
          <w:sz w:val="24"/>
          <w:szCs w:val="24"/>
        </w:rPr>
      </w:pPr>
      <w:r w:rsidRPr="00974494">
        <w:rPr>
          <w:b/>
          <w:color w:val="000000"/>
          <w:sz w:val="24"/>
          <w:szCs w:val="24"/>
        </w:rPr>
        <w:t xml:space="preserve">Рисунок </w:t>
      </w:r>
      <w:r w:rsidR="00974494" w:rsidRPr="00974494">
        <w:rPr>
          <w:b/>
          <w:color w:val="000000"/>
          <w:sz w:val="24"/>
          <w:szCs w:val="24"/>
        </w:rPr>
        <w:t>2</w:t>
      </w:r>
      <w:r w:rsidRPr="00974494">
        <w:rPr>
          <w:b/>
          <w:color w:val="000000"/>
          <w:sz w:val="24"/>
          <w:szCs w:val="24"/>
        </w:rPr>
        <w:t xml:space="preserve"> – Образец оформления рисунков</w:t>
      </w:r>
    </w:p>
    <w:p w14:paraId="30625530" w14:textId="77777777" w:rsidR="00EB0A94" w:rsidRPr="00974494" w:rsidRDefault="00EB0A94" w:rsidP="00EB0A94">
      <w:pPr>
        <w:shd w:val="clear" w:color="auto" w:fill="FFFFFF"/>
        <w:spacing w:line="360" w:lineRule="exact"/>
        <w:jc w:val="center"/>
        <w:rPr>
          <w:b/>
          <w:color w:val="000000"/>
          <w:sz w:val="24"/>
          <w:szCs w:val="24"/>
        </w:rPr>
      </w:pPr>
    </w:p>
    <w:p w14:paraId="476AD56C" w14:textId="77777777" w:rsidR="0088737E" w:rsidRDefault="0088737E" w:rsidP="0088737E">
      <w:pPr>
        <w:shd w:val="clear" w:color="auto" w:fill="FFFFFF"/>
        <w:spacing w:line="360" w:lineRule="exact"/>
        <w:ind w:firstLine="709"/>
        <w:jc w:val="both"/>
        <w:rPr>
          <w:color w:val="000000"/>
          <w:sz w:val="28"/>
          <w:szCs w:val="28"/>
        </w:rPr>
      </w:pPr>
      <w:r w:rsidRPr="005C410F">
        <w:rPr>
          <w:color w:val="000000"/>
          <w:sz w:val="28"/>
          <w:szCs w:val="28"/>
        </w:rPr>
        <w:t>Таблицу с большим количеством строк переносят на следующий лист таким образом, чтобы головка таблицы не была оторвана от строк. При переносе части таблицы на другой лист ее заголовок указывают один раз над первой частью, слева над другими (переносимыми) частями пишут слово «Продолжение», а затем «Окончание» и указывают номер таблицы, например</w:t>
      </w:r>
      <w:r>
        <w:rPr>
          <w:color w:val="000000"/>
          <w:sz w:val="28"/>
          <w:szCs w:val="28"/>
        </w:rPr>
        <w:t>,</w:t>
      </w:r>
      <w:r w:rsidRPr="005C410F">
        <w:rPr>
          <w:color w:val="000000"/>
          <w:sz w:val="28"/>
          <w:szCs w:val="28"/>
        </w:rPr>
        <w:t xml:space="preserve"> «Окончание таблицы 1.2».</w:t>
      </w:r>
    </w:p>
    <w:p w14:paraId="688A78E8" w14:textId="77777777" w:rsidR="009D61B3" w:rsidRPr="005C410F" w:rsidRDefault="009D61B3" w:rsidP="00CC6C17">
      <w:pPr>
        <w:shd w:val="clear" w:color="auto" w:fill="FFFFFF"/>
        <w:spacing w:line="360" w:lineRule="exact"/>
        <w:ind w:firstLine="709"/>
        <w:jc w:val="both"/>
        <w:rPr>
          <w:color w:val="000000"/>
          <w:sz w:val="28"/>
          <w:szCs w:val="28"/>
        </w:rPr>
      </w:pPr>
      <w:r w:rsidRPr="005C410F">
        <w:rPr>
          <w:color w:val="000000"/>
          <w:sz w:val="28"/>
          <w:szCs w:val="28"/>
        </w:rPr>
        <w:t xml:space="preserve">Заголовки граф и строк пишут с прописной буквы в единственном числе, а подзаголовки граф </w:t>
      </w:r>
      <w:r w:rsidR="00490509" w:rsidRPr="005C410F">
        <w:rPr>
          <w:color w:val="000000"/>
          <w:sz w:val="28"/>
          <w:szCs w:val="28"/>
        </w:rPr>
        <w:t>–</w:t>
      </w:r>
      <w:r w:rsidRPr="005C410F">
        <w:rPr>
          <w:color w:val="000000"/>
          <w:sz w:val="28"/>
          <w:szCs w:val="28"/>
        </w:rPr>
        <w:t xml:space="preserve"> со строчной, если они составляют одно предложение с заголовком, и с прописной, если они имеют</w:t>
      </w:r>
      <w:r w:rsidR="0019313C" w:rsidRPr="005C410F">
        <w:rPr>
          <w:color w:val="000000"/>
          <w:sz w:val="28"/>
          <w:szCs w:val="28"/>
        </w:rPr>
        <w:t xml:space="preserve"> </w:t>
      </w:r>
      <w:r w:rsidRPr="005C410F">
        <w:rPr>
          <w:color w:val="000000"/>
          <w:sz w:val="28"/>
          <w:szCs w:val="28"/>
        </w:rPr>
        <w:t xml:space="preserve">самостоятельное значение. </w:t>
      </w:r>
    </w:p>
    <w:p w14:paraId="234D52F8" w14:textId="77777777" w:rsidR="009D61B3" w:rsidRDefault="009D61B3" w:rsidP="00CC6C17">
      <w:pPr>
        <w:shd w:val="clear" w:color="auto" w:fill="FFFFFF"/>
        <w:spacing w:line="360" w:lineRule="exact"/>
        <w:ind w:firstLine="709"/>
        <w:jc w:val="both"/>
        <w:rPr>
          <w:color w:val="000000"/>
          <w:sz w:val="28"/>
          <w:szCs w:val="28"/>
        </w:rPr>
      </w:pPr>
      <w:r w:rsidRPr="005C410F">
        <w:rPr>
          <w:color w:val="000000"/>
          <w:sz w:val="28"/>
          <w:szCs w:val="28"/>
        </w:rPr>
        <w:lastRenderedPageBreak/>
        <w:t>Головка таблицы отделяется линией от остальной части таблицы. Слева, справа и снизу таблица также ограничивается линиями.</w:t>
      </w:r>
      <w:r w:rsidR="0019313C" w:rsidRPr="005C410F">
        <w:rPr>
          <w:color w:val="000000"/>
          <w:sz w:val="28"/>
          <w:szCs w:val="28"/>
        </w:rPr>
        <w:t xml:space="preserve"> </w:t>
      </w:r>
      <w:r w:rsidRPr="005C410F">
        <w:rPr>
          <w:color w:val="000000"/>
          <w:sz w:val="28"/>
          <w:szCs w:val="28"/>
        </w:rPr>
        <w:t>Горизонтальные и вертикальные линии, разграничивающие строки и</w:t>
      </w:r>
      <w:r w:rsidR="0019313C" w:rsidRPr="005C410F">
        <w:rPr>
          <w:color w:val="000000"/>
          <w:sz w:val="28"/>
          <w:szCs w:val="28"/>
        </w:rPr>
        <w:t xml:space="preserve"> </w:t>
      </w:r>
      <w:r w:rsidRPr="005C410F">
        <w:rPr>
          <w:color w:val="000000"/>
          <w:sz w:val="28"/>
          <w:szCs w:val="28"/>
        </w:rPr>
        <w:t>графы таблицы, могут не проводиться, если это не затрудняет чтение</w:t>
      </w:r>
      <w:r w:rsidR="0019313C" w:rsidRPr="005C410F">
        <w:rPr>
          <w:color w:val="000000"/>
          <w:sz w:val="28"/>
          <w:szCs w:val="28"/>
        </w:rPr>
        <w:t xml:space="preserve"> </w:t>
      </w:r>
      <w:r w:rsidRPr="005C410F">
        <w:rPr>
          <w:color w:val="000000"/>
          <w:sz w:val="28"/>
          <w:szCs w:val="28"/>
        </w:rPr>
        <w:t>таблицы.</w:t>
      </w:r>
    </w:p>
    <w:p w14:paraId="6874C324" w14:textId="77777777" w:rsidR="005C6675" w:rsidRPr="000C1BDB" w:rsidRDefault="0019313C" w:rsidP="00CC6C17">
      <w:pPr>
        <w:shd w:val="clear" w:color="auto" w:fill="FFFFFF"/>
        <w:spacing w:line="360" w:lineRule="exact"/>
        <w:ind w:firstLine="709"/>
        <w:jc w:val="both"/>
        <w:rPr>
          <w:color w:val="000000"/>
          <w:sz w:val="28"/>
          <w:szCs w:val="28"/>
        </w:rPr>
      </w:pPr>
      <w:r w:rsidRPr="005C410F">
        <w:rPr>
          <w:i/>
          <w:color w:val="000000"/>
          <w:sz w:val="28"/>
          <w:szCs w:val="28"/>
        </w:rPr>
        <w:t xml:space="preserve">Формулы </w:t>
      </w:r>
      <w:r w:rsidRPr="005C410F">
        <w:rPr>
          <w:color w:val="000000"/>
          <w:sz w:val="28"/>
          <w:szCs w:val="28"/>
        </w:rPr>
        <w:t xml:space="preserve">и </w:t>
      </w:r>
      <w:r w:rsidRPr="005C410F">
        <w:rPr>
          <w:i/>
          <w:color w:val="000000"/>
          <w:sz w:val="28"/>
          <w:szCs w:val="28"/>
        </w:rPr>
        <w:t>уравнения</w:t>
      </w:r>
      <w:r w:rsidRPr="005C410F">
        <w:rPr>
          <w:color w:val="000000"/>
          <w:sz w:val="28"/>
          <w:szCs w:val="28"/>
        </w:rPr>
        <w:t xml:space="preserve"> в </w:t>
      </w:r>
      <w:r w:rsidR="00E61BB4">
        <w:rPr>
          <w:color w:val="000000"/>
          <w:sz w:val="28"/>
          <w:szCs w:val="28"/>
        </w:rPr>
        <w:t>письменной</w:t>
      </w:r>
      <w:r w:rsidRPr="005C410F">
        <w:rPr>
          <w:color w:val="000000"/>
          <w:sz w:val="28"/>
          <w:szCs w:val="28"/>
        </w:rPr>
        <w:t xml:space="preserve"> работе (если их более одной) нумеруют в пределах главы. Номер формулы (уравнения) состоит из номера главы и порядкового номера формулы (уравнения) в главе, разделенных точкой. Номер формулы (уравнения) пишут в круглых скобках у правого поля </w:t>
      </w:r>
      <w:r w:rsidR="00490509" w:rsidRPr="005C410F">
        <w:rPr>
          <w:color w:val="000000"/>
          <w:sz w:val="28"/>
          <w:szCs w:val="28"/>
        </w:rPr>
        <w:t>листа на уровне формулы (уравне</w:t>
      </w:r>
      <w:r w:rsidRPr="005C410F">
        <w:rPr>
          <w:color w:val="000000"/>
          <w:sz w:val="28"/>
          <w:szCs w:val="28"/>
        </w:rPr>
        <w:t>ния)</w:t>
      </w:r>
      <w:r w:rsidR="00E91140" w:rsidRPr="005C410F">
        <w:rPr>
          <w:color w:val="000000"/>
          <w:sz w:val="28"/>
          <w:szCs w:val="28"/>
        </w:rPr>
        <w:t xml:space="preserve">. Так, </w:t>
      </w:r>
      <w:r w:rsidRPr="005C410F">
        <w:rPr>
          <w:color w:val="000000"/>
          <w:sz w:val="28"/>
          <w:szCs w:val="28"/>
        </w:rPr>
        <w:t>например</w:t>
      </w:r>
      <w:r w:rsidR="00BD2BBD">
        <w:rPr>
          <w:color w:val="000000"/>
          <w:sz w:val="28"/>
          <w:szCs w:val="28"/>
        </w:rPr>
        <w:t>,</w:t>
      </w:r>
      <w:r w:rsidRPr="005C410F">
        <w:rPr>
          <w:color w:val="000000"/>
          <w:sz w:val="28"/>
          <w:szCs w:val="28"/>
        </w:rPr>
        <w:t xml:space="preserve"> (3.1)</w:t>
      </w:r>
      <w:r w:rsidR="00490509" w:rsidRPr="005C410F">
        <w:rPr>
          <w:color w:val="000000"/>
          <w:sz w:val="28"/>
          <w:szCs w:val="28"/>
        </w:rPr>
        <w:t xml:space="preserve"> –</w:t>
      </w:r>
      <w:r w:rsidRPr="005C410F">
        <w:rPr>
          <w:color w:val="000000"/>
          <w:sz w:val="28"/>
          <w:szCs w:val="28"/>
        </w:rPr>
        <w:t xml:space="preserve"> первая формула третьей главы.</w:t>
      </w:r>
      <w:r w:rsidR="005C6675">
        <w:rPr>
          <w:color w:val="000000"/>
          <w:sz w:val="28"/>
          <w:szCs w:val="28"/>
        </w:rPr>
        <w:t xml:space="preserve"> </w:t>
      </w:r>
      <w:r w:rsidR="005C6675" w:rsidRPr="000C1BDB">
        <w:rPr>
          <w:color w:val="000000"/>
          <w:sz w:val="28"/>
          <w:szCs w:val="28"/>
        </w:rPr>
        <w:t xml:space="preserve">Размер шрифта формулы составляет: 14 </w:t>
      </w:r>
      <w:proofErr w:type="spellStart"/>
      <w:r w:rsidR="005C6675" w:rsidRPr="000C1BDB">
        <w:rPr>
          <w:color w:val="000000"/>
          <w:sz w:val="28"/>
          <w:szCs w:val="28"/>
        </w:rPr>
        <w:t>пт</w:t>
      </w:r>
      <w:proofErr w:type="spellEnd"/>
    </w:p>
    <w:p w14:paraId="626F2E1E" w14:textId="77777777" w:rsidR="0019313C" w:rsidRPr="005C410F" w:rsidRDefault="0019313C" w:rsidP="00CC6C17">
      <w:pPr>
        <w:shd w:val="clear" w:color="auto" w:fill="FFFFFF"/>
        <w:spacing w:line="360" w:lineRule="exact"/>
        <w:ind w:firstLine="709"/>
        <w:jc w:val="both"/>
        <w:rPr>
          <w:color w:val="000000"/>
          <w:sz w:val="28"/>
          <w:szCs w:val="28"/>
        </w:rPr>
      </w:pPr>
      <w:r w:rsidRPr="000C1BDB">
        <w:rPr>
          <w:color w:val="000000"/>
          <w:sz w:val="28"/>
          <w:szCs w:val="28"/>
        </w:rPr>
        <w:t>Каждая формула и уравнение выделяется</w:t>
      </w:r>
      <w:r w:rsidRPr="005C410F">
        <w:rPr>
          <w:color w:val="000000"/>
          <w:sz w:val="28"/>
          <w:szCs w:val="28"/>
        </w:rPr>
        <w:t xml:space="preserve"> из текста в отдельную строку. Выше и ниже формулы оставляется по одной свободной строке.</w:t>
      </w:r>
    </w:p>
    <w:p w14:paraId="5E492045" w14:textId="77777777" w:rsidR="0019313C" w:rsidRPr="005C410F" w:rsidRDefault="0019313C" w:rsidP="00CC6C17">
      <w:pPr>
        <w:shd w:val="clear" w:color="auto" w:fill="FFFFFF"/>
        <w:spacing w:line="360" w:lineRule="exact"/>
        <w:ind w:firstLine="709"/>
        <w:jc w:val="both"/>
        <w:rPr>
          <w:color w:val="000000"/>
          <w:sz w:val="28"/>
          <w:szCs w:val="28"/>
        </w:rPr>
      </w:pPr>
      <w:r w:rsidRPr="005C410F">
        <w:rPr>
          <w:color w:val="000000"/>
          <w:sz w:val="28"/>
          <w:szCs w:val="28"/>
        </w:rPr>
        <w:t xml:space="preserve">Ссылки на формулы по тексту </w:t>
      </w:r>
      <w:r w:rsidR="00E61BB4">
        <w:rPr>
          <w:color w:val="000000"/>
          <w:sz w:val="28"/>
          <w:szCs w:val="28"/>
        </w:rPr>
        <w:t>письменной</w:t>
      </w:r>
      <w:r w:rsidRPr="005C410F">
        <w:rPr>
          <w:color w:val="000000"/>
          <w:sz w:val="28"/>
          <w:szCs w:val="28"/>
        </w:rPr>
        <w:t xml:space="preserve"> работы </w:t>
      </w:r>
      <w:r w:rsidR="00E91140" w:rsidRPr="005C410F">
        <w:rPr>
          <w:color w:val="000000"/>
          <w:sz w:val="28"/>
          <w:szCs w:val="28"/>
        </w:rPr>
        <w:t>приводятся</w:t>
      </w:r>
      <w:r w:rsidRPr="005C410F">
        <w:rPr>
          <w:color w:val="000000"/>
          <w:sz w:val="28"/>
          <w:szCs w:val="28"/>
        </w:rPr>
        <w:t xml:space="preserve"> в </w:t>
      </w:r>
      <w:r w:rsidR="005C6675">
        <w:rPr>
          <w:color w:val="000000"/>
          <w:sz w:val="28"/>
          <w:szCs w:val="28"/>
        </w:rPr>
        <w:t xml:space="preserve">круглых </w:t>
      </w:r>
      <w:r w:rsidRPr="005C410F">
        <w:rPr>
          <w:color w:val="000000"/>
          <w:sz w:val="28"/>
          <w:szCs w:val="28"/>
        </w:rPr>
        <w:t>скобках</w:t>
      </w:r>
      <w:r w:rsidR="005C6675">
        <w:rPr>
          <w:color w:val="000000"/>
          <w:sz w:val="28"/>
          <w:szCs w:val="28"/>
        </w:rPr>
        <w:t>, например, «Из формулы (1.1) следует …»</w:t>
      </w:r>
      <w:r w:rsidRPr="005C410F">
        <w:rPr>
          <w:color w:val="000000"/>
          <w:sz w:val="28"/>
          <w:szCs w:val="28"/>
        </w:rPr>
        <w:t>.</w:t>
      </w:r>
    </w:p>
    <w:p w14:paraId="3667DC12" w14:textId="77777777" w:rsidR="0019313C" w:rsidRPr="005C410F" w:rsidRDefault="0019313C" w:rsidP="00CC6C17">
      <w:pPr>
        <w:shd w:val="clear" w:color="auto" w:fill="FFFFFF"/>
        <w:spacing w:line="360" w:lineRule="exact"/>
        <w:ind w:firstLine="709"/>
        <w:jc w:val="both"/>
        <w:rPr>
          <w:color w:val="000000"/>
          <w:sz w:val="28"/>
          <w:szCs w:val="28"/>
        </w:rPr>
      </w:pPr>
      <w:r w:rsidRPr="005C410F">
        <w:rPr>
          <w:color w:val="000000"/>
          <w:sz w:val="28"/>
          <w:szCs w:val="28"/>
        </w:rPr>
        <w:t xml:space="preserve">Пояснение значений символов и числовых коэффициентов, входящих в формулу или уравнение, приводится непосредственно под формулой или уравнением в той же последовательности, в </w:t>
      </w:r>
      <w:r w:rsidR="00E91140" w:rsidRPr="005C410F">
        <w:rPr>
          <w:color w:val="000000"/>
          <w:sz w:val="28"/>
          <w:szCs w:val="28"/>
        </w:rPr>
        <w:t>которой</w:t>
      </w:r>
      <w:r w:rsidRPr="005C410F">
        <w:rPr>
          <w:color w:val="000000"/>
          <w:sz w:val="28"/>
          <w:szCs w:val="28"/>
        </w:rPr>
        <w:t xml:space="preserve"> они даны в формуле (уравнении). Значение каждого символа и числового коэффициента следует </w:t>
      </w:r>
      <w:r w:rsidR="00E91140" w:rsidRPr="005C410F">
        <w:rPr>
          <w:color w:val="000000"/>
          <w:sz w:val="28"/>
          <w:szCs w:val="28"/>
        </w:rPr>
        <w:t>приводить</w:t>
      </w:r>
      <w:r w:rsidRPr="005C410F">
        <w:rPr>
          <w:color w:val="000000"/>
          <w:sz w:val="28"/>
          <w:szCs w:val="28"/>
        </w:rPr>
        <w:t xml:space="preserve"> с новой строки. Первую строку пояснения начинают со слова «где» без двоеточия.</w:t>
      </w:r>
    </w:p>
    <w:p w14:paraId="497272AF" w14:textId="0333825C" w:rsidR="002B04C1" w:rsidRPr="00D30894" w:rsidRDefault="002B04C1" w:rsidP="00CC6C17">
      <w:pPr>
        <w:shd w:val="clear" w:color="auto" w:fill="FFFFFF"/>
        <w:spacing w:line="360" w:lineRule="exact"/>
        <w:ind w:firstLine="709"/>
        <w:jc w:val="both"/>
        <w:rPr>
          <w:color w:val="000000"/>
          <w:sz w:val="28"/>
          <w:szCs w:val="28"/>
        </w:rPr>
      </w:pPr>
      <w:r w:rsidRPr="005C410F">
        <w:rPr>
          <w:color w:val="000000"/>
          <w:sz w:val="28"/>
          <w:szCs w:val="28"/>
        </w:rPr>
        <w:t xml:space="preserve">В </w:t>
      </w:r>
      <w:r w:rsidR="00E61BB4">
        <w:rPr>
          <w:color w:val="000000"/>
          <w:sz w:val="28"/>
          <w:szCs w:val="28"/>
        </w:rPr>
        <w:t>письменной</w:t>
      </w:r>
      <w:r w:rsidRPr="005C410F">
        <w:rPr>
          <w:color w:val="000000"/>
          <w:sz w:val="28"/>
          <w:szCs w:val="28"/>
        </w:rPr>
        <w:t xml:space="preserve"> работе </w:t>
      </w:r>
      <w:r w:rsidR="005C6675" w:rsidRPr="005C6675">
        <w:rPr>
          <w:b/>
          <w:color w:val="000000"/>
          <w:sz w:val="28"/>
          <w:szCs w:val="28"/>
        </w:rPr>
        <w:t>обязательно</w:t>
      </w:r>
      <w:r w:rsidR="005C6675">
        <w:rPr>
          <w:color w:val="000000"/>
          <w:sz w:val="28"/>
          <w:szCs w:val="28"/>
        </w:rPr>
        <w:t xml:space="preserve"> </w:t>
      </w:r>
      <w:r w:rsidRPr="005C410F">
        <w:rPr>
          <w:color w:val="000000"/>
          <w:sz w:val="28"/>
          <w:szCs w:val="28"/>
        </w:rPr>
        <w:t xml:space="preserve">необходимо в квадратных скобках давать </w:t>
      </w:r>
      <w:r w:rsidRPr="005C410F">
        <w:rPr>
          <w:i/>
          <w:color w:val="000000"/>
          <w:sz w:val="28"/>
          <w:szCs w:val="28"/>
        </w:rPr>
        <w:t>ссылки на источники</w:t>
      </w:r>
      <w:r w:rsidR="005C6675">
        <w:rPr>
          <w:color w:val="000000"/>
          <w:sz w:val="28"/>
          <w:szCs w:val="28"/>
        </w:rPr>
        <w:t xml:space="preserve">. </w:t>
      </w:r>
      <w:r w:rsidRPr="005C410F">
        <w:rPr>
          <w:color w:val="000000"/>
          <w:sz w:val="28"/>
          <w:szCs w:val="28"/>
        </w:rPr>
        <w:t xml:space="preserve"> При использовании сведений из источника с большим количеством страниц, необходимо указать номера страниц, на которы</w:t>
      </w:r>
      <w:r w:rsidR="00181B8B" w:rsidRPr="005C410F">
        <w:rPr>
          <w:color w:val="000000"/>
          <w:sz w:val="28"/>
          <w:szCs w:val="28"/>
        </w:rPr>
        <w:t>х находится</w:t>
      </w:r>
      <w:r w:rsidRPr="005C410F">
        <w:rPr>
          <w:color w:val="000000"/>
          <w:sz w:val="28"/>
          <w:szCs w:val="28"/>
        </w:rPr>
        <w:t xml:space="preserve"> ссылка</w:t>
      </w:r>
      <w:r w:rsidR="00E91140" w:rsidRPr="005C410F">
        <w:rPr>
          <w:color w:val="000000"/>
          <w:sz w:val="28"/>
          <w:szCs w:val="28"/>
        </w:rPr>
        <w:t>, н</w:t>
      </w:r>
      <w:r w:rsidRPr="005C410F">
        <w:rPr>
          <w:color w:val="000000"/>
          <w:sz w:val="28"/>
          <w:szCs w:val="28"/>
        </w:rPr>
        <w:t>апример, [25, с. 13</w:t>
      </w:r>
      <w:r w:rsidR="00E91140" w:rsidRPr="005C410F">
        <w:rPr>
          <w:color w:val="000000"/>
          <w:sz w:val="28"/>
          <w:szCs w:val="28"/>
        </w:rPr>
        <w:t>–15</w:t>
      </w:r>
      <w:r w:rsidRPr="000C1BDB">
        <w:rPr>
          <w:color w:val="000000"/>
          <w:sz w:val="28"/>
          <w:szCs w:val="28"/>
        </w:rPr>
        <w:t>].</w:t>
      </w:r>
      <w:r w:rsidR="00D30894" w:rsidRPr="000C1BDB">
        <w:rPr>
          <w:color w:val="000000"/>
          <w:sz w:val="28"/>
          <w:szCs w:val="28"/>
        </w:rPr>
        <w:t xml:space="preserve"> Цитируемая фраза, которая в точности совпадает с текстом источника, заключается в кавычки, например, «цитата» [12]. Заимствованный перефразированный текст в кавычки не заключается, но </w:t>
      </w:r>
      <w:r w:rsidR="000C1BDB">
        <w:rPr>
          <w:color w:val="000000"/>
          <w:sz w:val="28"/>
          <w:szCs w:val="28"/>
        </w:rPr>
        <w:t xml:space="preserve">обязательно </w:t>
      </w:r>
      <w:r w:rsidR="00D30894" w:rsidRPr="000C1BDB">
        <w:rPr>
          <w:color w:val="000000"/>
          <w:sz w:val="28"/>
          <w:szCs w:val="28"/>
        </w:rPr>
        <w:t>указывается источник в квадратных скобках.</w:t>
      </w:r>
    </w:p>
    <w:p w14:paraId="46A67CBD" w14:textId="77777777" w:rsidR="002B04C1" w:rsidRPr="005C410F" w:rsidRDefault="002B04C1" w:rsidP="00CC6C17">
      <w:pPr>
        <w:shd w:val="clear" w:color="auto" w:fill="FFFFFF"/>
        <w:spacing w:line="360" w:lineRule="exact"/>
        <w:ind w:firstLine="709"/>
        <w:jc w:val="both"/>
        <w:rPr>
          <w:color w:val="000000"/>
          <w:sz w:val="28"/>
          <w:szCs w:val="28"/>
        </w:rPr>
      </w:pPr>
      <w:r w:rsidRPr="005C410F">
        <w:rPr>
          <w:i/>
          <w:color w:val="000000"/>
          <w:sz w:val="28"/>
          <w:szCs w:val="28"/>
        </w:rPr>
        <w:t xml:space="preserve">Приложения </w:t>
      </w:r>
      <w:r w:rsidRPr="005C410F">
        <w:rPr>
          <w:color w:val="000000"/>
          <w:sz w:val="28"/>
          <w:szCs w:val="28"/>
        </w:rPr>
        <w:t xml:space="preserve">оформляют </w:t>
      </w:r>
      <w:r w:rsidR="00E91140" w:rsidRPr="005C410F">
        <w:rPr>
          <w:color w:val="000000"/>
          <w:sz w:val="28"/>
          <w:szCs w:val="28"/>
        </w:rPr>
        <w:t>как продолжение</w:t>
      </w:r>
      <w:r w:rsidRPr="005C410F">
        <w:rPr>
          <w:color w:val="000000"/>
          <w:sz w:val="28"/>
          <w:szCs w:val="28"/>
        </w:rPr>
        <w:t xml:space="preserve"> </w:t>
      </w:r>
      <w:r w:rsidR="00E61BB4">
        <w:rPr>
          <w:color w:val="000000"/>
          <w:sz w:val="28"/>
          <w:szCs w:val="28"/>
        </w:rPr>
        <w:t>письменной</w:t>
      </w:r>
      <w:r w:rsidRPr="005C410F">
        <w:rPr>
          <w:color w:val="000000"/>
          <w:sz w:val="28"/>
          <w:szCs w:val="28"/>
        </w:rPr>
        <w:t xml:space="preserve"> работы, располагая их в порядке появления ссылок в тексте. Не допускается включение в приложения материал</w:t>
      </w:r>
      <w:r w:rsidR="001E1A2A" w:rsidRPr="005C410F">
        <w:rPr>
          <w:color w:val="000000"/>
          <w:sz w:val="28"/>
          <w:szCs w:val="28"/>
        </w:rPr>
        <w:t>ов, на которые отсутствуют ссыл</w:t>
      </w:r>
      <w:r w:rsidRPr="005C410F">
        <w:rPr>
          <w:color w:val="000000"/>
          <w:sz w:val="28"/>
          <w:szCs w:val="28"/>
        </w:rPr>
        <w:t>ки в тексте работы.</w:t>
      </w:r>
    </w:p>
    <w:p w14:paraId="15BBB2F9" w14:textId="77777777" w:rsidR="005D2DBB" w:rsidRDefault="005D2DBB" w:rsidP="005D2DBB">
      <w:pPr>
        <w:shd w:val="clear" w:color="auto" w:fill="FFFFFF"/>
        <w:spacing w:line="360" w:lineRule="exact"/>
        <w:ind w:firstLine="709"/>
        <w:jc w:val="both"/>
        <w:rPr>
          <w:color w:val="000000"/>
          <w:sz w:val="28"/>
          <w:szCs w:val="28"/>
        </w:rPr>
      </w:pPr>
      <w:r w:rsidRPr="004C55AA">
        <w:rPr>
          <w:color w:val="000000"/>
          <w:sz w:val="28"/>
          <w:szCs w:val="28"/>
        </w:rPr>
        <w:t xml:space="preserve">Перед приложениями на отдельном листе </w:t>
      </w:r>
      <w:r>
        <w:rPr>
          <w:color w:val="000000"/>
          <w:sz w:val="28"/>
          <w:szCs w:val="28"/>
        </w:rPr>
        <w:t xml:space="preserve">по центру листа </w:t>
      </w:r>
      <w:r w:rsidRPr="004C55AA">
        <w:rPr>
          <w:color w:val="000000"/>
          <w:sz w:val="28"/>
          <w:szCs w:val="28"/>
        </w:rPr>
        <w:t xml:space="preserve">прописными буквами </w:t>
      </w:r>
      <w:r>
        <w:rPr>
          <w:color w:val="000000"/>
          <w:sz w:val="28"/>
          <w:szCs w:val="28"/>
        </w:rPr>
        <w:t>полу</w:t>
      </w:r>
      <w:r w:rsidRPr="004C55AA">
        <w:rPr>
          <w:color w:val="000000"/>
          <w:sz w:val="28"/>
          <w:szCs w:val="28"/>
        </w:rPr>
        <w:t xml:space="preserve">жирным шрифтом печатают слово «ПРИЛОЖЕНИЯ». Каждое приложение следует начинать с нового листа, печатая в правом верхнем углу прописными буквами </w:t>
      </w:r>
      <w:r>
        <w:rPr>
          <w:color w:val="000000"/>
          <w:sz w:val="28"/>
          <w:szCs w:val="28"/>
        </w:rPr>
        <w:t>полу</w:t>
      </w:r>
      <w:r w:rsidRPr="004C55AA">
        <w:rPr>
          <w:color w:val="000000"/>
          <w:sz w:val="28"/>
          <w:szCs w:val="28"/>
        </w:rPr>
        <w:t>жирным шрифтом</w:t>
      </w:r>
      <w:r>
        <w:rPr>
          <w:color w:val="000000"/>
          <w:sz w:val="28"/>
          <w:szCs w:val="28"/>
        </w:rPr>
        <w:t xml:space="preserve"> размером 16 </w:t>
      </w:r>
      <w:proofErr w:type="spellStart"/>
      <w:r>
        <w:rPr>
          <w:color w:val="000000"/>
          <w:sz w:val="28"/>
          <w:szCs w:val="28"/>
        </w:rPr>
        <w:t>пт</w:t>
      </w:r>
      <w:proofErr w:type="spellEnd"/>
      <w:r w:rsidRPr="004C55AA">
        <w:rPr>
          <w:color w:val="000000"/>
          <w:sz w:val="28"/>
          <w:szCs w:val="28"/>
        </w:rPr>
        <w:t xml:space="preserve"> слово «ПРИЛОЖЕНИЕ» и его буквенн</w:t>
      </w:r>
      <w:r>
        <w:rPr>
          <w:color w:val="000000"/>
          <w:sz w:val="28"/>
          <w:szCs w:val="28"/>
        </w:rPr>
        <w:t>ое</w:t>
      </w:r>
      <w:r w:rsidRPr="004C55AA">
        <w:rPr>
          <w:color w:val="000000"/>
          <w:sz w:val="28"/>
          <w:szCs w:val="28"/>
        </w:rPr>
        <w:t xml:space="preserve"> обозначени</w:t>
      </w:r>
      <w:r>
        <w:rPr>
          <w:color w:val="000000"/>
          <w:sz w:val="28"/>
          <w:szCs w:val="28"/>
        </w:rPr>
        <w:t>е (п</w:t>
      </w:r>
      <w:r w:rsidRPr="004C55AA">
        <w:rPr>
          <w:color w:val="000000"/>
          <w:sz w:val="28"/>
          <w:szCs w:val="28"/>
        </w:rPr>
        <w:t>риложения обозначают заглавными буквами русского алфавита, начиная с А за исключением букв Е, 3, Й, О, Ч, Ь, Ы, Ъ)</w:t>
      </w:r>
      <w:r>
        <w:rPr>
          <w:color w:val="000000"/>
          <w:sz w:val="28"/>
          <w:szCs w:val="28"/>
        </w:rPr>
        <w:t xml:space="preserve">, </w:t>
      </w:r>
      <w:r w:rsidRPr="004C55AA">
        <w:rPr>
          <w:color w:val="000000"/>
          <w:sz w:val="28"/>
          <w:szCs w:val="28"/>
        </w:rPr>
        <w:t>например, «</w:t>
      </w:r>
      <w:r w:rsidRPr="004C55AA">
        <w:rPr>
          <w:b/>
          <w:color w:val="000000"/>
          <w:sz w:val="28"/>
          <w:szCs w:val="28"/>
        </w:rPr>
        <w:t>ПРИЛОЖЕНИЕ А</w:t>
      </w:r>
      <w:r w:rsidRPr="004C55AA">
        <w:rPr>
          <w:color w:val="000000"/>
          <w:sz w:val="28"/>
          <w:szCs w:val="28"/>
        </w:rPr>
        <w:t>», «</w:t>
      </w:r>
      <w:r w:rsidRPr="004C55AA">
        <w:rPr>
          <w:b/>
          <w:color w:val="000000"/>
          <w:sz w:val="28"/>
          <w:szCs w:val="28"/>
        </w:rPr>
        <w:t>ПРИЛОЖЕНИЕ Б</w:t>
      </w:r>
      <w:r w:rsidRPr="004C55AA">
        <w:rPr>
          <w:color w:val="000000"/>
          <w:sz w:val="28"/>
          <w:szCs w:val="28"/>
        </w:rPr>
        <w:t>»</w:t>
      </w:r>
      <w:r>
        <w:rPr>
          <w:color w:val="000000"/>
          <w:sz w:val="28"/>
          <w:szCs w:val="28"/>
        </w:rPr>
        <w:t xml:space="preserve"> (рисунок 2)</w:t>
      </w:r>
      <w:r w:rsidRPr="004C55AA">
        <w:rPr>
          <w:color w:val="000000"/>
          <w:sz w:val="28"/>
          <w:szCs w:val="28"/>
        </w:rPr>
        <w:t>.</w:t>
      </w:r>
    </w:p>
    <w:p w14:paraId="5CCDA804" w14:textId="77777777" w:rsidR="005D2DBB" w:rsidRDefault="005D2DBB" w:rsidP="005D2DBB">
      <w:pPr>
        <w:shd w:val="clear" w:color="auto" w:fill="FFFFFF"/>
        <w:spacing w:line="360" w:lineRule="exact"/>
        <w:ind w:firstLine="709"/>
        <w:jc w:val="both"/>
        <w:rPr>
          <w:color w:val="000000"/>
          <w:sz w:val="28"/>
          <w:szCs w:val="28"/>
        </w:rPr>
      </w:pPr>
      <w:r w:rsidRPr="004C55AA">
        <w:rPr>
          <w:color w:val="000000"/>
          <w:sz w:val="28"/>
          <w:szCs w:val="28"/>
        </w:rPr>
        <w:t>Приложение должно иметь содержательный заголовок, который размещается по центру новой строки без абзацного отступа с прописной буквы.</w:t>
      </w:r>
    </w:p>
    <w:p w14:paraId="58B37CB7" w14:textId="77777777" w:rsidR="005D2DBB" w:rsidRDefault="005D2DBB" w:rsidP="005D2DBB">
      <w:pPr>
        <w:shd w:val="clear" w:color="auto" w:fill="FFFFFF"/>
        <w:spacing w:line="360" w:lineRule="exact"/>
        <w:ind w:firstLine="709"/>
        <w:jc w:val="both"/>
        <w:rPr>
          <w:color w:val="000000"/>
          <w:sz w:val="28"/>
          <w:szCs w:val="28"/>
        </w:rPr>
      </w:pPr>
    </w:p>
    <w:p w14:paraId="78C45B75" w14:textId="77777777" w:rsidR="005D2DBB" w:rsidRDefault="005D2DBB" w:rsidP="005D2DBB">
      <w:pPr>
        <w:shd w:val="clear" w:color="auto" w:fill="FFFFFF"/>
        <w:ind w:firstLine="709"/>
        <w:jc w:val="both"/>
        <w:rPr>
          <w:color w:val="000000"/>
          <w:sz w:val="28"/>
          <w:szCs w:val="28"/>
        </w:rPr>
      </w:pPr>
      <w:r>
        <w:rPr>
          <w:noProof/>
        </w:rPr>
        <w:lastRenderedPageBreak/>
        <w:drawing>
          <wp:inline distT="0" distB="0" distL="0" distR="0" wp14:anchorId="31787971" wp14:editId="75D7B6FE">
            <wp:extent cx="5940425" cy="3521710"/>
            <wp:effectExtent l="0" t="0" r="3175" b="2540"/>
            <wp:docPr id="31" name="Рисунок 3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10">
                      <a:extLst>
                        <a:ext uri="{28A0092B-C50C-407E-A947-70E740481C1C}">
                          <a14:useLocalDpi xmlns:a14="http://schemas.microsoft.com/office/drawing/2010/main" val="0"/>
                        </a:ext>
                      </a:extLst>
                    </a:blip>
                    <a:stretch>
                      <a:fillRect/>
                    </a:stretch>
                  </pic:blipFill>
                  <pic:spPr>
                    <a:xfrm>
                      <a:off x="0" y="0"/>
                      <a:ext cx="5940425" cy="3521710"/>
                    </a:xfrm>
                    <a:prstGeom prst="rect">
                      <a:avLst/>
                    </a:prstGeom>
                  </pic:spPr>
                </pic:pic>
              </a:graphicData>
            </a:graphic>
          </wp:inline>
        </w:drawing>
      </w:r>
    </w:p>
    <w:p w14:paraId="1FF595AF" w14:textId="77777777" w:rsidR="005D2DBB" w:rsidRPr="00974494" w:rsidRDefault="005D2DBB" w:rsidP="005D2DBB">
      <w:pPr>
        <w:shd w:val="clear" w:color="auto" w:fill="FFFFFF"/>
        <w:spacing w:before="360" w:after="360"/>
        <w:jc w:val="center"/>
        <w:rPr>
          <w:b/>
          <w:color w:val="000000"/>
          <w:sz w:val="24"/>
          <w:szCs w:val="24"/>
        </w:rPr>
      </w:pPr>
      <w:r>
        <w:rPr>
          <w:b/>
          <w:color w:val="000000"/>
          <w:sz w:val="24"/>
          <w:szCs w:val="24"/>
        </w:rPr>
        <w:t>Рисунок 2</w:t>
      </w:r>
      <w:r w:rsidRPr="00974494">
        <w:rPr>
          <w:b/>
          <w:color w:val="000000"/>
          <w:sz w:val="24"/>
          <w:szCs w:val="24"/>
        </w:rPr>
        <w:t xml:space="preserve"> – Оформление </w:t>
      </w:r>
      <w:r>
        <w:rPr>
          <w:b/>
          <w:color w:val="000000"/>
          <w:sz w:val="24"/>
          <w:szCs w:val="24"/>
        </w:rPr>
        <w:t>приложения</w:t>
      </w:r>
    </w:p>
    <w:p w14:paraId="2B7C2FEB" w14:textId="77777777" w:rsidR="005D2DBB" w:rsidRDefault="005D2DBB" w:rsidP="005D2DBB">
      <w:pPr>
        <w:shd w:val="clear" w:color="auto" w:fill="FFFFFF"/>
        <w:ind w:firstLine="709"/>
        <w:jc w:val="both"/>
        <w:rPr>
          <w:color w:val="000000"/>
          <w:sz w:val="28"/>
          <w:szCs w:val="28"/>
        </w:rPr>
      </w:pPr>
      <w:r w:rsidRPr="006F688B">
        <w:rPr>
          <w:color w:val="000000"/>
          <w:sz w:val="28"/>
          <w:szCs w:val="28"/>
        </w:rPr>
        <w:t xml:space="preserve">Содержание должно быть сформировано автоматически. Для этого, </w:t>
      </w:r>
      <w:r w:rsidRPr="006F688B">
        <w:rPr>
          <w:caps/>
          <w:color w:val="000000"/>
          <w:spacing w:val="-6"/>
          <w:sz w:val="28"/>
          <w:szCs w:val="28"/>
        </w:rPr>
        <w:t xml:space="preserve">«введение», </w:t>
      </w:r>
      <w:r w:rsidRPr="006F688B">
        <w:rPr>
          <w:color w:val="000000"/>
          <w:sz w:val="28"/>
          <w:szCs w:val="28"/>
        </w:rPr>
        <w:t>заголовки глав,</w:t>
      </w:r>
      <w:r w:rsidRPr="006F688B">
        <w:rPr>
          <w:caps/>
          <w:color w:val="000000"/>
          <w:spacing w:val="-6"/>
          <w:sz w:val="28"/>
          <w:szCs w:val="28"/>
        </w:rPr>
        <w:t xml:space="preserve"> «заключение», «список использо</w:t>
      </w:r>
      <w:r w:rsidRPr="006F688B">
        <w:rPr>
          <w:caps/>
          <w:color w:val="000000"/>
          <w:sz w:val="28"/>
          <w:szCs w:val="28"/>
        </w:rPr>
        <w:t xml:space="preserve">ванных источников», «Приложения» </w:t>
      </w:r>
      <w:r w:rsidRPr="006F688B">
        <w:rPr>
          <w:color w:val="000000"/>
          <w:sz w:val="28"/>
          <w:szCs w:val="28"/>
        </w:rPr>
        <w:t>следует отметить как заголовки первого уровня (Вкладка – Ссылки – Добавить текст (см. на ленте группу Оглавление) –– Уровень 1), заголовки подразделов – уровень 2. Затем выполнить команду Оглавление (Вкладка – Ссылки – Оглавление (см. на ленте группу Оглавление)).</w:t>
      </w:r>
      <w:r>
        <w:rPr>
          <w:color w:val="000000"/>
          <w:sz w:val="28"/>
          <w:szCs w:val="28"/>
        </w:rPr>
        <w:t xml:space="preserve"> Полужирным на листе с содержанием дипломной работы остается только слово </w:t>
      </w:r>
      <w:r w:rsidRPr="00EC0C87">
        <w:rPr>
          <w:b/>
          <w:color w:val="000000"/>
          <w:sz w:val="28"/>
          <w:szCs w:val="28"/>
        </w:rPr>
        <w:t>СОДЕРЖАНИЕ</w:t>
      </w:r>
      <w:r>
        <w:rPr>
          <w:b/>
          <w:color w:val="000000"/>
          <w:sz w:val="28"/>
          <w:szCs w:val="28"/>
        </w:rPr>
        <w:t xml:space="preserve"> </w:t>
      </w:r>
      <w:r w:rsidRPr="001B2318">
        <w:rPr>
          <w:color w:val="000000"/>
          <w:sz w:val="28"/>
          <w:szCs w:val="28"/>
        </w:rPr>
        <w:t>(</w:t>
      </w:r>
      <w:r>
        <w:rPr>
          <w:color w:val="000000"/>
          <w:sz w:val="28"/>
          <w:szCs w:val="28"/>
        </w:rPr>
        <w:t>рисунок 3).</w:t>
      </w:r>
    </w:p>
    <w:p w14:paraId="56471FF0" w14:textId="77777777" w:rsidR="005D2DBB" w:rsidRPr="001B2318" w:rsidRDefault="005D2DBB" w:rsidP="005D2DBB">
      <w:pPr>
        <w:shd w:val="clear" w:color="auto" w:fill="FFFFFF"/>
        <w:ind w:firstLine="709"/>
        <w:jc w:val="both"/>
        <w:rPr>
          <w:color w:val="000000"/>
          <w:sz w:val="28"/>
          <w:szCs w:val="28"/>
        </w:rPr>
      </w:pPr>
    </w:p>
    <w:p w14:paraId="01A124AA" w14:textId="77777777" w:rsidR="005D2DBB" w:rsidRDefault="005D2DBB" w:rsidP="005D2DBB">
      <w:pPr>
        <w:shd w:val="clear" w:color="auto" w:fill="FFFFFF"/>
        <w:jc w:val="both"/>
        <w:rPr>
          <w:b/>
          <w:sz w:val="32"/>
          <w:szCs w:val="32"/>
        </w:rPr>
      </w:pPr>
      <w:r>
        <w:rPr>
          <w:noProof/>
        </w:rPr>
        <w:lastRenderedPageBreak/>
        <w:drawing>
          <wp:inline distT="0" distB="0" distL="0" distR="0" wp14:anchorId="6F943165" wp14:editId="2337EB1A">
            <wp:extent cx="5940425" cy="5384165"/>
            <wp:effectExtent l="0" t="0" r="317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53"/>
                    <a:stretch/>
                  </pic:blipFill>
                  <pic:spPr bwMode="auto">
                    <a:xfrm>
                      <a:off x="0" y="0"/>
                      <a:ext cx="5940425" cy="5384165"/>
                    </a:xfrm>
                    <a:prstGeom prst="rect">
                      <a:avLst/>
                    </a:prstGeom>
                    <a:ln>
                      <a:noFill/>
                    </a:ln>
                    <a:extLst>
                      <a:ext uri="{53640926-AAD7-44D8-BBD7-CCE9431645EC}">
                        <a14:shadowObscured xmlns:a14="http://schemas.microsoft.com/office/drawing/2010/main"/>
                      </a:ext>
                    </a:extLst>
                  </pic:spPr>
                </pic:pic>
              </a:graphicData>
            </a:graphic>
          </wp:inline>
        </w:drawing>
      </w:r>
    </w:p>
    <w:p w14:paraId="1E084582" w14:textId="77777777" w:rsidR="005D2DBB" w:rsidRDefault="005D2DBB" w:rsidP="005D2DBB">
      <w:pPr>
        <w:shd w:val="clear" w:color="auto" w:fill="FFFFFF"/>
        <w:spacing w:before="360" w:after="360"/>
        <w:jc w:val="center"/>
        <w:rPr>
          <w:b/>
          <w:color w:val="000000"/>
          <w:sz w:val="24"/>
          <w:szCs w:val="24"/>
        </w:rPr>
      </w:pPr>
      <w:r>
        <w:rPr>
          <w:b/>
          <w:color w:val="000000"/>
          <w:sz w:val="24"/>
          <w:szCs w:val="24"/>
        </w:rPr>
        <w:t>Рисунок 3</w:t>
      </w:r>
      <w:r w:rsidRPr="00974494">
        <w:rPr>
          <w:b/>
          <w:color w:val="000000"/>
          <w:sz w:val="24"/>
          <w:szCs w:val="24"/>
        </w:rPr>
        <w:t xml:space="preserve"> – Оформление </w:t>
      </w:r>
      <w:r>
        <w:rPr>
          <w:b/>
          <w:color w:val="000000"/>
          <w:sz w:val="24"/>
          <w:szCs w:val="24"/>
        </w:rPr>
        <w:t>содержания</w:t>
      </w:r>
    </w:p>
    <w:p w14:paraId="3E5F4519" w14:textId="77777777" w:rsidR="005D2DBB" w:rsidRPr="00974494" w:rsidRDefault="005D2DBB" w:rsidP="005D2DBB">
      <w:pPr>
        <w:shd w:val="clear" w:color="auto" w:fill="FFFFFF"/>
        <w:spacing w:before="360" w:after="360"/>
        <w:ind w:firstLine="709"/>
        <w:jc w:val="both"/>
        <w:rPr>
          <w:b/>
          <w:color w:val="000000"/>
          <w:sz w:val="24"/>
          <w:szCs w:val="24"/>
        </w:rPr>
      </w:pPr>
      <w:r w:rsidRPr="00BD2BBD">
        <w:rPr>
          <w:color w:val="000000"/>
          <w:sz w:val="28"/>
          <w:szCs w:val="28"/>
        </w:rPr>
        <w:t xml:space="preserve">Кавычки </w:t>
      </w:r>
      <w:r>
        <w:rPr>
          <w:color w:val="000000"/>
          <w:sz w:val="28"/>
          <w:szCs w:val="28"/>
        </w:rPr>
        <w:t xml:space="preserve">в дипломной работе </w:t>
      </w:r>
      <w:r w:rsidRPr="00BD2BBD">
        <w:rPr>
          <w:color w:val="000000"/>
          <w:sz w:val="28"/>
          <w:szCs w:val="28"/>
        </w:rPr>
        <w:t xml:space="preserve">допускаются только в следующем виде: </w:t>
      </w:r>
      <w:proofErr w:type="gramStart"/>
      <w:r w:rsidRPr="00BD2BBD">
        <w:rPr>
          <w:color w:val="000000"/>
          <w:sz w:val="28"/>
          <w:szCs w:val="28"/>
        </w:rPr>
        <w:t>«</w:t>
      </w:r>
      <w:r>
        <w:rPr>
          <w:color w:val="000000"/>
          <w:sz w:val="28"/>
          <w:szCs w:val="28"/>
        </w:rPr>
        <w:t> </w:t>
      </w:r>
      <w:r w:rsidRPr="00BD2BBD">
        <w:rPr>
          <w:color w:val="000000"/>
          <w:sz w:val="28"/>
          <w:szCs w:val="28"/>
        </w:rPr>
        <w:t>»</w:t>
      </w:r>
      <w:proofErr w:type="gramEnd"/>
      <w:r w:rsidRPr="00BD2BBD">
        <w:rPr>
          <w:color w:val="000000"/>
          <w:sz w:val="28"/>
          <w:szCs w:val="28"/>
        </w:rPr>
        <w:t>.</w:t>
      </w:r>
    </w:p>
    <w:p w14:paraId="67EAB040" w14:textId="77777777" w:rsidR="005D2DBB" w:rsidRDefault="005D2DBB" w:rsidP="005D2DBB">
      <w:pPr>
        <w:shd w:val="clear" w:color="auto" w:fill="FFFFFF"/>
        <w:jc w:val="both"/>
        <w:rPr>
          <w:b/>
          <w:sz w:val="32"/>
          <w:szCs w:val="32"/>
        </w:rPr>
      </w:pPr>
    </w:p>
    <w:p w14:paraId="1299271B" w14:textId="77777777" w:rsidR="000E606A" w:rsidRDefault="000E606A" w:rsidP="00295AAF">
      <w:pPr>
        <w:shd w:val="clear" w:color="auto" w:fill="FFFFFF"/>
        <w:spacing w:before="360"/>
        <w:rPr>
          <w:b/>
          <w:sz w:val="32"/>
          <w:szCs w:val="32"/>
        </w:rPr>
      </w:pPr>
      <w:r>
        <w:rPr>
          <w:b/>
          <w:sz w:val="32"/>
          <w:szCs w:val="32"/>
        </w:rPr>
        <w:br w:type="page"/>
      </w:r>
    </w:p>
    <w:p w14:paraId="187DE14C" w14:textId="77777777" w:rsidR="00524D73" w:rsidRPr="0053597A" w:rsidRDefault="0053597A" w:rsidP="008E0C12">
      <w:pPr>
        <w:keepNext/>
        <w:numPr>
          <w:ilvl w:val="0"/>
          <w:numId w:val="35"/>
        </w:numPr>
        <w:tabs>
          <w:tab w:val="left" w:pos="284"/>
        </w:tabs>
        <w:spacing w:after="240" w:line="360" w:lineRule="exact"/>
        <w:ind w:left="0" w:firstLine="0"/>
        <w:jc w:val="center"/>
        <w:outlineLvl w:val="0"/>
        <w:rPr>
          <w:b/>
          <w:sz w:val="32"/>
          <w:szCs w:val="32"/>
        </w:rPr>
      </w:pPr>
      <w:bookmarkStart w:id="18" w:name="_Toc118363113"/>
      <w:r w:rsidRPr="0053597A">
        <w:rPr>
          <w:b/>
          <w:sz w:val="32"/>
          <w:szCs w:val="32"/>
        </w:rPr>
        <w:lastRenderedPageBreak/>
        <w:t>РЕКОМЕНДАЦИИ ПО СОСТА</w:t>
      </w:r>
      <w:bookmarkStart w:id="19" w:name="Литература"/>
      <w:bookmarkEnd w:id="19"/>
      <w:r w:rsidRPr="0053597A">
        <w:rPr>
          <w:b/>
          <w:sz w:val="32"/>
          <w:szCs w:val="32"/>
        </w:rPr>
        <w:t>ВЛЕНИЮ И ОФОРМЛЕНИЮ БИБЛИОГРАФИЧЕСКОГО СПИСКА ЛИТЕРАТУРЫ</w:t>
      </w:r>
      <w:bookmarkEnd w:id="18"/>
    </w:p>
    <w:p w14:paraId="3038D3B6" w14:textId="77777777" w:rsidR="00524D73" w:rsidRPr="005C410F" w:rsidRDefault="00524D73" w:rsidP="00295AAF">
      <w:pPr>
        <w:pStyle w:val="a6"/>
        <w:spacing w:line="360" w:lineRule="exact"/>
        <w:ind w:firstLine="284"/>
        <w:jc w:val="center"/>
        <w:rPr>
          <w:b/>
          <w:i/>
          <w:sz w:val="28"/>
          <w:szCs w:val="28"/>
        </w:rPr>
      </w:pPr>
      <w:r w:rsidRPr="005C410F">
        <w:rPr>
          <w:b/>
          <w:i/>
          <w:sz w:val="28"/>
          <w:szCs w:val="28"/>
        </w:rPr>
        <w:t>Схема библиографического описания</w:t>
      </w:r>
      <w:r w:rsidRPr="005C410F">
        <w:rPr>
          <w:i/>
          <w:sz w:val="28"/>
          <w:szCs w:val="28"/>
        </w:rPr>
        <w:t xml:space="preserve"> </w:t>
      </w:r>
      <w:r w:rsidRPr="005C410F">
        <w:rPr>
          <w:b/>
          <w:i/>
          <w:sz w:val="28"/>
          <w:szCs w:val="28"/>
        </w:rPr>
        <w:t>книги</w:t>
      </w:r>
    </w:p>
    <w:p w14:paraId="0F1EC250" w14:textId="77777777" w:rsidR="00295AAF" w:rsidRDefault="00295AAF" w:rsidP="00295AAF">
      <w:pPr>
        <w:pStyle w:val="a6"/>
        <w:spacing w:line="360" w:lineRule="exact"/>
        <w:ind w:firstLine="284"/>
        <w:jc w:val="both"/>
        <w:rPr>
          <w:i/>
          <w:sz w:val="28"/>
          <w:szCs w:val="28"/>
        </w:rPr>
      </w:pPr>
    </w:p>
    <w:p w14:paraId="2A113EB2" w14:textId="77777777" w:rsidR="00524D73" w:rsidRPr="005C410F" w:rsidRDefault="00524D73" w:rsidP="00295AAF">
      <w:pPr>
        <w:pStyle w:val="a6"/>
        <w:spacing w:line="360" w:lineRule="exact"/>
        <w:ind w:firstLine="284"/>
        <w:jc w:val="both"/>
        <w:rPr>
          <w:i/>
          <w:sz w:val="28"/>
          <w:szCs w:val="28"/>
        </w:rPr>
      </w:pPr>
      <w:r w:rsidRPr="005C410F">
        <w:rPr>
          <w:i/>
          <w:sz w:val="28"/>
          <w:szCs w:val="28"/>
        </w:rPr>
        <w:t xml:space="preserve">Фамилия, инициалы автора. Основное заглавие: сведения, относящиеся к заглавию / сведения об ответственности. – </w:t>
      </w:r>
      <w:r w:rsidRPr="005C410F">
        <w:rPr>
          <w:i/>
          <w:caps/>
          <w:sz w:val="28"/>
          <w:szCs w:val="28"/>
        </w:rPr>
        <w:t>с</w:t>
      </w:r>
      <w:r w:rsidRPr="005C410F">
        <w:rPr>
          <w:i/>
          <w:sz w:val="28"/>
          <w:szCs w:val="28"/>
        </w:rPr>
        <w:t xml:space="preserve">ведения об издании. – Место </w:t>
      </w:r>
      <w:proofErr w:type="gramStart"/>
      <w:r w:rsidRPr="005C410F">
        <w:rPr>
          <w:i/>
          <w:sz w:val="28"/>
          <w:szCs w:val="28"/>
        </w:rPr>
        <w:t>издания</w:t>
      </w:r>
      <w:r w:rsidR="002B7D9A" w:rsidRPr="005C410F">
        <w:rPr>
          <w:i/>
          <w:sz w:val="28"/>
          <w:szCs w:val="28"/>
        </w:rPr>
        <w:t xml:space="preserve"> </w:t>
      </w:r>
      <w:r w:rsidRPr="005C410F">
        <w:rPr>
          <w:i/>
          <w:sz w:val="28"/>
          <w:szCs w:val="28"/>
        </w:rPr>
        <w:t>:</w:t>
      </w:r>
      <w:proofErr w:type="gramEnd"/>
      <w:r w:rsidRPr="005C410F">
        <w:rPr>
          <w:i/>
          <w:sz w:val="28"/>
          <w:szCs w:val="28"/>
        </w:rPr>
        <w:t xml:space="preserve"> Издательство, дата издания. – Количество страниц.</w:t>
      </w:r>
    </w:p>
    <w:p w14:paraId="729EFF03" w14:textId="77777777" w:rsidR="00524D73" w:rsidRPr="005C410F" w:rsidRDefault="00524D73" w:rsidP="00295AAF">
      <w:pPr>
        <w:pStyle w:val="a6"/>
        <w:spacing w:line="360" w:lineRule="exact"/>
        <w:ind w:firstLine="284"/>
        <w:jc w:val="both"/>
        <w:rPr>
          <w:sz w:val="28"/>
          <w:szCs w:val="28"/>
        </w:rPr>
      </w:pPr>
    </w:p>
    <w:p w14:paraId="58AA19D0" w14:textId="77777777" w:rsidR="00524D73" w:rsidRPr="005C410F" w:rsidRDefault="00524D73" w:rsidP="00295AAF">
      <w:pPr>
        <w:pStyle w:val="a6"/>
        <w:spacing w:line="360" w:lineRule="exact"/>
        <w:ind w:firstLine="284"/>
        <w:jc w:val="both"/>
        <w:rPr>
          <w:sz w:val="28"/>
          <w:szCs w:val="28"/>
        </w:rPr>
      </w:pPr>
      <w:r w:rsidRPr="005C410F">
        <w:rPr>
          <w:b/>
          <w:i/>
          <w:sz w:val="28"/>
          <w:szCs w:val="28"/>
        </w:rPr>
        <w:t>Общая схема библиографического описания</w:t>
      </w:r>
      <w:r w:rsidRPr="005C410F">
        <w:rPr>
          <w:i/>
          <w:sz w:val="28"/>
          <w:szCs w:val="28"/>
        </w:rPr>
        <w:t xml:space="preserve"> </w:t>
      </w:r>
      <w:r w:rsidRPr="005C410F">
        <w:rPr>
          <w:sz w:val="28"/>
          <w:szCs w:val="28"/>
        </w:rPr>
        <w:t>отдельно изданного документа включает следующие обязательные элементы:</w:t>
      </w:r>
    </w:p>
    <w:p w14:paraId="10AD26FE" w14:textId="77777777" w:rsidR="00524D73" w:rsidRPr="005C410F" w:rsidRDefault="00524D73" w:rsidP="00295AAF">
      <w:pPr>
        <w:pStyle w:val="a6"/>
        <w:spacing w:line="360" w:lineRule="exact"/>
        <w:ind w:firstLine="284"/>
        <w:jc w:val="both"/>
        <w:rPr>
          <w:sz w:val="28"/>
          <w:szCs w:val="28"/>
        </w:rPr>
      </w:pPr>
      <w:r w:rsidRPr="005C410F">
        <w:rPr>
          <w:sz w:val="28"/>
          <w:szCs w:val="28"/>
        </w:rPr>
        <w:t>1. Фамилия, инициалы автора (фамилия, имя, отчество автора или первого из авторов, если их два или три, за исключением случаев, когда описание составлено под заглавием).</w:t>
      </w:r>
    </w:p>
    <w:p w14:paraId="5DBD9D5D" w14:textId="77777777" w:rsidR="00524D73" w:rsidRPr="005C410F" w:rsidRDefault="00524D73" w:rsidP="00295AAF">
      <w:pPr>
        <w:pStyle w:val="a6"/>
        <w:spacing w:line="360" w:lineRule="exact"/>
        <w:ind w:firstLine="284"/>
        <w:jc w:val="both"/>
        <w:rPr>
          <w:sz w:val="28"/>
          <w:szCs w:val="28"/>
        </w:rPr>
      </w:pPr>
      <w:r w:rsidRPr="005C410F">
        <w:rPr>
          <w:sz w:val="28"/>
          <w:szCs w:val="28"/>
        </w:rPr>
        <w:t>2. Заглавие (название книги, указанное на титульном листе).</w:t>
      </w:r>
    </w:p>
    <w:p w14:paraId="4E4AD060" w14:textId="77777777" w:rsidR="00524D73" w:rsidRPr="005C410F" w:rsidRDefault="00524D73" w:rsidP="00295AAF">
      <w:pPr>
        <w:pStyle w:val="a6"/>
        <w:spacing w:line="360" w:lineRule="exact"/>
        <w:ind w:firstLine="284"/>
        <w:jc w:val="both"/>
        <w:rPr>
          <w:sz w:val="28"/>
          <w:szCs w:val="28"/>
        </w:rPr>
      </w:pPr>
      <w:r w:rsidRPr="005C410F">
        <w:rPr>
          <w:sz w:val="28"/>
          <w:szCs w:val="28"/>
        </w:rPr>
        <w:t>3. Сведения, относящиеся к заглавию (раскрывают тематику, вид, жанр, назначение документа и т. д.).</w:t>
      </w:r>
    </w:p>
    <w:p w14:paraId="2728D9AE" w14:textId="77777777" w:rsidR="00524D73" w:rsidRPr="005C410F" w:rsidRDefault="00524D73" w:rsidP="00295AAF">
      <w:pPr>
        <w:pStyle w:val="a6"/>
        <w:spacing w:line="360" w:lineRule="exact"/>
        <w:ind w:firstLine="284"/>
        <w:jc w:val="both"/>
        <w:rPr>
          <w:sz w:val="28"/>
          <w:szCs w:val="28"/>
        </w:rPr>
      </w:pPr>
      <w:r w:rsidRPr="005C410F">
        <w:rPr>
          <w:sz w:val="28"/>
          <w:szCs w:val="28"/>
        </w:rPr>
        <w:t>4. Сведения об ответственности (содержат информацию об авторах, составителях, редакторах, переводчиках и т. п.; организациях, от имени которых опубликован документ).</w:t>
      </w:r>
    </w:p>
    <w:p w14:paraId="6533A3C7" w14:textId="77777777" w:rsidR="00524D73" w:rsidRPr="005C410F" w:rsidRDefault="00524D73" w:rsidP="00295AAF">
      <w:pPr>
        <w:pStyle w:val="a6"/>
        <w:spacing w:line="360" w:lineRule="exact"/>
        <w:ind w:firstLine="284"/>
        <w:jc w:val="both"/>
        <w:rPr>
          <w:sz w:val="28"/>
          <w:szCs w:val="28"/>
        </w:rPr>
      </w:pPr>
      <w:r w:rsidRPr="005C410F">
        <w:rPr>
          <w:sz w:val="28"/>
          <w:szCs w:val="28"/>
        </w:rPr>
        <w:t>5. Сведения об издании (содержат данные о повторности издания, его переработке и т. п.).</w:t>
      </w:r>
    </w:p>
    <w:p w14:paraId="091EF2A5" w14:textId="77777777" w:rsidR="00524D73" w:rsidRPr="005C410F" w:rsidRDefault="00524D73" w:rsidP="00295AAF">
      <w:pPr>
        <w:pStyle w:val="a6"/>
        <w:spacing w:line="360" w:lineRule="exact"/>
        <w:ind w:firstLine="284"/>
        <w:jc w:val="both"/>
        <w:rPr>
          <w:sz w:val="28"/>
          <w:szCs w:val="28"/>
        </w:rPr>
      </w:pPr>
      <w:r w:rsidRPr="005C410F">
        <w:rPr>
          <w:sz w:val="28"/>
          <w:szCs w:val="28"/>
        </w:rPr>
        <w:t>6. Место издания (название города, где издан документ).</w:t>
      </w:r>
    </w:p>
    <w:p w14:paraId="034F6642" w14:textId="77777777" w:rsidR="00524D73" w:rsidRPr="005C410F" w:rsidRDefault="00524D73" w:rsidP="00295AAF">
      <w:pPr>
        <w:pStyle w:val="a6"/>
        <w:spacing w:line="360" w:lineRule="exact"/>
        <w:ind w:firstLine="284"/>
        <w:jc w:val="both"/>
        <w:rPr>
          <w:sz w:val="28"/>
          <w:szCs w:val="28"/>
        </w:rPr>
      </w:pPr>
      <w:r w:rsidRPr="005C410F">
        <w:rPr>
          <w:sz w:val="28"/>
          <w:szCs w:val="28"/>
        </w:rPr>
        <w:t>7. Издательство или издающая организация.</w:t>
      </w:r>
    </w:p>
    <w:p w14:paraId="18129BF0" w14:textId="77777777" w:rsidR="00524D73" w:rsidRPr="005C410F" w:rsidRDefault="00524D73" w:rsidP="00295AAF">
      <w:pPr>
        <w:pStyle w:val="a6"/>
        <w:spacing w:line="360" w:lineRule="exact"/>
        <w:ind w:firstLine="284"/>
        <w:jc w:val="both"/>
        <w:rPr>
          <w:sz w:val="28"/>
          <w:szCs w:val="28"/>
        </w:rPr>
      </w:pPr>
      <w:r w:rsidRPr="005C410F">
        <w:rPr>
          <w:sz w:val="28"/>
          <w:szCs w:val="28"/>
        </w:rPr>
        <w:t>8. Дата издания (год, в котором книга вышла в свет).</w:t>
      </w:r>
    </w:p>
    <w:p w14:paraId="1CF5153E" w14:textId="77777777" w:rsidR="00524D73" w:rsidRPr="005C410F" w:rsidRDefault="00524D73" w:rsidP="00295AAF">
      <w:pPr>
        <w:pStyle w:val="a6"/>
        <w:spacing w:line="360" w:lineRule="exact"/>
        <w:ind w:firstLine="284"/>
        <w:jc w:val="both"/>
        <w:rPr>
          <w:sz w:val="28"/>
          <w:szCs w:val="28"/>
        </w:rPr>
      </w:pPr>
      <w:r w:rsidRPr="005C410F">
        <w:rPr>
          <w:sz w:val="28"/>
          <w:szCs w:val="28"/>
        </w:rPr>
        <w:t>9. Объем (сведения о количестве страниц, листов).</w:t>
      </w:r>
    </w:p>
    <w:p w14:paraId="013CA7D8" w14:textId="77777777" w:rsidR="00524D73" w:rsidRPr="005C410F" w:rsidRDefault="00524D73" w:rsidP="00295AAF">
      <w:pPr>
        <w:pStyle w:val="a6"/>
        <w:spacing w:line="360" w:lineRule="exact"/>
        <w:ind w:firstLine="284"/>
        <w:jc w:val="both"/>
        <w:rPr>
          <w:sz w:val="28"/>
          <w:szCs w:val="28"/>
        </w:rPr>
      </w:pPr>
      <w:r w:rsidRPr="005C410F">
        <w:rPr>
          <w:sz w:val="28"/>
          <w:szCs w:val="28"/>
        </w:rPr>
        <w:t>Источником сведений для библиографического описания является титульный лист или иные части документа, заменяющие его.</w:t>
      </w:r>
    </w:p>
    <w:p w14:paraId="0EFFC56A" w14:textId="77777777" w:rsidR="00524D73" w:rsidRPr="005C410F" w:rsidRDefault="00524D73" w:rsidP="00295AAF">
      <w:pPr>
        <w:pStyle w:val="a6"/>
        <w:spacing w:line="360" w:lineRule="exact"/>
        <w:ind w:firstLine="284"/>
        <w:jc w:val="both"/>
        <w:rPr>
          <w:sz w:val="28"/>
          <w:szCs w:val="28"/>
        </w:rPr>
      </w:pPr>
    </w:p>
    <w:p w14:paraId="054532FA" w14:textId="77777777" w:rsidR="00524D73" w:rsidRPr="005C410F" w:rsidRDefault="00524D73" w:rsidP="00295AAF">
      <w:pPr>
        <w:pStyle w:val="a6"/>
        <w:spacing w:line="360" w:lineRule="exact"/>
        <w:ind w:firstLine="284"/>
        <w:jc w:val="center"/>
        <w:rPr>
          <w:b/>
          <w:i/>
          <w:sz w:val="28"/>
          <w:szCs w:val="28"/>
        </w:rPr>
      </w:pPr>
      <w:r w:rsidRPr="005C410F">
        <w:rPr>
          <w:b/>
          <w:i/>
          <w:sz w:val="28"/>
          <w:szCs w:val="28"/>
        </w:rPr>
        <w:t xml:space="preserve">Схема библиографического описания статьи </w:t>
      </w:r>
      <w:r w:rsidRPr="005C410F">
        <w:rPr>
          <w:b/>
          <w:i/>
          <w:sz w:val="28"/>
          <w:szCs w:val="28"/>
        </w:rPr>
        <w:br/>
        <w:t>из периодического издания, сборника, главы книги</w:t>
      </w:r>
    </w:p>
    <w:p w14:paraId="4AC15A07" w14:textId="77777777" w:rsidR="00524D73" w:rsidRPr="005C410F" w:rsidRDefault="00524D73" w:rsidP="00295AAF">
      <w:pPr>
        <w:pStyle w:val="a6"/>
        <w:spacing w:line="360" w:lineRule="exact"/>
        <w:ind w:firstLine="284"/>
        <w:jc w:val="both"/>
        <w:rPr>
          <w:sz w:val="28"/>
          <w:szCs w:val="28"/>
        </w:rPr>
      </w:pPr>
    </w:p>
    <w:p w14:paraId="76A79F63" w14:textId="77777777" w:rsidR="00524D73" w:rsidRPr="005C410F" w:rsidRDefault="00524D73" w:rsidP="00295AAF">
      <w:pPr>
        <w:pStyle w:val="a6"/>
        <w:spacing w:line="360" w:lineRule="exact"/>
        <w:ind w:firstLine="284"/>
        <w:jc w:val="both"/>
        <w:rPr>
          <w:i/>
          <w:sz w:val="28"/>
          <w:szCs w:val="28"/>
        </w:rPr>
      </w:pPr>
      <w:r w:rsidRPr="005C410F">
        <w:rPr>
          <w:i/>
          <w:sz w:val="28"/>
          <w:szCs w:val="28"/>
        </w:rPr>
        <w:t>Сведения о составной части документа // Сведения о документе, в котором помещена составная часть.</w:t>
      </w:r>
    </w:p>
    <w:p w14:paraId="179A7D39" w14:textId="77777777" w:rsidR="00524D73" w:rsidRPr="005C410F" w:rsidRDefault="00524D73" w:rsidP="00295AAF">
      <w:pPr>
        <w:pStyle w:val="a6"/>
        <w:spacing w:line="360" w:lineRule="exact"/>
        <w:ind w:firstLine="284"/>
        <w:jc w:val="both"/>
        <w:rPr>
          <w:sz w:val="28"/>
          <w:szCs w:val="28"/>
        </w:rPr>
      </w:pPr>
    </w:p>
    <w:p w14:paraId="1CC2A8AF" w14:textId="77777777" w:rsidR="00524D73" w:rsidRPr="005C410F" w:rsidRDefault="00524D73" w:rsidP="00295AAF">
      <w:pPr>
        <w:pStyle w:val="a6"/>
        <w:spacing w:line="360" w:lineRule="exact"/>
        <w:ind w:firstLine="284"/>
        <w:jc w:val="center"/>
        <w:rPr>
          <w:sz w:val="28"/>
          <w:szCs w:val="28"/>
        </w:rPr>
      </w:pPr>
      <w:r w:rsidRPr="005C410F">
        <w:rPr>
          <w:b/>
          <w:sz w:val="28"/>
          <w:szCs w:val="28"/>
        </w:rPr>
        <w:t>Примеры библиографического описания</w:t>
      </w:r>
      <w:r w:rsidRPr="005C410F">
        <w:rPr>
          <w:b/>
          <w:sz w:val="28"/>
          <w:szCs w:val="28"/>
        </w:rPr>
        <w:br/>
        <w:t>произведений печати</w:t>
      </w:r>
    </w:p>
    <w:p w14:paraId="72CE0528" w14:textId="77777777" w:rsidR="00524D73" w:rsidRPr="005C410F" w:rsidRDefault="00524D73" w:rsidP="00295AAF">
      <w:pPr>
        <w:pStyle w:val="a6"/>
        <w:spacing w:line="360" w:lineRule="exact"/>
        <w:ind w:firstLine="284"/>
        <w:jc w:val="both"/>
        <w:rPr>
          <w:sz w:val="28"/>
          <w:szCs w:val="28"/>
          <w:u w:val="single"/>
        </w:rPr>
      </w:pPr>
    </w:p>
    <w:p w14:paraId="64A8C996" w14:textId="77777777" w:rsidR="00524D73" w:rsidRPr="005C410F" w:rsidRDefault="00524D73" w:rsidP="00295AAF">
      <w:pPr>
        <w:pStyle w:val="a6"/>
        <w:spacing w:line="360" w:lineRule="exact"/>
        <w:ind w:firstLine="284"/>
        <w:jc w:val="center"/>
        <w:rPr>
          <w:b/>
          <w:i/>
          <w:sz w:val="28"/>
          <w:szCs w:val="28"/>
        </w:rPr>
      </w:pPr>
      <w:r w:rsidRPr="005C410F">
        <w:rPr>
          <w:b/>
          <w:i/>
          <w:sz w:val="28"/>
          <w:szCs w:val="28"/>
        </w:rPr>
        <w:t>Образцы библиографического описания книг и брошюр</w:t>
      </w:r>
    </w:p>
    <w:p w14:paraId="3A4A7BA6" w14:textId="77777777" w:rsidR="00524D73" w:rsidRPr="005C410F" w:rsidRDefault="00524D73" w:rsidP="00295AAF">
      <w:pPr>
        <w:pStyle w:val="a6"/>
        <w:spacing w:line="360" w:lineRule="exact"/>
        <w:ind w:firstLine="284"/>
        <w:jc w:val="both"/>
        <w:rPr>
          <w:sz w:val="28"/>
          <w:szCs w:val="28"/>
        </w:rPr>
      </w:pPr>
    </w:p>
    <w:p w14:paraId="56766852" w14:textId="77777777" w:rsidR="00524D73" w:rsidRPr="005C410F" w:rsidRDefault="00524D73" w:rsidP="00295AAF">
      <w:pPr>
        <w:pStyle w:val="a6"/>
        <w:spacing w:line="360" w:lineRule="exact"/>
        <w:ind w:firstLine="284"/>
        <w:jc w:val="center"/>
        <w:rPr>
          <w:i/>
          <w:sz w:val="28"/>
          <w:szCs w:val="28"/>
          <w:u w:val="single"/>
        </w:rPr>
      </w:pPr>
      <w:r w:rsidRPr="005C410F">
        <w:rPr>
          <w:i/>
          <w:sz w:val="28"/>
          <w:szCs w:val="28"/>
        </w:rPr>
        <w:lastRenderedPageBreak/>
        <w:t>Книги одного автора</w:t>
      </w:r>
    </w:p>
    <w:p w14:paraId="178CE38A" w14:textId="77777777" w:rsidR="00524D73" w:rsidRPr="005C410F" w:rsidRDefault="00524D73" w:rsidP="00295AAF">
      <w:pPr>
        <w:pStyle w:val="a6"/>
        <w:spacing w:line="360" w:lineRule="exact"/>
        <w:ind w:firstLine="284"/>
        <w:jc w:val="both"/>
        <w:rPr>
          <w:sz w:val="28"/>
          <w:szCs w:val="28"/>
          <w:u w:val="single"/>
        </w:rPr>
      </w:pPr>
    </w:p>
    <w:p w14:paraId="1301DF21" w14:textId="77777777" w:rsidR="00524D73" w:rsidRPr="005C410F" w:rsidRDefault="00524D73" w:rsidP="00295AAF">
      <w:pPr>
        <w:pStyle w:val="a6"/>
        <w:spacing w:line="360" w:lineRule="exact"/>
        <w:ind w:firstLine="284"/>
        <w:jc w:val="both"/>
        <w:rPr>
          <w:sz w:val="28"/>
          <w:szCs w:val="28"/>
        </w:rPr>
      </w:pPr>
      <w:r w:rsidRPr="005C410F">
        <w:rPr>
          <w:b/>
          <w:sz w:val="28"/>
          <w:szCs w:val="28"/>
        </w:rPr>
        <w:t>Савицкий, А. А.</w:t>
      </w:r>
      <w:r w:rsidRPr="005C410F">
        <w:rPr>
          <w:sz w:val="28"/>
          <w:szCs w:val="28"/>
        </w:rPr>
        <w:t xml:space="preserve"> Основы </w:t>
      </w:r>
      <w:proofErr w:type="gramStart"/>
      <w:r w:rsidRPr="005C410F">
        <w:rPr>
          <w:sz w:val="28"/>
          <w:szCs w:val="28"/>
        </w:rPr>
        <w:t>ценообразования :</w:t>
      </w:r>
      <w:proofErr w:type="gramEnd"/>
      <w:r w:rsidRPr="005C410F">
        <w:rPr>
          <w:sz w:val="28"/>
          <w:szCs w:val="28"/>
        </w:rPr>
        <w:t xml:space="preserve"> учеб. пособие для вузов / А. А. Савицкий.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ДизайнПро</w:t>
      </w:r>
      <w:proofErr w:type="spellEnd"/>
      <w:r w:rsidRPr="005C410F">
        <w:rPr>
          <w:sz w:val="28"/>
          <w:szCs w:val="28"/>
        </w:rPr>
        <w:t>, 2004. – 119 с.</w:t>
      </w:r>
    </w:p>
    <w:p w14:paraId="49D9BF18" w14:textId="77777777"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Дурович</w:t>
      </w:r>
      <w:proofErr w:type="spellEnd"/>
      <w:r w:rsidRPr="005C410F">
        <w:rPr>
          <w:b/>
          <w:sz w:val="28"/>
          <w:szCs w:val="28"/>
        </w:rPr>
        <w:t>, А. П.</w:t>
      </w:r>
      <w:r w:rsidRPr="005C410F">
        <w:rPr>
          <w:sz w:val="28"/>
          <w:szCs w:val="28"/>
        </w:rPr>
        <w:t xml:space="preserve"> Маркетинг в </w:t>
      </w:r>
      <w:proofErr w:type="gramStart"/>
      <w:r w:rsidRPr="005C410F">
        <w:rPr>
          <w:sz w:val="28"/>
          <w:szCs w:val="28"/>
        </w:rPr>
        <w:t>туризме :</w:t>
      </w:r>
      <w:proofErr w:type="gramEnd"/>
      <w:r w:rsidRPr="005C410F">
        <w:rPr>
          <w:sz w:val="28"/>
          <w:szCs w:val="28"/>
        </w:rPr>
        <w:t xml:space="preserve"> учеб. для вузов / А. П. </w:t>
      </w:r>
      <w:proofErr w:type="spellStart"/>
      <w:r w:rsidRPr="005C410F">
        <w:rPr>
          <w:sz w:val="28"/>
          <w:szCs w:val="28"/>
        </w:rPr>
        <w:t>Дурович</w:t>
      </w:r>
      <w:proofErr w:type="spellEnd"/>
      <w:r w:rsidRPr="005C410F">
        <w:rPr>
          <w:sz w:val="28"/>
          <w:szCs w:val="28"/>
        </w:rPr>
        <w:t xml:space="preserve">. – 4-е изд., стер. – </w:t>
      </w:r>
      <w:proofErr w:type="gramStart"/>
      <w:r w:rsidRPr="005C410F">
        <w:rPr>
          <w:sz w:val="28"/>
          <w:szCs w:val="28"/>
        </w:rPr>
        <w:t>Минск :</w:t>
      </w:r>
      <w:proofErr w:type="gramEnd"/>
      <w:r w:rsidRPr="005C410F">
        <w:rPr>
          <w:sz w:val="28"/>
          <w:szCs w:val="28"/>
        </w:rPr>
        <w:t xml:space="preserve"> Новое знание, 2004. – 495 с.</w:t>
      </w:r>
    </w:p>
    <w:p w14:paraId="4184C7D9" w14:textId="77777777" w:rsidR="00524D73" w:rsidRPr="005C410F" w:rsidRDefault="00524D73" w:rsidP="00295AAF">
      <w:pPr>
        <w:pStyle w:val="a6"/>
        <w:spacing w:line="360" w:lineRule="exact"/>
        <w:ind w:firstLine="284"/>
        <w:jc w:val="both"/>
        <w:rPr>
          <w:sz w:val="28"/>
          <w:szCs w:val="28"/>
        </w:rPr>
      </w:pPr>
      <w:r w:rsidRPr="005C410F">
        <w:rPr>
          <w:b/>
          <w:sz w:val="28"/>
          <w:szCs w:val="28"/>
        </w:rPr>
        <w:t>Ярош, А. И.</w:t>
      </w:r>
      <w:r w:rsidRPr="005C410F">
        <w:rPr>
          <w:sz w:val="28"/>
          <w:szCs w:val="28"/>
        </w:rPr>
        <w:t xml:space="preserve"> Экономическая безопасность Республики </w:t>
      </w:r>
      <w:proofErr w:type="gramStart"/>
      <w:r w:rsidRPr="005C410F">
        <w:rPr>
          <w:sz w:val="28"/>
          <w:szCs w:val="28"/>
        </w:rPr>
        <w:t>Беларусь :</w:t>
      </w:r>
      <w:proofErr w:type="gramEnd"/>
      <w:r w:rsidRPr="005C410F">
        <w:rPr>
          <w:sz w:val="28"/>
          <w:szCs w:val="28"/>
        </w:rPr>
        <w:t xml:space="preserve"> учеб.-метод. пособие / А. И. Ярош. – </w:t>
      </w:r>
      <w:proofErr w:type="gramStart"/>
      <w:r w:rsidRPr="005C410F">
        <w:rPr>
          <w:sz w:val="28"/>
          <w:szCs w:val="28"/>
        </w:rPr>
        <w:t>Минск :</w:t>
      </w:r>
      <w:proofErr w:type="gramEnd"/>
      <w:r w:rsidRPr="005C410F">
        <w:rPr>
          <w:sz w:val="28"/>
          <w:szCs w:val="28"/>
        </w:rPr>
        <w:t xml:space="preserve"> Веды, 2004. – 89 с.</w:t>
      </w:r>
    </w:p>
    <w:p w14:paraId="1DF3984A" w14:textId="77777777" w:rsidR="00524D73" w:rsidRPr="005C410F" w:rsidRDefault="00524D73" w:rsidP="00295AAF">
      <w:pPr>
        <w:pStyle w:val="a6"/>
        <w:spacing w:line="360" w:lineRule="exact"/>
        <w:ind w:firstLine="284"/>
        <w:jc w:val="both"/>
        <w:rPr>
          <w:sz w:val="28"/>
          <w:szCs w:val="28"/>
        </w:rPr>
      </w:pPr>
    </w:p>
    <w:p w14:paraId="25261B29" w14:textId="77777777" w:rsidR="00524D73" w:rsidRPr="005C410F" w:rsidRDefault="00524D73" w:rsidP="00295AAF">
      <w:pPr>
        <w:pStyle w:val="a6"/>
        <w:spacing w:line="360" w:lineRule="exact"/>
        <w:ind w:firstLine="284"/>
        <w:jc w:val="center"/>
        <w:rPr>
          <w:i/>
          <w:sz w:val="28"/>
          <w:szCs w:val="28"/>
        </w:rPr>
      </w:pPr>
      <w:r w:rsidRPr="005C410F">
        <w:rPr>
          <w:i/>
          <w:sz w:val="28"/>
          <w:szCs w:val="28"/>
        </w:rPr>
        <w:t>Книги двух авторов</w:t>
      </w:r>
    </w:p>
    <w:p w14:paraId="41ECCA49" w14:textId="77777777" w:rsidR="00524D73" w:rsidRPr="005C410F" w:rsidRDefault="00524D73" w:rsidP="00295AAF">
      <w:pPr>
        <w:pStyle w:val="a6"/>
        <w:spacing w:line="360" w:lineRule="exact"/>
        <w:ind w:firstLine="284"/>
        <w:jc w:val="both"/>
        <w:rPr>
          <w:sz w:val="28"/>
          <w:szCs w:val="28"/>
        </w:rPr>
      </w:pPr>
    </w:p>
    <w:p w14:paraId="34193CEB" w14:textId="77777777" w:rsidR="00524D73" w:rsidRPr="005C410F" w:rsidRDefault="00524D73" w:rsidP="00295AAF">
      <w:pPr>
        <w:pStyle w:val="a6"/>
        <w:spacing w:line="360" w:lineRule="exact"/>
        <w:ind w:firstLine="284"/>
        <w:jc w:val="both"/>
        <w:rPr>
          <w:sz w:val="28"/>
          <w:szCs w:val="28"/>
        </w:rPr>
      </w:pPr>
      <w:r w:rsidRPr="005C410F">
        <w:rPr>
          <w:b/>
          <w:sz w:val="28"/>
          <w:szCs w:val="28"/>
        </w:rPr>
        <w:t>Тихоненко, Т. П.</w:t>
      </w:r>
      <w:r w:rsidRPr="005C410F">
        <w:rPr>
          <w:sz w:val="28"/>
          <w:szCs w:val="28"/>
        </w:rPr>
        <w:t xml:space="preserve"> Рынок ценных </w:t>
      </w:r>
      <w:proofErr w:type="gramStart"/>
      <w:r w:rsidRPr="005C410F">
        <w:rPr>
          <w:sz w:val="28"/>
          <w:szCs w:val="28"/>
        </w:rPr>
        <w:t>бумаг :</w:t>
      </w:r>
      <w:proofErr w:type="gramEnd"/>
      <w:r w:rsidRPr="005C410F">
        <w:rPr>
          <w:sz w:val="28"/>
          <w:szCs w:val="28"/>
        </w:rPr>
        <w:t xml:space="preserve"> учеб.-метод. пособие для вузов / Т. П. Тихоненко, В. А. Казак. – </w:t>
      </w:r>
      <w:proofErr w:type="gramStart"/>
      <w:r w:rsidRPr="005C410F">
        <w:rPr>
          <w:sz w:val="28"/>
          <w:szCs w:val="28"/>
        </w:rPr>
        <w:t>Минск :</w:t>
      </w:r>
      <w:proofErr w:type="gramEnd"/>
      <w:r w:rsidRPr="005C410F">
        <w:rPr>
          <w:sz w:val="28"/>
          <w:szCs w:val="28"/>
        </w:rPr>
        <w:t xml:space="preserve"> Веды, 2004. – 58 с.</w:t>
      </w:r>
    </w:p>
    <w:p w14:paraId="4742DA83" w14:textId="77777777" w:rsidR="00524D73" w:rsidRPr="005C410F" w:rsidRDefault="00524D73" w:rsidP="00295AAF">
      <w:pPr>
        <w:pStyle w:val="a6"/>
        <w:spacing w:line="360" w:lineRule="exact"/>
        <w:ind w:firstLine="284"/>
        <w:jc w:val="both"/>
        <w:rPr>
          <w:sz w:val="28"/>
          <w:szCs w:val="28"/>
        </w:rPr>
      </w:pPr>
      <w:r w:rsidRPr="005C410F">
        <w:rPr>
          <w:b/>
          <w:sz w:val="28"/>
          <w:szCs w:val="28"/>
        </w:rPr>
        <w:t>Агаркова, Н. П.</w:t>
      </w:r>
      <w:r w:rsidRPr="005C410F">
        <w:rPr>
          <w:sz w:val="28"/>
          <w:szCs w:val="28"/>
        </w:rPr>
        <w:t xml:space="preserve"> Гражданское право. Особенная </w:t>
      </w:r>
      <w:proofErr w:type="gramStart"/>
      <w:r w:rsidRPr="005C410F">
        <w:rPr>
          <w:sz w:val="28"/>
          <w:szCs w:val="28"/>
        </w:rPr>
        <w:t>часть :</w:t>
      </w:r>
      <w:proofErr w:type="gramEnd"/>
      <w:r w:rsidRPr="005C410F">
        <w:rPr>
          <w:sz w:val="28"/>
          <w:szCs w:val="28"/>
        </w:rPr>
        <w:t xml:space="preserve"> учеб.-метод. пособие для вузов / Н. П. Агаркова, А. П. </w:t>
      </w:r>
      <w:proofErr w:type="spellStart"/>
      <w:r w:rsidRPr="005C410F">
        <w:rPr>
          <w:sz w:val="28"/>
          <w:szCs w:val="28"/>
        </w:rPr>
        <w:t>Малашко</w:t>
      </w:r>
      <w:proofErr w:type="spellEnd"/>
      <w:r w:rsidRPr="005C410F">
        <w:rPr>
          <w:sz w:val="28"/>
          <w:szCs w:val="28"/>
        </w:rPr>
        <w:t xml:space="preserve">. – </w:t>
      </w:r>
      <w:proofErr w:type="gramStart"/>
      <w:r w:rsidRPr="005C410F">
        <w:rPr>
          <w:sz w:val="28"/>
          <w:szCs w:val="28"/>
        </w:rPr>
        <w:t>Минск :</w:t>
      </w:r>
      <w:proofErr w:type="gramEnd"/>
      <w:r w:rsidRPr="005C410F">
        <w:rPr>
          <w:sz w:val="28"/>
          <w:szCs w:val="28"/>
        </w:rPr>
        <w:t xml:space="preserve"> БГЭУ, 2004. – 77 с.</w:t>
      </w:r>
    </w:p>
    <w:p w14:paraId="6AC5B6F1" w14:textId="77777777"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Михайлушкин</w:t>
      </w:r>
      <w:proofErr w:type="spellEnd"/>
      <w:r w:rsidRPr="005C410F">
        <w:rPr>
          <w:b/>
          <w:sz w:val="28"/>
          <w:szCs w:val="28"/>
        </w:rPr>
        <w:t>, А. И.</w:t>
      </w:r>
      <w:r w:rsidRPr="005C410F">
        <w:rPr>
          <w:sz w:val="28"/>
          <w:szCs w:val="28"/>
        </w:rPr>
        <w:t xml:space="preserve"> </w:t>
      </w:r>
      <w:proofErr w:type="gramStart"/>
      <w:r w:rsidRPr="005C410F">
        <w:rPr>
          <w:sz w:val="28"/>
          <w:szCs w:val="28"/>
        </w:rPr>
        <w:t>Экономика :</w:t>
      </w:r>
      <w:proofErr w:type="gramEnd"/>
      <w:r w:rsidRPr="005C410F">
        <w:rPr>
          <w:sz w:val="28"/>
          <w:szCs w:val="28"/>
        </w:rPr>
        <w:t xml:space="preserve"> учеб. для вузов / А. И. </w:t>
      </w:r>
      <w:proofErr w:type="spellStart"/>
      <w:r w:rsidRPr="005C410F">
        <w:rPr>
          <w:sz w:val="28"/>
          <w:szCs w:val="28"/>
        </w:rPr>
        <w:t>Михайлушкин</w:t>
      </w:r>
      <w:proofErr w:type="spellEnd"/>
      <w:r w:rsidRPr="005C410F">
        <w:rPr>
          <w:sz w:val="28"/>
          <w:szCs w:val="28"/>
        </w:rPr>
        <w:t xml:space="preserve">, П. Д. </w:t>
      </w:r>
      <w:proofErr w:type="spellStart"/>
      <w:r w:rsidRPr="005C410F">
        <w:rPr>
          <w:sz w:val="28"/>
          <w:szCs w:val="28"/>
        </w:rPr>
        <w:t>Шимко</w:t>
      </w:r>
      <w:proofErr w:type="spellEnd"/>
      <w:r w:rsidRPr="005C410F">
        <w:rPr>
          <w:sz w:val="28"/>
          <w:szCs w:val="28"/>
        </w:rPr>
        <w:t xml:space="preserve">. – 2-е изд., </w:t>
      </w:r>
      <w:proofErr w:type="spellStart"/>
      <w:r w:rsidRPr="005C410F">
        <w:rPr>
          <w:sz w:val="28"/>
          <w:szCs w:val="28"/>
        </w:rPr>
        <w:t>перераб</w:t>
      </w:r>
      <w:proofErr w:type="spellEnd"/>
      <w:r w:rsidRPr="005C410F">
        <w:rPr>
          <w:sz w:val="28"/>
          <w:szCs w:val="28"/>
        </w:rPr>
        <w:t xml:space="preserve">. и доп. – </w:t>
      </w:r>
      <w:proofErr w:type="gramStart"/>
      <w:r w:rsidRPr="005C410F">
        <w:rPr>
          <w:sz w:val="28"/>
          <w:szCs w:val="28"/>
        </w:rPr>
        <w:t>М. :</w:t>
      </w:r>
      <w:proofErr w:type="gramEnd"/>
      <w:r w:rsidRPr="005C410F">
        <w:rPr>
          <w:sz w:val="28"/>
          <w:szCs w:val="28"/>
        </w:rPr>
        <w:t xml:space="preserve"> </w:t>
      </w:r>
      <w:proofErr w:type="spellStart"/>
      <w:r w:rsidRPr="005C410F">
        <w:rPr>
          <w:sz w:val="28"/>
          <w:szCs w:val="28"/>
        </w:rPr>
        <w:t>Высш</w:t>
      </w:r>
      <w:proofErr w:type="spellEnd"/>
      <w:r w:rsidRPr="005C410F">
        <w:rPr>
          <w:sz w:val="28"/>
          <w:szCs w:val="28"/>
        </w:rPr>
        <w:t xml:space="preserve">. </w:t>
      </w:r>
      <w:proofErr w:type="spellStart"/>
      <w:r w:rsidRPr="005C410F">
        <w:rPr>
          <w:sz w:val="28"/>
          <w:szCs w:val="28"/>
        </w:rPr>
        <w:t>шк</w:t>
      </w:r>
      <w:proofErr w:type="spellEnd"/>
      <w:r w:rsidRPr="005C410F">
        <w:rPr>
          <w:sz w:val="28"/>
          <w:szCs w:val="28"/>
        </w:rPr>
        <w:t>., 2004. – 488 с.</w:t>
      </w:r>
    </w:p>
    <w:p w14:paraId="3E083635" w14:textId="77777777" w:rsidR="00524D73" w:rsidRPr="005C410F" w:rsidRDefault="00524D73" w:rsidP="00295AAF">
      <w:pPr>
        <w:pStyle w:val="a6"/>
        <w:spacing w:line="360" w:lineRule="exact"/>
        <w:ind w:firstLine="284"/>
        <w:jc w:val="both"/>
        <w:rPr>
          <w:sz w:val="28"/>
          <w:szCs w:val="28"/>
        </w:rPr>
      </w:pPr>
    </w:p>
    <w:p w14:paraId="5C14766E" w14:textId="77777777" w:rsidR="00524D73" w:rsidRPr="005C410F" w:rsidRDefault="00524D73" w:rsidP="00295AAF">
      <w:pPr>
        <w:pStyle w:val="a6"/>
        <w:spacing w:line="360" w:lineRule="exact"/>
        <w:ind w:firstLine="284"/>
        <w:jc w:val="center"/>
        <w:rPr>
          <w:i/>
          <w:sz w:val="28"/>
          <w:szCs w:val="28"/>
        </w:rPr>
      </w:pPr>
      <w:r w:rsidRPr="005C410F">
        <w:rPr>
          <w:i/>
          <w:sz w:val="28"/>
          <w:szCs w:val="28"/>
        </w:rPr>
        <w:t>Книги трех авторов</w:t>
      </w:r>
    </w:p>
    <w:p w14:paraId="18103860" w14:textId="77777777" w:rsidR="00524D73" w:rsidRPr="005C410F" w:rsidRDefault="00524D73" w:rsidP="00295AAF">
      <w:pPr>
        <w:pStyle w:val="a6"/>
        <w:spacing w:before="120" w:line="360" w:lineRule="exact"/>
        <w:ind w:firstLine="284"/>
        <w:jc w:val="both"/>
        <w:rPr>
          <w:sz w:val="28"/>
          <w:szCs w:val="28"/>
        </w:rPr>
      </w:pPr>
      <w:proofErr w:type="spellStart"/>
      <w:r w:rsidRPr="005C410F">
        <w:rPr>
          <w:b/>
          <w:sz w:val="28"/>
          <w:szCs w:val="28"/>
        </w:rPr>
        <w:t>Дубовец</w:t>
      </w:r>
      <w:proofErr w:type="spellEnd"/>
      <w:r w:rsidRPr="005C410F">
        <w:rPr>
          <w:b/>
          <w:sz w:val="28"/>
          <w:szCs w:val="28"/>
        </w:rPr>
        <w:t>, В. Г.</w:t>
      </w:r>
      <w:r w:rsidRPr="005C410F">
        <w:rPr>
          <w:sz w:val="28"/>
          <w:szCs w:val="28"/>
        </w:rPr>
        <w:t xml:space="preserve"> Внешнеэкономические </w:t>
      </w:r>
      <w:proofErr w:type="gramStart"/>
      <w:r w:rsidRPr="005C410F">
        <w:rPr>
          <w:sz w:val="28"/>
          <w:szCs w:val="28"/>
        </w:rPr>
        <w:t>связи :</w:t>
      </w:r>
      <w:proofErr w:type="gramEnd"/>
      <w:r w:rsidRPr="005C410F">
        <w:rPr>
          <w:sz w:val="28"/>
          <w:szCs w:val="28"/>
        </w:rPr>
        <w:t xml:space="preserve"> учеб.-метод. пособие </w:t>
      </w:r>
      <w:r w:rsidRPr="005C410F">
        <w:rPr>
          <w:spacing w:val="-2"/>
          <w:sz w:val="28"/>
          <w:szCs w:val="28"/>
        </w:rPr>
        <w:t xml:space="preserve">для вузов / В. Г. </w:t>
      </w:r>
      <w:proofErr w:type="spellStart"/>
      <w:r w:rsidRPr="005C410F">
        <w:rPr>
          <w:spacing w:val="-2"/>
          <w:sz w:val="28"/>
          <w:szCs w:val="28"/>
        </w:rPr>
        <w:t>Дубовец</w:t>
      </w:r>
      <w:proofErr w:type="spellEnd"/>
      <w:r w:rsidRPr="005C410F">
        <w:rPr>
          <w:spacing w:val="-2"/>
          <w:sz w:val="28"/>
          <w:szCs w:val="28"/>
        </w:rPr>
        <w:t xml:space="preserve">, И. А. Полякова, Н. А. Чернавина. – </w:t>
      </w:r>
      <w:proofErr w:type="gramStart"/>
      <w:r w:rsidRPr="005C410F">
        <w:rPr>
          <w:spacing w:val="-2"/>
          <w:sz w:val="28"/>
          <w:szCs w:val="28"/>
        </w:rPr>
        <w:t>Витебск</w:t>
      </w:r>
      <w:r w:rsidRPr="005C410F">
        <w:rPr>
          <w:sz w:val="28"/>
          <w:szCs w:val="28"/>
        </w:rPr>
        <w:t xml:space="preserve"> :</w:t>
      </w:r>
      <w:proofErr w:type="gramEnd"/>
      <w:r w:rsidRPr="005C410F">
        <w:rPr>
          <w:sz w:val="28"/>
          <w:szCs w:val="28"/>
        </w:rPr>
        <w:t xml:space="preserve"> ВГАВМ, 2004. – 31 с.</w:t>
      </w:r>
    </w:p>
    <w:p w14:paraId="414F6942" w14:textId="77777777" w:rsidR="00524D73" w:rsidRPr="005C410F" w:rsidRDefault="00524D73" w:rsidP="00295AAF">
      <w:pPr>
        <w:pStyle w:val="a6"/>
        <w:spacing w:line="360" w:lineRule="exact"/>
        <w:ind w:firstLine="284"/>
        <w:jc w:val="both"/>
        <w:rPr>
          <w:sz w:val="28"/>
          <w:szCs w:val="28"/>
        </w:rPr>
      </w:pPr>
      <w:r w:rsidRPr="005C410F">
        <w:rPr>
          <w:b/>
          <w:sz w:val="28"/>
          <w:szCs w:val="28"/>
        </w:rPr>
        <w:t>Агафонова, Н. Н.</w:t>
      </w:r>
      <w:r w:rsidRPr="005C410F">
        <w:rPr>
          <w:sz w:val="28"/>
          <w:szCs w:val="28"/>
        </w:rPr>
        <w:t xml:space="preserve"> Гражданское </w:t>
      </w:r>
      <w:proofErr w:type="gramStart"/>
      <w:r w:rsidRPr="005C410F">
        <w:rPr>
          <w:sz w:val="28"/>
          <w:szCs w:val="28"/>
        </w:rPr>
        <w:t>право :</w:t>
      </w:r>
      <w:proofErr w:type="gramEnd"/>
      <w:r w:rsidRPr="005C410F">
        <w:rPr>
          <w:sz w:val="28"/>
          <w:szCs w:val="28"/>
        </w:rPr>
        <w:t xml:space="preserve"> учеб. пособие для вузов / Н. Н. Агафонова, Т. В. Богачева, Л. И. Глушкова ; под ред. А. Г. </w:t>
      </w:r>
      <w:proofErr w:type="spellStart"/>
      <w:r w:rsidRPr="005C410F">
        <w:rPr>
          <w:sz w:val="28"/>
          <w:szCs w:val="28"/>
        </w:rPr>
        <w:t>Калпина</w:t>
      </w:r>
      <w:proofErr w:type="spellEnd"/>
      <w:r w:rsidRPr="005C410F">
        <w:rPr>
          <w:sz w:val="28"/>
          <w:szCs w:val="28"/>
        </w:rPr>
        <w:t xml:space="preserve">. – </w:t>
      </w:r>
      <w:proofErr w:type="gramStart"/>
      <w:r w:rsidRPr="005C410F">
        <w:rPr>
          <w:sz w:val="28"/>
          <w:szCs w:val="28"/>
        </w:rPr>
        <w:t>М. :</w:t>
      </w:r>
      <w:proofErr w:type="gramEnd"/>
      <w:r w:rsidRPr="005C410F">
        <w:rPr>
          <w:sz w:val="28"/>
          <w:szCs w:val="28"/>
        </w:rPr>
        <w:t xml:space="preserve"> </w:t>
      </w:r>
      <w:proofErr w:type="spellStart"/>
      <w:r w:rsidRPr="005C410F">
        <w:rPr>
          <w:sz w:val="28"/>
          <w:szCs w:val="28"/>
        </w:rPr>
        <w:t>Юристъ</w:t>
      </w:r>
      <w:proofErr w:type="spellEnd"/>
      <w:r w:rsidRPr="005C410F">
        <w:rPr>
          <w:sz w:val="28"/>
          <w:szCs w:val="28"/>
        </w:rPr>
        <w:t>, 2002. – 542 с.</w:t>
      </w:r>
    </w:p>
    <w:p w14:paraId="1E85CD2A" w14:textId="77777777" w:rsidR="00524D73" w:rsidRPr="005C410F" w:rsidRDefault="00524D73" w:rsidP="00295AAF">
      <w:pPr>
        <w:pStyle w:val="a6"/>
        <w:spacing w:line="360" w:lineRule="exact"/>
        <w:ind w:firstLine="284"/>
        <w:jc w:val="both"/>
        <w:rPr>
          <w:sz w:val="28"/>
          <w:szCs w:val="28"/>
        </w:rPr>
      </w:pPr>
    </w:p>
    <w:p w14:paraId="0E1C82FA" w14:textId="77777777" w:rsidR="00524D73" w:rsidRPr="005C410F" w:rsidRDefault="00524D73" w:rsidP="00295AAF">
      <w:pPr>
        <w:pStyle w:val="a6"/>
        <w:spacing w:after="120" w:line="360" w:lineRule="exact"/>
        <w:ind w:firstLine="284"/>
        <w:jc w:val="center"/>
        <w:rPr>
          <w:i/>
          <w:sz w:val="28"/>
          <w:szCs w:val="28"/>
        </w:rPr>
      </w:pPr>
      <w:r w:rsidRPr="005C410F">
        <w:rPr>
          <w:i/>
          <w:sz w:val="28"/>
          <w:szCs w:val="28"/>
        </w:rPr>
        <w:t>Книги четырех и более авторов</w:t>
      </w:r>
    </w:p>
    <w:p w14:paraId="76D96591" w14:textId="77777777" w:rsidR="00524D73" w:rsidRPr="005C410F" w:rsidRDefault="00524D73" w:rsidP="00295AAF">
      <w:pPr>
        <w:pStyle w:val="a6"/>
        <w:spacing w:line="360" w:lineRule="exact"/>
        <w:ind w:firstLine="284"/>
        <w:jc w:val="both"/>
        <w:rPr>
          <w:sz w:val="28"/>
          <w:szCs w:val="28"/>
        </w:rPr>
      </w:pPr>
      <w:r w:rsidRPr="005C410F">
        <w:rPr>
          <w:b/>
          <w:sz w:val="28"/>
          <w:szCs w:val="28"/>
        </w:rPr>
        <w:t>Налоги</w:t>
      </w:r>
      <w:r w:rsidRPr="005C410F">
        <w:rPr>
          <w:sz w:val="28"/>
          <w:szCs w:val="28"/>
        </w:rPr>
        <w:t xml:space="preserve"> и налогообложение : учеб. для студентов </w:t>
      </w:r>
      <w:proofErr w:type="spellStart"/>
      <w:r w:rsidRPr="005C410F">
        <w:rPr>
          <w:sz w:val="28"/>
          <w:szCs w:val="28"/>
        </w:rPr>
        <w:t>экон</w:t>
      </w:r>
      <w:proofErr w:type="spellEnd"/>
      <w:r w:rsidRPr="005C410F">
        <w:rPr>
          <w:sz w:val="28"/>
          <w:szCs w:val="28"/>
        </w:rPr>
        <w:t xml:space="preserve">. вузов / </w:t>
      </w:r>
      <w:r w:rsidRPr="005C410F">
        <w:rPr>
          <w:sz w:val="28"/>
          <w:szCs w:val="28"/>
        </w:rPr>
        <w:br/>
        <w:t xml:space="preserve">Н. Е. Заяц [и др.] ; под общ. ред. Н. Е. Заяц. – Минск : </w:t>
      </w:r>
      <w:proofErr w:type="spellStart"/>
      <w:r w:rsidRPr="005C410F">
        <w:rPr>
          <w:sz w:val="28"/>
          <w:szCs w:val="28"/>
        </w:rPr>
        <w:t>Выш</w:t>
      </w:r>
      <w:proofErr w:type="spellEnd"/>
      <w:r w:rsidRPr="005C410F">
        <w:rPr>
          <w:sz w:val="28"/>
          <w:szCs w:val="28"/>
        </w:rPr>
        <w:t xml:space="preserve">. </w:t>
      </w:r>
      <w:proofErr w:type="spellStart"/>
      <w:r w:rsidRPr="005C410F">
        <w:rPr>
          <w:sz w:val="28"/>
          <w:szCs w:val="28"/>
        </w:rPr>
        <w:t>шк</w:t>
      </w:r>
      <w:proofErr w:type="spellEnd"/>
      <w:r w:rsidRPr="005C410F">
        <w:rPr>
          <w:sz w:val="28"/>
          <w:szCs w:val="28"/>
        </w:rPr>
        <w:t xml:space="preserve">., </w:t>
      </w:r>
      <w:r w:rsidRPr="005C410F">
        <w:rPr>
          <w:sz w:val="28"/>
          <w:szCs w:val="28"/>
        </w:rPr>
        <w:br/>
        <w:t>2004. – 302 с.</w:t>
      </w:r>
    </w:p>
    <w:p w14:paraId="0D1A6716" w14:textId="77777777" w:rsidR="00524D73" w:rsidRPr="005C410F" w:rsidRDefault="00524D73" w:rsidP="00295AAF">
      <w:pPr>
        <w:pStyle w:val="a6"/>
        <w:spacing w:line="360" w:lineRule="exact"/>
        <w:ind w:firstLine="284"/>
        <w:jc w:val="both"/>
        <w:rPr>
          <w:sz w:val="28"/>
          <w:szCs w:val="28"/>
        </w:rPr>
      </w:pPr>
      <w:r w:rsidRPr="005C410F">
        <w:rPr>
          <w:b/>
          <w:sz w:val="28"/>
          <w:szCs w:val="28"/>
        </w:rPr>
        <w:t>Бухгалтерский</w:t>
      </w:r>
      <w:r w:rsidRPr="005C410F">
        <w:rPr>
          <w:sz w:val="28"/>
          <w:szCs w:val="28"/>
        </w:rPr>
        <w:t xml:space="preserve"> </w:t>
      </w:r>
      <w:proofErr w:type="gramStart"/>
      <w:r w:rsidRPr="005C410F">
        <w:rPr>
          <w:sz w:val="28"/>
          <w:szCs w:val="28"/>
        </w:rPr>
        <w:t>учет :</w:t>
      </w:r>
      <w:proofErr w:type="gramEnd"/>
      <w:r w:rsidRPr="005C410F">
        <w:rPr>
          <w:sz w:val="28"/>
          <w:szCs w:val="28"/>
        </w:rPr>
        <w:t xml:space="preserve"> учеб. для вузов / А. И. </w:t>
      </w:r>
      <w:proofErr w:type="spellStart"/>
      <w:r w:rsidRPr="005C410F">
        <w:rPr>
          <w:sz w:val="28"/>
          <w:szCs w:val="28"/>
        </w:rPr>
        <w:t>Балдинова</w:t>
      </w:r>
      <w:proofErr w:type="spellEnd"/>
      <w:r w:rsidRPr="005C410F">
        <w:rPr>
          <w:sz w:val="28"/>
          <w:szCs w:val="28"/>
        </w:rPr>
        <w:t xml:space="preserve"> [и др.] ; под ред. И. Е. Тишкова. – 5-е изд., </w:t>
      </w:r>
      <w:proofErr w:type="spellStart"/>
      <w:r w:rsidRPr="005C410F">
        <w:rPr>
          <w:sz w:val="28"/>
          <w:szCs w:val="28"/>
        </w:rPr>
        <w:t>перераб</w:t>
      </w:r>
      <w:proofErr w:type="spellEnd"/>
      <w:r w:rsidRPr="005C410F">
        <w:rPr>
          <w:sz w:val="28"/>
          <w:szCs w:val="28"/>
        </w:rPr>
        <w:t xml:space="preserve">. и доп.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Выш</w:t>
      </w:r>
      <w:proofErr w:type="spellEnd"/>
      <w:r w:rsidRPr="005C410F">
        <w:rPr>
          <w:sz w:val="28"/>
          <w:szCs w:val="28"/>
        </w:rPr>
        <w:t xml:space="preserve">. </w:t>
      </w:r>
      <w:proofErr w:type="spellStart"/>
      <w:r w:rsidRPr="005C410F">
        <w:rPr>
          <w:sz w:val="28"/>
          <w:szCs w:val="28"/>
        </w:rPr>
        <w:t>шк</w:t>
      </w:r>
      <w:proofErr w:type="spellEnd"/>
      <w:r w:rsidRPr="005C410F">
        <w:rPr>
          <w:sz w:val="28"/>
          <w:szCs w:val="28"/>
        </w:rPr>
        <w:t>., 2001. – 685 с.</w:t>
      </w:r>
    </w:p>
    <w:p w14:paraId="48F170C3" w14:textId="77777777" w:rsidR="00524D73" w:rsidRPr="005C410F" w:rsidRDefault="00524D73" w:rsidP="00295AAF">
      <w:pPr>
        <w:pStyle w:val="a6"/>
        <w:spacing w:line="360" w:lineRule="exact"/>
        <w:ind w:firstLine="284"/>
        <w:jc w:val="both"/>
        <w:rPr>
          <w:sz w:val="28"/>
          <w:szCs w:val="28"/>
        </w:rPr>
      </w:pPr>
      <w:r w:rsidRPr="005C410F">
        <w:rPr>
          <w:b/>
          <w:sz w:val="28"/>
          <w:szCs w:val="28"/>
        </w:rPr>
        <w:t>Основы</w:t>
      </w:r>
      <w:r w:rsidRPr="005C410F">
        <w:rPr>
          <w:sz w:val="28"/>
          <w:szCs w:val="28"/>
        </w:rPr>
        <w:t xml:space="preserve"> идеологии белорусского </w:t>
      </w:r>
      <w:proofErr w:type="gramStart"/>
      <w:r w:rsidRPr="005C410F">
        <w:rPr>
          <w:sz w:val="28"/>
          <w:szCs w:val="28"/>
        </w:rPr>
        <w:t>государства :</w:t>
      </w:r>
      <w:proofErr w:type="gramEnd"/>
      <w:r w:rsidRPr="005C410F">
        <w:rPr>
          <w:sz w:val="28"/>
          <w:szCs w:val="28"/>
        </w:rPr>
        <w:t xml:space="preserve"> учеб.-метод. пособие для вузов / В. В. Шинкарев [и др.]. – </w:t>
      </w:r>
      <w:proofErr w:type="gramStart"/>
      <w:r w:rsidRPr="005C410F">
        <w:rPr>
          <w:sz w:val="28"/>
          <w:szCs w:val="28"/>
        </w:rPr>
        <w:t>Минск :</w:t>
      </w:r>
      <w:proofErr w:type="gramEnd"/>
      <w:r w:rsidRPr="005C410F">
        <w:rPr>
          <w:sz w:val="28"/>
          <w:szCs w:val="28"/>
        </w:rPr>
        <w:t xml:space="preserve"> БГПУ, 2004. – 150 с.</w:t>
      </w:r>
    </w:p>
    <w:p w14:paraId="717FC466" w14:textId="77777777" w:rsidR="00524D73" w:rsidRPr="005C410F" w:rsidRDefault="00524D73" w:rsidP="00295AAF">
      <w:pPr>
        <w:pStyle w:val="a6"/>
        <w:spacing w:line="360" w:lineRule="exact"/>
        <w:ind w:firstLine="284"/>
        <w:jc w:val="both"/>
        <w:rPr>
          <w:sz w:val="28"/>
          <w:szCs w:val="28"/>
        </w:rPr>
      </w:pPr>
    </w:p>
    <w:p w14:paraId="4D9E7BE8" w14:textId="77777777" w:rsidR="00524D73" w:rsidRPr="005C410F" w:rsidRDefault="00524D73" w:rsidP="00295AAF">
      <w:pPr>
        <w:pStyle w:val="a6"/>
        <w:spacing w:line="360" w:lineRule="exact"/>
        <w:ind w:firstLine="284"/>
        <w:jc w:val="center"/>
        <w:rPr>
          <w:i/>
          <w:sz w:val="28"/>
          <w:szCs w:val="28"/>
        </w:rPr>
      </w:pPr>
      <w:r w:rsidRPr="005C410F">
        <w:rPr>
          <w:i/>
          <w:sz w:val="28"/>
          <w:szCs w:val="28"/>
        </w:rPr>
        <w:t>Книги без авторов</w:t>
      </w:r>
    </w:p>
    <w:p w14:paraId="5404610D" w14:textId="77777777" w:rsidR="00524D73" w:rsidRPr="005C410F" w:rsidRDefault="00524D73" w:rsidP="00295AAF">
      <w:pPr>
        <w:pStyle w:val="a6"/>
        <w:spacing w:line="360" w:lineRule="exact"/>
        <w:ind w:firstLine="284"/>
        <w:jc w:val="both"/>
        <w:rPr>
          <w:sz w:val="28"/>
          <w:szCs w:val="28"/>
        </w:rPr>
      </w:pPr>
    </w:p>
    <w:p w14:paraId="470C0D88" w14:textId="77777777" w:rsidR="00524D73" w:rsidRPr="005C410F" w:rsidRDefault="00524D73" w:rsidP="00295AAF">
      <w:pPr>
        <w:pStyle w:val="a6"/>
        <w:spacing w:line="360" w:lineRule="exact"/>
        <w:ind w:firstLine="284"/>
        <w:jc w:val="both"/>
        <w:rPr>
          <w:sz w:val="28"/>
          <w:szCs w:val="28"/>
        </w:rPr>
      </w:pPr>
      <w:r w:rsidRPr="005C410F">
        <w:rPr>
          <w:b/>
          <w:sz w:val="28"/>
          <w:szCs w:val="28"/>
        </w:rPr>
        <w:t>Бухгалтерский</w:t>
      </w:r>
      <w:r w:rsidRPr="005C410F">
        <w:rPr>
          <w:sz w:val="28"/>
          <w:szCs w:val="28"/>
        </w:rPr>
        <w:t xml:space="preserve"> учет и контроль в Республике </w:t>
      </w:r>
      <w:proofErr w:type="gramStart"/>
      <w:r w:rsidRPr="005C410F">
        <w:rPr>
          <w:sz w:val="28"/>
          <w:szCs w:val="28"/>
        </w:rPr>
        <w:t>Беларусь :</w:t>
      </w:r>
      <w:proofErr w:type="gramEnd"/>
      <w:r w:rsidRPr="005C410F">
        <w:rPr>
          <w:sz w:val="28"/>
          <w:szCs w:val="28"/>
        </w:rPr>
        <w:t xml:space="preserve"> сб. норматив. актов.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Амалфея</w:t>
      </w:r>
      <w:proofErr w:type="spellEnd"/>
      <w:r w:rsidRPr="005C410F">
        <w:rPr>
          <w:sz w:val="28"/>
          <w:szCs w:val="28"/>
        </w:rPr>
        <w:t>, 2004. – 512 с.</w:t>
      </w:r>
    </w:p>
    <w:p w14:paraId="34700422" w14:textId="77777777" w:rsidR="00524D73" w:rsidRPr="005C410F" w:rsidRDefault="00524D73" w:rsidP="00295AAF">
      <w:pPr>
        <w:pStyle w:val="a6"/>
        <w:spacing w:line="360" w:lineRule="exact"/>
        <w:ind w:firstLine="284"/>
        <w:jc w:val="both"/>
        <w:rPr>
          <w:sz w:val="28"/>
          <w:szCs w:val="28"/>
        </w:rPr>
      </w:pPr>
      <w:r w:rsidRPr="005C410F">
        <w:rPr>
          <w:b/>
          <w:sz w:val="28"/>
          <w:szCs w:val="28"/>
        </w:rPr>
        <w:lastRenderedPageBreak/>
        <w:t>Налог</w:t>
      </w:r>
      <w:r w:rsidRPr="005C410F">
        <w:rPr>
          <w:sz w:val="28"/>
          <w:szCs w:val="28"/>
        </w:rPr>
        <w:t xml:space="preserve"> на добавленную стоимость. – 7-е изд., </w:t>
      </w:r>
      <w:proofErr w:type="spellStart"/>
      <w:r w:rsidRPr="005C410F">
        <w:rPr>
          <w:sz w:val="28"/>
          <w:szCs w:val="28"/>
        </w:rPr>
        <w:t>перераб</w:t>
      </w:r>
      <w:proofErr w:type="spellEnd"/>
      <w:r w:rsidRPr="005C410F">
        <w:rPr>
          <w:sz w:val="28"/>
          <w:szCs w:val="28"/>
        </w:rPr>
        <w:t xml:space="preserve">.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Информпресс</w:t>
      </w:r>
      <w:proofErr w:type="spellEnd"/>
      <w:r w:rsidRPr="005C410F">
        <w:rPr>
          <w:sz w:val="28"/>
          <w:szCs w:val="28"/>
        </w:rPr>
        <w:t>, 2004. – 147 с.</w:t>
      </w:r>
    </w:p>
    <w:p w14:paraId="485B4B24" w14:textId="77777777" w:rsidR="00524D73" w:rsidRPr="005C410F" w:rsidRDefault="00524D73" w:rsidP="00295AAF">
      <w:pPr>
        <w:pStyle w:val="a6"/>
        <w:spacing w:line="360" w:lineRule="exact"/>
        <w:ind w:firstLine="284"/>
        <w:jc w:val="both"/>
        <w:rPr>
          <w:sz w:val="28"/>
          <w:szCs w:val="28"/>
        </w:rPr>
      </w:pPr>
      <w:proofErr w:type="gramStart"/>
      <w:r w:rsidRPr="005C410F">
        <w:rPr>
          <w:b/>
          <w:sz w:val="28"/>
          <w:szCs w:val="28"/>
        </w:rPr>
        <w:t>Менеджмент</w:t>
      </w:r>
      <w:r w:rsidRPr="005C410F">
        <w:rPr>
          <w:sz w:val="28"/>
          <w:szCs w:val="28"/>
        </w:rPr>
        <w:t xml:space="preserve"> :</w:t>
      </w:r>
      <w:proofErr w:type="gramEnd"/>
      <w:r w:rsidRPr="005C410F">
        <w:rPr>
          <w:sz w:val="28"/>
          <w:szCs w:val="28"/>
        </w:rPr>
        <w:t xml:space="preserve"> учеб. пособие для вузов / под ред. В. В. Лукашевича, Н. И. Астаховой. – </w:t>
      </w:r>
      <w:proofErr w:type="gramStart"/>
      <w:r w:rsidRPr="005C410F">
        <w:rPr>
          <w:sz w:val="28"/>
          <w:szCs w:val="28"/>
        </w:rPr>
        <w:t>М. :</w:t>
      </w:r>
      <w:proofErr w:type="gramEnd"/>
      <w:r w:rsidRPr="005C410F">
        <w:rPr>
          <w:sz w:val="28"/>
          <w:szCs w:val="28"/>
        </w:rPr>
        <w:t xml:space="preserve"> ЮНИТИ-ДАНА, 2005. – 255 с.</w:t>
      </w:r>
    </w:p>
    <w:p w14:paraId="715E8628" w14:textId="77777777" w:rsidR="00524D73" w:rsidRPr="005C410F" w:rsidRDefault="00524D73" w:rsidP="00295AAF">
      <w:pPr>
        <w:pStyle w:val="a6"/>
        <w:spacing w:line="360" w:lineRule="exact"/>
        <w:ind w:firstLine="284"/>
        <w:jc w:val="both"/>
        <w:rPr>
          <w:sz w:val="28"/>
          <w:szCs w:val="28"/>
        </w:rPr>
      </w:pPr>
    </w:p>
    <w:p w14:paraId="524DA3D1" w14:textId="77777777" w:rsidR="00524D73" w:rsidRPr="005C410F" w:rsidRDefault="00524D73" w:rsidP="00295AAF">
      <w:pPr>
        <w:pStyle w:val="a6"/>
        <w:spacing w:line="360" w:lineRule="exact"/>
        <w:ind w:firstLine="284"/>
        <w:jc w:val="center"/>
        <w:rPr>
          <w:i/>
          <w:sz w:val="28"/>
          <w:szCs w:val="28"/>
        </w:rPr>
      </w:pPr>
      <w:r w:rsidRPr="005C410F">
        <w:rPr>
          <w:i/>
          <w:sz w:val="28"/>
          <w:szCs w:val="28"/>
        </w:rPr>
        <w:t>Отдельные тома (части) многотомного издания</w:t>
      </w:r>
    </w:p>
    <w:p w14:paraId="0792695D" w14:textId="77777777" w:rsidR="00524D73" w:rsidRPr="005C410F" w:rsidRDefault="00524D73" w:rsidP="00295AAF">
      <w:pPr>
        <w:pStyle w:val="a6"/>
        <w:spacing w:line="360" w:lineRule="exact"/>
        <w:ind w:firstLine="284"/>
        <w:jc w:val="both"/>
        <w:rPr>
          <w:sz w:val="28"/>
          <w:szCs w:val="28"/>
        </w:rPr>
      </w:pPr>
    </w:p>
    <w:p w14:paraId="16E0BF7F" w14:textId="77777777" w:rsidR="00524D73" w:rsidRPr="005C410F" w:rsidRDefault="00524D73" w:rsidP="00295AAF">
      <w:pPr>
        <w:pStyle w:val="a6"/>
        <w:spacing w:line="360" w:lineRule="exact"/>
        <w:ind w:firstLine="284"/>
        <w:jc w:val="both"/>
        <w:rPr>
          <w:sz w:val="28"/>
          <w:szCs w:val="28"/>
        </w:rPr>
      </w:pPr>
      <w:r w:rsidRPr="005C410F">
        <w:rPr>
          <w:b/>
          <w:sz w:val="28"/>
          <w:szCs w:val="28"/>
        </w:rPr>
        <w:t>Ильин, А. И.</w:t>
      </w:r>
      <w:r w:rsidRPr="005C410F">
        <w:rPr>
          <w:sz w:val="28"/>
          <w:szCs w:val="28"/>
        </w:rPr>
        <w:t xml:space="preserve"> Планирование на </w:t>
      </w:r>
      <w:proofErr w:type="gramStart"/>
      <w:r w:rsidRPr="005C410F">
        <w:rPr>
          <w:sz w:val="28"/>
          <w:szCs w:val="28"/>
        </w:rPr>
        <w:t>предприятии :</w:t>
      </w:r>
      <w:proofErr w:type="gramEnd"/>
      <w:r w:rsidRPr="005C410F">
        <w:rPr>
          <w:sz w:val="28"/>
          <w:szCs w:val="28"/>
        </w:rPr>
        <w:t xml:space="preserve"> учеб. пособие для вузов</w:t>
      </w:r>
      <w:r w:rsidR="00851A3D" w:rsidRPr="005C410F">
        <w:rPr>
          <w:sz w:val="28"/>
          <w:szCs w:val="28"/>
        </w:rPr>
        <w:t xml:space="preserve"> :</w:t>
      </w:r>
      <w:r w:rsidRPr="005C410F">
        <w:rPr>
          <w:sz w:val="28"/>
          <w:szCs w:val="28"/>
        </w:rPr>
        <w:t xml:space="preserve"> </w:t>
      </w:r>
      <w:r w:rsidR="00851A3D" w:rsidRPr="005C410F">
        <w:rPr>
          <w:sz w:val="28"/>
          <w:szCs w:val="28"/>
        </w:rPr>
        <w:t>в</w:t>
      </w:r>
      <w:r w:rsidRPr="005C410F">
        <w:rPr>
          <w:sz w:val="28"/>
          <w:szCs w:val="28"/>
        </w:rPr>
        <w:t xml:space="preserve"> 2 ч. / Александр Ильин. – </w:t>
      </w:r>
      <w:proofErr w:type="gramStart"/>
      <w:r w:rsidRPr="005C410F">
        <w:rPr>
          <w:sz w:val="28"/>
          <w:szCs w:val="28"/>
        </w:rPr>
        <w:t>Минск :</w:t>
      </w:r>
      <w:proofErr w:type="gramEnd"/>
      <w:r w:rsidRPr="005C410F">
        <w:rPr>
          <w:sz w:val="28"/>
          <w:szCs w:val="28"/>
        </w:rPr>
        <w:t xml:space="preserve"> Новое знание, 2000. </w:t>
      </w:r>
      <w:r w:rsidR="00851A3D" w:rsidRPr="005C410F">
        <w:rPr>
          <w:sz w:val="28"/>
          <w:szCs w:val="28"/>
        </w:rPr>
        <w:t xml:space="preserve">– </w:t>
      </w:r>
      <w:r w:rsidR="00851A3D" w:rsidRPr="005C410F">
        <w:rPr>
          <w:sz w:val="28"/>
          <w:szCs w:val="28"/>
        </w:rPr>
        <w:br/>
        <w:t xml:space="preserve">Ч. 2. Тактическое планирование. </w:t>
      </w:r>
      <w:r w:rsidRPr="005C410F">
        <w:rPr>
          <w:sz w:val="28"/>
          <w:szCs w:val="28"/>
        </w:rPr>
        <w:t>– 416 с.</w:t>
      </w:r>
    </w:p>
    <w:p w14:paraId="471F3325" w14:textId="77777777" w:rsidR="00524D73" w:rsidRPr="005C410F" w:rsidRDefault="00524D73" w:rsidP="00295AAF">
      <w:pPr>
        <w:pStyle w:val="a6"/>
        <w:spacing w:line="360" w:lineRule="exact"/>
        <w:ind w:firstLine="284"/>
        <w:jc w:val="both"/>
        <w:rPr>
          <w:sz w:val="28"/>
          <w:szCs w:val="28"/>
        </w:rPr>
      </w:pPr>
    </w:p>
    <w:p w14:paraId="12F9DB46" w14:textId="77777777" w:rsidR="00524D73" w:rsidRPr="005C410F" w:rsidRDefault="00524D73" w:rsidP="00295AAF">
      <w:pPr>
        <w:pStyle w:val="a6"/>
        <w:spacing w:line="360" w:lineRule="exact"/>
        <w:ind w:firstLine="284"/>
        <w:jc w:val="center"/>
        <w:rPr>
          <w:i/>
          <w:sz w:val="28"/>
          <w:szCs w:val="28"/>
        </w:rPr>
      </w:pPr>
      <w:r w:rsidRPr="005C410F">
        <w:rPr>
          <w:i/>
          <w:sz w:val="28"/>
          <w:szCs w:val="28"/>
        </w:rPr>
        <w:t>Сборники научных трудов</w:t>
      </w:r>
    </w:p>
    <w:p w14:paraId="165DD530" w14:textId="77777777" w:rsidR="00524D73" w:rsidRPr="005C410F" w:rsidRDefault="00524D73" w:rsidP="00295AAF">
      <w:pPr>
        <w:pStyle w:val="a6"/>
        <w:spacing w:line="360" w:lineRule="exact"/>
        <w:ind w:firstLine="284"/>
        <w:jc w:val="both"/>
        <w:rPr>
          <w:sz w:val="28"/>
          <w:szCs w:val="28"/>
        </w:rPr>
      </w:pPr>
    </w:p>
    <w:p w14:paraId="28C8543A" w14:textId="77777777" w:rsidR="00524D73" w:rsidRPr="005C410F" w:rsidRDefault="00524D73" w:rsidP="00295AAF">
      <w:pPr>
        <w:pStyle w:val="a6"/>
        <w:spacing w:line="360" w:lineRule="exact"/>
        <w:ind w:firstLine="284"/>
        <w:jc w:val="both"/>
        <w:rPr>
          <w:sz w:val="28"/>
          <w:szCs w:val="28"/>
        </w:rPr>
      </w:pPr>
      <w:r w:rsidRPr="005C410F">
        <w:rPr>
          <w:b/>
          <w:sz w:val="28"/>
          <w:szCs w:val="28"/>
        </w:rPr>
        <w:t>Потребительская</w:t>
      </w:r>
      <w:r w:rsidRPr="005C410F">
        <w:rPr>
          <w:sz w:val="28"/>
          <w:szCs w:val="28"/>
        </w:rPr>
        <w:t xml:space="preserve"> кооперация: теория, практика, проблемы и перспективы </w:t>
      </w:r>
      <w:proofErr w:type="gramStart"/>
      <w:r w:rsidRPr="005C410F">
        <w:rPr>
          <w:sz w:val="28"/>
          <w:szCs w:val="28"/>
        </w:rPr>
        <w:t>развития :</w:t>
      </w:r>
      <w:proofErr w:type="gramEnd"/>
      <w:r w:rsidRPr="005C410F">
        <w:rPr>
          <w:sz w:val="28"/>
          <w:szCs w:val="28"/>
        </w:rPr>
        <w:t xml:space="preserve"> сб. науч. тр.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2004. – 236 с.</w:t>
      </w:r>
    </w:p>
    <w:p w14:paraId="2853FAFB" w14:textId="77777777" w:rsidR="00524D73" w:rsidRPr="005C410F" w:rsidRDefault="00524D73" w:rsidP="00295AAF">
      <w:pPr>
        <w:pStyle w:val="a6"/>
        <w:spacing w:line="360" w:lineRule="exact"/>
        <w:ind w:firstLine="284"/>
        <w:jc w:val="both"/>
        <w:rPr>
          <w:sz w:val="28"/>
          <w:szCs w:val="28"/>
        </w:rPr>
      </w:pPr>
      <w:r w:rsidRPr="005C410F">
        <w:rPr>
          <w:b/>
          <w:sz w:val="28"/>
          <w:szCs w:val="28"/>
        </w:rPr>
        <w:t>Проблемы</w:t>
      </w:r>
      <w:r w:rsidRPr="005C410F">
        <w:rPr>
          <w:sz w:val="28"/>
          <w:szCs w:val="28"/>
        </w:rPr>
        <w:t xml:space="preserve"> формирования ассортимента, качества и конкурентоспособности </w:t>
      </w:r>
      <w:proofErr w:type="gramStart"/>
      <w:r w:rsidRPr="005C410F">
        <w:rPr>
          <w:sz w:val="28"/>
          <w:szCs w:val="28"/>
        </w:rPr>
        <w:t>товаров :</w:t>
      </w:r>
      <w:proofErr w:type="gramEnd"/>
      <w:r w:rsidRPr="005C410F">
        <w:rPr>
          <w:sz w:val="28"/>
          <w:szCs w:val="28"/>
        </w:rPr>
        <w:t xml:space="preserve"> сб. науч. тр.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2004. – 300 с.</w:t>
      </w:r>
    </w:p>
    <w:p w14:paraId="38D034B8" w14:textId="77777777" w:rsidR="00524D73" w:rsidRPr="005C410F" w:rsidRDefault="00524D73" w:rsidP="00295AAF">
      <w:pPr>
        <w:pStyle w:val="a6"/>
        <w:spacing w:line="360" w:lineRule="exact"/>
        <w:ind w:firstLine="284"/>
        <w:jc w:val="both"/>
        <w:rPr>
          <w:sz w:val="28"/>
          <w:szCs w:val="28"/>
        </w:rPr>
      </w:pPr>
    </w:p>
    <w:p w14:paraId="26833FE7" w14:textId="77777777" w:rsidR="00524D73" w:rsidRPr="005C410F" w:rsidRDefault="00524D73" w:rsidP="00295AAF">
      <w:pPr>
        <w:pStyle w:val="a6"/>
        <w:spacing w:line="360" w:lineRule="exact"/>
        <w:ind w:firstLine="284"/>
        <w:jc w:val="center"/>
        <w:rPr>
          <w:i/>
          <w:sz w:val="28"/>
          <w:szCs w:val="28"/>
        </w:rPr>
      </w:pPr>
      <w:r w:rsidRPr="005C410F">
        <w:rPr>
          <w:i/>
          <w:sz w:val="28"/>
          <w:szCs w:val="28"/>
        </w:rPr>
        <w:t>Авторефераты диссертаций</w:t>
      </w:r>
    </w:p>
    <w:p w14:paraId="14373838" w14:textId="77777777" w:rsidR="00524D73" w:rsidRPr="005C410F" w:rsidRDefault="00524D73" w:rsidP="00295AAF">
      <w:pPr>
        <w:pStyle w:val="a6"/>
        <w:spacing w:line="360" w:lineRule="exact"/>
        <w:ind w:firstLine="284"/>
        <w:jc w:val="both"/>
        <w:rPr>
          <w:sz w:val="28"/>
          <w:szCs w:val="28"/>
        </w:rPr>
      </w:pPr>
    </w:p>
    <w:p w14:paraId="257471C5" w14:textId="77777777" w:rsidR="00524D73" w:rsidRPr="005C410F" w:rsidRDefault="00524D73" w:rsidP="00295AAF">
      <w:pPr>
        <w:pStyle w:val="a6"/>
        <w:spacing w:line="360" w:lineRule="exact"/>
        <w:ind w:firstLine="284"/>
        <w:jc w:val="both"/>
        <w:rPr>
          <w:sz w:val="28"/>
          <w:szCs w:val="28"/>
        </w:rPr>
      </w:pPr>
      <w:r w:rsidRPr="005C410F">
        <w:rPr>
          <w:b/>
          <w:sz w:val="28"/>
          <w:szCs w:val="28"/>
        </w:rPr>
        <w:t>Анисимов, А. В.</w:t>
      </w:r>
      <w:r w:rsidRPr="005C410F">
        <w:rPr>
          <w:sz w:val="28"/>
          <w:szCs w:val="28"/>
        </w:rPr>
        <w:t xml:space="preserve"> Теоретические проблемы правового регулирования защиты прав </w:t>
      </w:r>
      <w:proofErr w:type="gramStart"/>
      <w:r w:rsidRPr="005C410F">
        <w:rPr>
          <w:sz w:val="28"/>
          <w:szCs w:val="28"/>
        </w:rPr>
        <w:t>человека :</w:t>
      </w:r>
      <w:proofErr w:type="gramEnd"/>
      <w:r w:rsidRPr="005C410F">
        <w:rPr>
          <w:spacing w:val="-2"/>
          <w:sz w:val="28"/>
          <w:szCs w:val="28"/>
        </w:rPr>
        <w:t xml:space="preserve"> </w:t>
      </w:r>
      <w:proofErr w:type="spellStart"/>
      <w:r w:rsidRPr="005C410F">
        <w:rPr>
          <w:spacing w:val="-2"/>
          <w:sz w:val="28"/>
          <w:szCs w:val="28"/>
        </w:rPr>
        <w:t>дис</w:t>
      </w:r>
      <w:proofErr w:type="spellEnd"/>
      <w:r w:rsidRPr="005C410F">
        <w:rPr>
          <w:spacing w:val="-2"/>
          <w:sz w:val="28"/>
          <w:szCs w:val="28"/>
        </w:rPr>
        <w:t xml:space="preserve">. … д-ра </w:t>
      </w:r>
      <w:proofErr w:type="spellStart"/>
      <w:r w:rsidRPr="005C410F">
        <w:rPr>
          <w:spacing w:val="-2"/>
          <w:sz w:val="28"/>
          <w:szCs w:val="28"/>
        </w:rPr>
        <w:t>юрид</w:t>
      </w:r>
      <w:proofErr w:type="spellEnd"/>
      <w:r w:rsidRPr="005C410F">
        <w:rPr>
          <w:spacing w:val="-2"/>
          <w:sz w:val="28"/>
          <w:szCs w:val="28"/>
        </w:rPr>
        <w:t xml:space="preserve">. наук : 12.00.01 / </w:t>
      </w:r>
      <w:r w:rsidRPr="005C410F">
        <w:rPr>
          <w:spacing w:val="-2"/>
          <w:sz w:val="28"/>
          <w:szCs w:val="28"/>
        </w:rPr>
        <w:br/>
        <w:t>А. В. Анисимов</w:t>
      </w:r>
      <w:r w:rsidRPr="005C410F">
        <w:rPr>
          <w:sz w:val="28"/>
          <w:szCs w:val="28"/>
        </w:rPr>
        <w:t>. – Н. Новгород</w:t>
      </w:r>
      <w:r w:rsidR="007F0EFE" w:rsidRPr="005C410F">
        <w:rPr>
          <w:sz w:val="28"/>
          <w:szCs w:val="28"/>
        </w:rPr>
        <w:t>,</w:t>
      </w:r>
      <w:r w:rsidR="00851A3D" w:rsidRPr="005C410F">
        <w:rPr>
          <w:sz w:val="28"/>
          <w:szCs w:val="28"/>
        </w:rPr>
        <w:t xml:space="preserve"> </w:t>
      </w:r>
      <w:r w:rsidRPr="005C410F">
        <w:rPr>
          <w:sz w:val="28"/>
          <w:szCs w:val="28"/>
        </w:rPr>
        <w:t>2005. – 370 с.</w:t>
      </w:r>
    </w:p>
    <w:p w14:paraId="7F3D5998" w14:textId="77777777" w:rsidR="00524D73" w:rsidRPr="005C410F" w:rsidRDefault="00524D73" w:rsidP="00295AAF">
      <w:pPr>
        <w:pStyle w:val="a6"/>
        <w:spacing w:line="360" w:lineRule="exact"/>
        <w:ind w:firstLine="284"/>
        <w:jc w:val="both"/>
        <w:rPr>
          <w:sz w:val="28"/>
          <w:szCs w:val="28"/>
        </w:rPr>
      </w:pPr>
    </w:p>
    <w:p w14:paraId="6FA323E9" w14:textId="77777777" w:rsidR="00524D73" w:rsidRPr="005C410F" w:rsidRDefault="00524D73" w:rsidP="00295AAF">
      <w:pPr>
        <w:pStyle w:val="a6"/>
        <w:spacing w:line="360" w:lineRule="exact"/>
        <w:ind w:firstLine="284"/>
        <w:jc w:val="center"/>
        <w:rPr>
          <w:i/>
          <w:sz w:val="28"/>
          <w:szCs w:val="28"/>
        </w:rPr>
      </w:pPr>
      <w:r w:rsidRPr="005C410F">
        <w:rPr>
          <w:i/>
          <w:sz w:val="28"/>
          <w:szCs w:val="28"/>
        </w:rPr>
        <w:t>Законодательные материалы</w:t>
      </w:r>
    </w:p>
    <w:p w14:paraId="60A5A00C" w14:textId="77777777" w:rsidR="00524D73" w:rsidRPr="005C410F" w:rsidRDefault="00524D73" w:rsidP="00295AAF">
      <w:pPr>
        <w:pStyle w:val="a6"/>
        <w:spacing w:line="360" w:lineRule="exact"/>
        <w:ind w:firstLine="284"/>
        <w:jc w:val="both"/>
        <w:rPr>
          <w:sz w:val="28"/>
          <w:szCs w:val="28"/>
        </w:rPr>
      </w:pPr>
    </w:p>
    <w:p w14:paraId="4CF9D6AF" w14:textId="77777777"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Канстытуцыя</w:t>
      </w:r>
      <w:proofErr w:type="spellEnd"/>
      <w:r w:rsidRPr="005C410F">
        <w:rPr>
          <w:sz w:val="28"/>
          <w:szCs w:val="28"/>
        </w:rPr>
        <w:t xml:space="preserve"> </w:t>
      </w:r>
      <w:proofErr w:type="spellStart"/>
      <w:r w:rsidRPr="005C410F">
        <w:rPr>
          <w:sz w:val="28"/>
          <w:szCs w:val="28"/>
        </w:rPr>
        <w:t>Рэспублiкi</w:t>
      </w:r>
      <w:proofErr w:type="spellEnd"/>
      <w:r w:rsidRPr="005C410F">
        <w:rPr>
          <w:sz w:val="28"/>
          <w:szCs w:val="28"/>
        </w:rPr>
        <w:t xml:space="preserve"> Беларусь 1994 года (</w:t>
      </w:r>
      <w:proofErr w:type="spellStart"/>
      <w:r w:rsidRPr="005C410F">
        <w:rPr>
          <w:sz w:val="28"/>
          <w:szCs w:val="28"/>
        </w:rPr>
        <w:t>са</w:t>
      </w:r>
      <w:proofErr w:type="spellEnd"/>
      <w:r w:rsidRPr="005C410F">
        <w:rPr>
          <w:sz w:val="28"/>
          <w:szCs w:val="28"/>
        </w:rPr>
        <w:t xml:space="preserve"> </w:t>
      </w:r>
      <w:proofErr w:type="spellStart"/>
      <w:r w:rsidRPr="005C410F">
        <w:rPr>
          <w:sz w:val="28"/>
          <w:szCs w:val="28"/>
        </w:rPr>
        <w:t>змян</w:t>
      </w:r>
      <w:proofErr w:type="spellEnd"/>
      <w:r w:rsidRPr="005C410F">
        <w:rPr>
          <w:sz w:val="28"/>
          <w:szCs w:val="28"/>
        </w:rPr>
        <w:t xml:space="preserve">. i </w:t>
      </w:r>
      <w:proofErr w:type="spellStart"/>
      <w:r w:rsidRPr="005C410F">
        <w:rPr>
          <w:sz w:val="28"/>
          <w:szCs w:val="28"/>
        </w:rPr>
        <w:t>дап</w:t>
      </w:r>
      <w:proofErr w:type="spellEnd"/>
      <w:r w:rsidRPr="005C410F">
        <w:rPr>
          <w:sz w:val="28"/>
          <w:szCs w:val="28"/>
        </w:rPr>
        <w:t>.</w:t>
      </w:r>
      <w:proofErr w:type="gramStart"/>
      <w:r w:rsidRPr="005C410F">
        <w:rPr>
          <w:sz w:val="28"/>
          <w:szCs w:val="28"/>
        </w:rPr>
        <w:t>) :</w:t>
      </w:r>
      <w:proofErr w:type="gramEnd"/>
      <w:r w:rsidRPr="005C410F">
        <w:rPr>
          <w:sz w:val="28"/>
          <w:szCs w:val="28"/>
        </w:rPr>
        <w:t xml:space="preserve"> </w:t>
      </w:r>
      <w:proofErr w:type="spellStart"/>
      <w:r w:rsidRPr="005C410F">
        <w:rPr>
          <w:spacing w:val="-2"/>
          <w:sz w:val="28"/>
          <w:szCs w:val="28"/>
        </w:rPr>
        <w:t>прынята</w:t>
      </w:r>
      <w:proofErr w:type="spellEnd"/>
      <w:r w:rsidRPr="005C410F">
        <w:rPr>
          <w:spacing w:val="-2"/>
          <w:sz w:val="28"/>
          <w:szCs w:val="28"/>
        </w:rPr>
        <w:t xml:space="preserve"> на </w:t>
      </w:r>
      <w:proofErr w:type="spellStart"/>
      <w:r w:rsidRPr="005C410F">
        <w:rPr>
          <w:spacing w:val="-2"/>
          <w:sz w:val="28"/>
          <w:szCs w:val="28"/>
        </w:rPr>
        <w:t>рэсп</w:t>
      </w:r>
      <w:proofErr w:type="spellEnd"/>
      <w:r w:rsidRPr="005C410F">
        <w:rPr>
          <w:spacing w:val="-2"/>
          <w:sz w:val="28"/>
          <w:szCs w:val="28"/>
        </w:rPr>
        <w:t xml:space="preserve">. </w:t>
      </w:r>
      <w:proofErr w:type="spellStart"/>
      <w:r w:rsidRPr="005C410F">
        <w:rPr>
          <w:spacing w:val="-2"/>
          <w:sz w:val="28"/>
          <w:szCs w:val="28"/>
        </w:rPr>
        <w:t>рэферэндуме</w:t>
      </w:r>
      <w:proofErr w:type="spellEnd"/>
      <w:r w:rsidRPr="005C410F">
        <w:rPr>
          <w:spacing w:val="-2"/>
          <w:sz w:val="28"/>
          <w:szCs w:val="28"/>
        </w:rPr>
        <w:t xml:space="preserve"> 24 </w:t>
      </w:r>
      <w:proofErr w:type="spellStart"/>
      <w:r w:rsidRPr="005C410F">
        <w:rPr>
          <w:spacing w:val="-2"/>
          <w:sz w:val="28"/>
          <w:szCs w:val="28"/>
        </w:rPr>
        <w:t>лiстап</w:t>
      </w:r>
      <w:proofErr w:type="spellEnd"/>
      <w:r w:rsidRPr="005C410F">
        <w:rPr>
          <w:spacing w:val="-2"/>
          <w:sz w:val="28"/>
          <w:szCs w:val="28"/>
        </w:rPr>
        <w:t xml:space="preserve">. 1996 </w:t>
      </w:r>
      <w:proofErr w:type="gramStart"/>
      <w:r w:rsidRPr="005C410F">
        <w:rPr>
          <w:spacing w:val="-2"/>
          <w:sz w:val="28"/>
          <w:szCs w:val="28"/>
        </w:rPr>
        <w:t>г. :</w:t>
      </w:r>
      <w:proofErr w:type="gramEnd"/>
      <w:r w:rsidRPr="005C410F">
        <w:rPr>
          <w:spacing w:val="-2"/>
          <w:sz w:val="28"/>
          <w:szCs w:val="28"/>
        </w:rPr>
        <w:t xml:space="preserve"> </w:t>
      </w:r>
      <w:proofErr w:type="spellStart"/>
      <w:r w:rsidRPr="005C410F">
        <w:rPr>
          <w:spacing w:val="-2"/>
          <w:sz w:val="28"/>
          <w:szCs w:val="28"/>
        </w:rPr>
        <w:t>афiц</w:t>
      </w:r>
      <w:proofErr w:type="spellEnd"/>
      <w:r w:rsidRPr="005C410F">
        <w:rPr>
          <w:spacing w:val="-2"/>
          <w:sz w:val="28"/>
          <w:szCs w:val="28"/>
        </w:rPr>
        <w:t xml:space="preserve">. </w:t>
      </w:r>
      <w:proofErr w:type="spellStart"/>
      <w:r w:rsidRPr="005C410F">
        <w:rPr>
          <w:spacing w:val="-2"/>
          <w:sz w:val="28"/>
          <w:szCs w:val="28"/>
        </w:rPr>
        <w:t>тэкст</w:t>
      </w:r>
      <w:proofErr w:type="spellEnd"/>
      <w:r w:rsidRPr="005C410F">
        <w:rPr>
          <w:spacing w:val="-2"/>
          <w:sz w:val="28"/>
          <w:szCs w:val="28"/>
        </w:rPr>
        <w:t xml:space="preserve">. – </w:t>
      </w:r>
      <w:proofErr w:type="spellStart"/>
      <w:r w:rsidRPr="005C410F">
        <w:rPr>
          <w:spacing w:val="-2"/>
          <w:sz w:val="28"/>
          <w:szCs w:val="28"/>
        </w:rPr>
        <w:t>Мi</w:t>
      </w:r>
      <w:proofErr w:type="gramStart"/>
      <w:r w:rsidRPr="005C410F">
        <w:rPr>
          <w:spacing w:val="-2"/>
          <w:sz w:val="28"/>
          <w:szCs w:val="28"/>
        </w:rPr>
        <w:t>нск</w:t>
      </w:r>
      <w:proofErr w:type="spellEnd"/>
      <w:r w:rsidRPr="005C410F">
        <w:rPr>
          <w:sz w:val="28"/>
          <w:szCs w:val="28"/>
        </w:rPr>
        <w:t xml:space="preserve"> :</w:t>
      </w:r>
      <w:proofErr w:type="gramEnd"/>
      <w:r w:rsidRPr="005C410F">
        <w:rPr>
          <w:sz w:val="28"/>
          <w:szCs w:val="28"/>
        </w:rPr>
        <w:t xml:space="preserve"> Полымя, 2002. – 93 с.</w:t>
      </w:r>
    </w:p>
    <w:p w14:paraId="27ADC7C0" w14:textId="77777777" w:rsidR="00524D73" w:rsidRPr="005C410F" w:rsidRDefault="00524D73" w:rsidP="00295AAF">
      <w:pPr>
        <w:pStyle w:val="a6"/>
        <w:spacing w:line="360" w:lineRule="exact"/>
        <w:ind w:firstLine="284"/>
        <w:jc w:val="both"/>
        <w:rPr>
          <w:sz w:val="28"/>
          <w:szCs w:val="28"/>
        </w:rPr>
      </w:pPr>
      <w:r w:rsidRPr="005C410F">
        <w:rPr>
          <w:b/>
          <w:sz w:val="28"/>
          <w:szCs w:val="28"/>
        </w:rPr>
        <w:t>О защите</w:t>
      </w:r>
      <w:r w:rsidRPr="005C410F">
        <w:rPr>
          <w:sz w:val="28"/>
          <w:szCs w:val="28"/>
        </w:rPr>
        <w:t xml:space="preserve"> прав </w:t>
      </w:r>
      <w:proofErr w:type="gramStart"/>
      <w:r w:rsidRPr="005C410F">
        <w:rPr>
          <w:sz w:val="28"/>
          <w:szCs w:val="28"/>
        </w:rPr>
        <w:t>потребителей :</w:t>
      </w:r>
      <w:proofErr w:type="gramEnd"/>
      <w:r w:rsidRPr="005C410F">
        <w:rPr>
          <w:sz w:val="28"/>
          <w:szCs w:val="28"/>
        </w:rPr>
        <w:t xml:space="preserve"> Закон </w:t>
      </w:r>
      <w:proofErr w:type="spellStart"/>
      <w:r w:rsidRPr="005C410F">
        <w:rPr>
          <w:sz w:val="28"/>
          <w:szCs w:val="28"/>
        </w:rPr>
        <w:t>Респ</w:t>
      </w:r>
      <w:proofErr w:type="spellEnd"/>
      <w:r w:rsidRPr="005C410F">
        <w:rPr>
          <w:sz w:val="28"/>
          <w:szCs w:val="28"/>
        </w:rPr>
        <w:t xml:space="preserve">. Беларусь от 9 янв. </w:t>
      </w:r>
      <w:r w:rsidRPr="005C410F">
        <w:rPr>
          <w:sz w:val="28"/>
          <w:szCs w:val="28"/>
        </w:rPr>
        <w:br/>
        <w:t xml:space="preserve">2002 г. № 90-З : по состоянию на 25 марта 2004 г. – Минск : </w:t>
      </w:r>
      <w:proofErr w:type="spellStart"/>
      <w:r w:rsidRPr="005C410F">
        <w:rPr>
          <w:sz w:val="28"/>
          <w:szCs w:val="28"/>
        </w:rPr>
        <w:t>Дикта</w:t>
      </w:r>
      <w:proofErr w:type="spellEnd"/>
      <w:r w:rsidRPr="005C410F">
        <w:rPr>
          <w:sz w:val="28"/>
          <w:szCs w:val="28"/>
        </w:rPr>
        <w:t>, 2004. – 52 с.</w:t>
      </w:r>
    </w:p>
    <w:p w14:paraId="50D4D1DD" w14:textId="77777777" w:rsidR="00524D73" w:rsidRPr="005C410F" w:rsidRDefault="00524D73" w:rsidP="00295AAF">
      <w:pPr>
        <w:pStyle w:val="a6"/>
        <w:spacing w:line="360" w:lineRule="exact"/>
        <w:ind w:firstLine="284"/>
        <w:jc w:val="both"/>
        <w:rPr>
          <w:sz w:val="28"/>
          <w:szCs w:val="28"/>
        </w:rPr>
      </w:pPr>
      <w:r w:rsidRPr="005C410F">
        <w:rPr>
          <w:b/>
          <w:sz w:val="28"/>
          <w:szCs w:val="28"/>
        </w:rPr>
        <w:t>Налоговый</w:t>
      </w:r>
      <w:r w:rsidRPr="005C410F">
        <w:rPr>
          <w:sz w:val="28"/>
          <w:szCs w:val="28"/>
        </w:rPr>
        <w:t xml:space="preserve"> кодекс Республики </w:t>
      </w:r>
      <w:proofErr w:type="gramStart"/>
      <w:r w:rsidRPr="005C410F">
        <w:rPr>
          <w:sz w:val="28"/>
          <w:szCs w:val="28"/>
        </w:rPr>
        <w:t>Беларусь :</w:t>
      </w:r>
      <w:proofErr w:type="gramEnd"/>
      <w:r w:rsidRPr="005C410F">
        <w:rPr>
          <w:sz w:val="28"/>
          <w:szCs w:val="28"/>
        </w:rPr>
        <w:t xml:space="preserve"> принят Палатой представителей Нац. </w:t>
      </w:r>
      <w:r w:rsidR="00B4706D" w:rsidRPr="005C410F">
        <w:rPr>
          <w:sz w:val="28"/>
          <w:szCs w:val="28"/>
        </w:rPr>
        <w:t>собр.</w:t>
      </w:r>
      <w:r w:rsidRPr="005C410F">
        <w:rPr>
          <w:sz w:val="28"/>
          <w:szCs w:val="28"/>
        </w:rPr>
        <w:t xml:space="preserve"> </w:t>
      </w:r>
      <w:proofErr w:type="spellStart"/>
      <w:r w:rsidRPr="005C410F">
        <w:rPr>
          <w:sz w:val="28"/>
          <w:szCs w:val="28"/>
        </w:rPr>
        <w:t>Респ</w:t>
      </w:r>
      <w:proofErr w:type="spellEnd"/>
      <w:r w:rsidRPr="005C410F">
        <w:rPr>
          <w:sz w:val="28"/>
          <w:szCs w:val="28"/>
        </w:rPr>
        <w:t xml:space="preserve">. Беларусь 15 </w:t>
      </w:r>
      <w:proofErr w:type="spellStart"/>
      <w:r w:rsidRPr="005C410F">
        <w:rPr>
          <w:sz w:val="28"/>
          <w:szCs w:val="28"/>
        </w:rPr>
        <w:t>нояб</w:t>
      </w:r>
      <w:proofErr w:type="spellEnd"/>
      <w:r w:rsidRPr="005C410F">
        <w:rPr>
          <w:sz w:val="28"/>
          <w:szCs w:val="28"/>
        </w:rPr>
        <w:t xml:space="preserve">. 2002 </w:t>
      </w:r>
      <w:proofErr w:type="gramStart"/>
      <w:r w:rsidRPr="005C410F">
        <w:rPr>
          <w:sz w:val="28"/>
          <w:szCs w:val="28"/>
        </w:rPr>
        <w:t>г. :</w:t>
      </w:r>
      <w:proofErr w:type="gramEnd"/>
      <w:r w:rsidRPr="005C410F">
        <w:rPr>
          <w:sz w:val="28"/>
          <w:szCs w:val="28"/>
        </w:rPr>
        <w:t xml:space="preserve"> </w:t>
      </w:r>
      <w:proofErr w:type="spellStart"/>
      <w:r w:rsidRPr="005C410F">
        <w:rPr>
          <w:sz w:val="28"/>
          <w:szCs w:val="28"/>
        </w:rPr>
        <w:t>одобр</w:t>
      </w:r>
      <w:proofErr w:type="spellEnd"/>
      <w:r w:rsidRPr="005C410F">
        <w:rPr>
          <w:sz w:val="28"/>
          <w:szCs w:val="28"/>
        </w:rPr>
        <w:t xml:space="preserve">. Советом </w:t>
      </w:r>
      <w:proofErr w:type="spellStart"/>
      <w:r w:rsidRPr="005C410F">
        <w:rPr>
          <w:sz w:val="28"/>
          <w:szCs w:val="28"/>
        </w:rPr>
        <w:t>Респ</w:t>
      </w:r>
      <w:proofErr w:type="spellEnd"/>
      <w:r w:rsidRPr="005C410F">
        <w:rPr>
          <w:sz w:val="28"/>
          <w:szCs w:val="28"/>
        </w:rPr>
        <w:t>. Нац. собр</w:t>
      </w:r>
      <w:r w:rsidR="00B4706D" w:rsidRPr="005C410F">
        <w:rPr>
          <w:sz w:val="28"/>
          <w:szCs w:val="28"/>
        </w:rPr>
        <w:t>.</w:t>
      </w:r>
      <w:r w:rsidRPr="005C410F">
        <w:rPr>
          <w:sz w:val="28"/>
          <w:szCs w:val="28"/>
        </w:rPr>
        <w:t xml:space="preserve"> </w:t>
      </w:r>
      <w:proofErr w:type="spellStart"/>
      <w:r w:rsidRPr="005C410F">
        <w:rPr>
          <w:sz w:val="28"/>
          <w:szCs w:val="28"/>
        </w:rPr>
        <w:t>Респ</w:t>
      </w:r>
      <w:proofErr w:type="spellEnd"/>
      <w:r w:rsidRPr="005C410F">
        <w:rPr>
          <w:sz w:val="28"/>
          <w:szCs w:val="28"/>
        </w:rPr>
        <w:t xml:space="preserve">. Беларусь 2 дек. 2002 г.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Информпресс</w:t>
      </w:r>
      <w:proofErr w:type="spellEnd"/>
      <w:r w:rsidRPr="005C410F">
        <w:rPr>
          <w:sz w:val="28"/>
          <w:szCs w:val="28"/>
        </w:rPr>
        <w:t>, 2004. – 83 с.</w:t>
      </w:r>
    </w:p>
    <w:p w14:paraId="0F83DF35" w14:textId="77777777" w:rsidR="00524D73" w:rsidRPr="005C410F" w:rsidRDefault="00524D73" w:rsidP="00295AAF">
      <w:pPr>
        <w:pStyle w:val="a6"/>
        <w:spacing w:line="360" w:lineRule="exact"/>
        <w:ind w:firstLine="284"/>
        <w:jc w:val="both"/>
        <w:rPr>
          <w:sz w:val="28"/>
          <w:szCs w:val="28"/>
        </w:rPr>
      </w:pPr>
    </w:p>
    <w:p w14:paraId="5116B883" w14:textId="77777777" w:rsidR="00524D73" w:rsidRPr="005C410F" w:rsidRDefault="00524D73" w:rsidP="00295AAF">
      <w:pPr>
        <w:pStyle w:val="a6"/>
        <w:spacing w:line="360" w:lineRule="exact"/>
        <w:ind w:firstLine="284"/>
        <w:jc w:val="center"/>
        <w:rPr>
          <w:i/>
          <w:sz w:val="28"/>
          <w:szCs w:val="28"/>
        </w:rPr>
      </w:pPr>
      <w:r w:rsidRPr="005C410F">
        <w:rPr>
          <w:i/>
          <w:sz w:val="28"/>
          <w:szCs w:val="28"/>
        </w:rPr>
        <w:t>Стандарты</w:t>
      </w:r>
    </w:p>
    <w:p w14:paraId="6FB165A2" w14:textId="77777777" w:rsidR="00524D73" w:rsidRPr="005C410F" w:rsidRDefault="00524D73" w:rsidP="00295AAF">
      <w:pPr>
        <w:pStyle w:val="a6"/>
        <w:spacing w:line="360" w:lineRule="exact"/>
        <w:ind w:firstLine="284"/>
        <w:jc w:val="both"/>
        <w:rPr>
          <w:sz w:val="28"/>
          <w:szCs w:val="28"/>
        </w:rPr>
      </w:pPr>
    </w:p>
    <w:p w14:paraId="0394F536" w14:textId="77777777" w:rsidR="00524D73" w:rsidRPr="005C410F" w:rsidRDefault="00524D73" w:rsidP="00295AAF">
      <w:pPr>
        <w:pStyle w:val="a6"/>
        <w:spacing w:line="360" w:lineRule="exact"/>
        <w:ind w:firstLine="284"/>
        <w:jc w:val="both"/>
        <w:rPr>
          <w:sz w:val="28"/>
          <w:szCs w:val="28"/>
        </w:rPr>
      </w:pPr>
      <w:r w:rsidRPr="005C410F">
        <w:rPr>
          <w:b/>
          <w:spacing w:val="-10"/>
          <w:sz w:val="28"/>
          <w:szCs w:val="28"/>
        </w:rPr>
        <w:lastRenderedPageBreak/>
        <w:t>Аппаратура</w:t>
      </w:r>
      <w:r w:rsidRPr="005C410F">
        <w:rPr>
          <w:spacing w:val="-10"/>
          <w:sz w:val="28"/>
          <w:szCs w:val="28"/>
        </w:rPr>
        <w:t xml:space="preserve"> радиоэлектронная бытовая. Входные и выходные параметры</w:t>
      </w:r>
      <w:r w:rsidRPr="005C410F">
        <w:rPr>
          <w:spacing w:val="-8"/>
          <w:sz w:val="28"/>
          <w:szCs w:val="28"/>
        </w:rPr>
        <w:t xml:space="preserve"> </w:t>
      </w:r>
      <w:r w:rsidRPr="005C410F">
        <w:rPr>
          <w:spacing w:val="-4"/>
          <w:sz w:val="28"/>
          <w:szCs w:val="28"/>
        </w:rPr>
        <w:t>и типы соединений</w:t>
      </w:r>
      <w:r w:rsidRPr="005C410F">
        <w:rPr>
          <w:spacing w:val="-6"/>
          <w:sz w:val="28"/>
          <w:szCs w:val="28"/>
        </w:rPr>
        <w:t xml:space="preserve">. Технические </w:t>
      </w:r>
      <w:proofErr w:type="gramStart"/>
      <w:r w:rsidRPr="005C410F">
        <w:rPr>
          <w:spacing w:val="-6"/>
          <w:sz w:val="28"/>
          <w:szCs w:val="28"/>
        </w:rPr>
        <w:t>требования</w:t>
      </w:r>
      <w:r w:rsidRPr="005C410F">
        <w:rPr>
          <w:spacing w:val="-8"/>
          <w:sz w:val="28"/>
          <w:szCs w:val="28"/>
        </w:rPr>
        <w:t xml:space="preserve"> :</w:t>
      </w:r>
      <w:proofErr w:type="gramEnd"/>
      <w:r w:rsidRPr="005C410F">
        <w:rPr>
          <w:spacing w:val="-8"/>
          <w:sz w:val="28"/>
          <w:szCs w:val="28"/>
        </w:rPr>
        <w:t xml:space="preserve"> ГОСТ Р 517721-2001. –</w:t>
      </w:r>
      <w:r w:rsidRPr="005C410F">
        <w:rPr>
          <w:sz w:val="28"/>
          <w:szCs w:val="28"/>
        </w:rPr>
        <w:t xml:space="preserve"> </w:t>
      </w:r>
      <w:proofErr w:type="spellStart"/>
      <w:r w:rsidRPr="005C410F">
        <w:rPr>
          <w:sz w:val="28"/>
          <w:szCs w:val="28"/>
        </w:rPr>
        <w:t>Введ</w:t>
      </w:r>
      <w:proofErr w:type="spellEnd"/>
      <w:r w:rsidRPr="005C410F">
        <w:rPr>
          <w:sz w:val="28"/>
          <w:szCs w:val="28"/>
        </w:rPr>
        <w:t xml:space="preserve">. 2002-01-01. – </w:t>
      </w:r>
      <w:proofErr w:type="gramStart"/>
      <w:r w:rsidRPr="005C410F">
        <w:rPr>
          <w:sz w:val="28"/>
          <w:szCs w:val="28"/>
        </w:rPr>
        <w:t>М. :</w:t>
      </w:r>
      <w:proofErr w:type="gramEnd"/>
      <w:r w:rsidRPr="005C410F">
        <w:rPr>
          <w:sz w:val="28"/>
          <w:szCs w:val="28"/>
        </w:rPr>
        <w:t xml:space="preserve"> Изд-во стандартов, 2001. – 27 с.</w:t>
      </w:r>
    </w:p>
    <w:p w14:paraId="048FC7C0" w14:textId="77777777" w:rsidR="00524D73" w:rsidRPr="005C410F" w:rsidRDefault="00524D73" w:rsidP="00295AAF">
      <w:pPr>
        <w:pStyle w:val="a6"/>
        <w:spacing w:line="360" w:lineRule="exact"/>
        <w:ind w:firstLine="284"/>
        <w:jc w:val="both"/>
        <w:rPr>
          <w:sz w:val="28"/>
          <w:szCs w:val="28"/>
        </w:rPr>
      </w:pPr>
    </w:p>
    <w:p w14:paraId="1AEECDE5" w14:textId="77777777" w:rsidR="00524D73" w:rsidRPr="005C410F" w:rsidRDefault="00524D73" w:rsidP="00295AAF">
      <w:pPr>
        <w:pStyle w:val="a6"/>
        <w:spacing w:line="360" w:lineRule="exact"/>
        <w:ind w:firstLine="284"/>
        <w:jc w:val="center"/>
        <w:rPr>
          <w:sz w:val="28"/>
          <w:szCs w:val="28"/>
        </w:rPr>
      </w:pPr>
    </w:p>
    <w:p w14:paraId="565D860F" w14:textId="77777777" w:rsidR="00524D73" w:rsidRPr="005C410F" w:rsidRDefault="00524D73" w:rsidP="00295AAF">
      <w:pPr>
        <w:pStyle w:val="a6"/>
        <w:spacing w:line="360" w:lineRule="exact"/>
        <w:ind w:firstLine="284"/>
        <w:jc w:val="center"/>
        <w:rPr>
          <w:b/>
          <w:i/>
          <w:sz w:val="28"/>
          <w:szCs w:val="28"/>
        </w:rPr>
      </w:pPr>
      <w:r w:rsidRPr="005C410F">
        <w:rPr>
          <w:b/>
          <w:i/>
          <w:sz w:val="28"/>
          <w:szCs w:val="28"/>
        </w:rPr>
        <w:t>Образцы аналитического библиографического описания</w:t>
      </w:r>
    </w:p>
    <w:p w14:paraId="5CECCC4F" w14:textId="77777777" w:rsidR="00524D73" w:rsidRPr="005C410F" w:rsidRDefault="00524D73" w:rsidP="00295AAF">
      <w:pPr>
        <w:pStyle w:val="a6"/>
        <w:spacing w:line="360" w:lineRule="exact"/>
        <w:ind w:firstLine="284"/>
        <w:jc w:val="center"/>
        <w:rPr>
          <w:sz w:val="28"/>
          <w:szCs w:val="28"/>
        </w:rPr>
      </w:pPr>
    </w:p>
    <w:p w14:paraId="0366CAE5" w14:textId="77777777" w:rsidR="00524D73" w:rsidRPr="005C410F" w:rsidRDefault="00524D73" w:rsidP="00295AAF">
      <w:pPr>
        <w:pStyle w:val="a6"/>
        <w:spacing w:line="360" w:lineRule="exact"/>
        <w:ind w:firstLine="284"/>
        <w:jc w:val="center"/>
        <w:rPr>
          <w:b/>
          <w:i/>
          <w:sz w:val="28"/>
          <w:szCs w:val="28"/>
        </w:rPr>
      </w:pPr>
      <w:r w:rsidRPr="005C410F">
        <w:rPr>
          <w:b/>
          <w:i/>
          <w:sz w:val="28"/>
          <w:szCs w:val="28"/>
        </w:rPr>
        <w:t>Статьи из периодических изданий</w:t>
      </w:r>
    </w:p>
    <w:p w14:paraId="19825EA7" w14:textId="77777777" w:rsidR="00524D73" w:rsidRPr="005C410F" w:rsidRDefault="00524D73" w:rsidP="00295AAF">
      <w:pPr>
        <w:pStyle w:val="a6"/>
        <w:spacing w:line="360" w:lineRule="exact"/>
        <w:ind w:firstLine="284"/>
        <w:jc w:val="center"/>
        <w:rPr>
          <w:sz w:val="28"/>
          <w:szCs w:val="28"/>
        </w:rPr>
      </w:pPr>
    </w:p>
    <w:p w14:paraId="3975EDA2" w14:textId="77777777" w:rsidR="00524D73" w:rsidRPr="005C410F" w:rsidRDefault="00524D73" w:rsidP="00295AAF">
      <w:pPr>
        <w:pStyle w:val="a6"/>
        <w:spacing w:line="360" w:lineRule="exact"/>
        <w:ind w:firstLine="284"/>
        <w:jc w:val="center"/>
        <w:rPr>
          <w:i/>
          <w:sz w:val="28"/>
          <w:szCs w:val="28"/>
        </w:rPr>
      </w:pPr>
      <w:r w:rsidRPr="005C410F">
        <w:rPr>
          <w:i/>
          <w:sz w:val="28"/>
          <w:szCs w:val="28"/>
        </w:rPr>
        <w:t>С одним автором</w:t>
      </w:r>
    </w:p>
    <w:p w14:paraId="7C2A25D5" w14:textId="77777777" w:rsidR="00524D73" w:rsidRPr="005C410F" w:rsidRDefault="00524D73" w:rsidP="00295AAF">
      <w:pPr>
        <w:pStyle w:val="a6"/>
        <w:spacing w:line="360" w:lineRule="exact"/>
        <w:ind w:firstLine="284"/>
        <w:jc w:val="both"/>
        <w:rPr>
          <w:sz w:val="28"/>
          <w:szCs w:val="28"/>
        </w:rPr>
      </w:pPr>
    </w:p>
    <w:p w14:paraId="77FA4F3E" w14:textId="77777777" w:rsidR="00524D73" w:rsidRPr="005C410F" w:rsidRDefault="00524D73" w:rsidP="00295AAF">
      <w:pPr>
        <w:pStyle w:val="a6"/>
        <w:spacing w:line="360" w:lineRule="exact"/>
        <w:ind w:firstLine="284"/>
        <w:jc w:val="both"/>
        <w:rPr>
          <w:sz w:val="28"/>
          <w:szCs w:val="28"/>
        </w:rPr>
      </w:pPr>
      <w:r w:rsidRPr="005C410F">
        <w:rPr>
          <w:b/>
          <w:sz w:val="28"/>
          <w:szCs w:val="28"/>
        </w:rPr>
        <w:t>Кожевникова, Т. С.</w:t>
      </w:r>
      <w:r w:rsidRPr="005C410F">
        <w:rPr>
          <w:sz w:val="28"/>
          <w:szCs w:val="28"/>
        </w:rPr>
        <w:t xml:space="preserve"> Требования к разработке порядка примене</w:t>
      </w:r>
      <w:r w:rsidRPr="005C410F">
        <w:rPr>
          <w:spacing w:val="-4"/>
          <w:sz w:val="28"/>
          <w:szCs w:val="28"/>
        </w:rPr>
        <w:t>ния скидок / Т. С. Кожевникова // Экономика. Финансы. Управление.</w:t>
      </w:r>
      <w:r w:rsidRPr="005C410F">
        <w:rPr>
          <w:sz w:val="28"/>
          <w:szCs w:val="28"/>
        </w:rPr>
        <w:t xml:space="preserve"> – 2005. – № 1. – С. 55–59.</w:t>
      </w:r>
    </w:p>
    <w:p w14:paraId="58BEE8E5" w14:textId="77777777" w:rsidR="00524D73" w:rsidRPr="005C410F" w:rsidRDefault="00524D73" w:rsidP="00295AAF">
      <w:pPr>
        <w:pStyle w:val="a6"/>
        <w:spacing w:line="360" w:lineRule="exact"/>
        <w:ind w:firstLine="284"/>
        <w:jc w:val="both"/>
        <w:rPr>
          <w:sz w:val="28"/>
          <w:szCs w:val="28"/>
        </w:rPr>
      </w:pPr>
      <w:r w:rsidRPr="005C410F">
        <w:rPr>
          <w:b/>
          <w:sz w:val="28"/>
          <w:szCs w:val="28"/>
        </w:rPr>
        <w:t>Олехнович, А. Е.</w:t>
      </w:r>
      <w:r w:rsidRPr="005C410F">
        <w:rPr>
          <w:sz w:val="28"/>
          <w:szCs w:val="28"/>
        </w:rPr>
        <w:t xml:space="preserve"> Оценка эффективности функционирования электронных расчетов / А. Е. Олехнович // Бел. экономика: анализ, прогноз, регулирование. – 2005. – № 2. – С. 49–54.</w:t>
      </w:r>
    </w:p>
    <w:p w14:paraId="2EF97E45" w14:textId="77777777" w:rsidR="00524D73" w:rsidRPr="005C410F" w:rsidRDefault="00524D73" w:rsidP="00295AAF">
      <w:pPr>
        <w:pStyle w:val="a6"/>
        <w:spacing w:line="360" w:lineRule="exact"/>
        <w:ind w:firstLine="284"/>
        <w:jc w:val="both"/>
        <w:rPr>
          <w:sz w:val="28"/>
          <w:szCs w:val="28"/>
        </w:rPr>
      </w:pPr>
      <w:r w:rsidRPr="005C410F">
        <w:rPr>
          <w:b/>
          <w:sz w:val="28"/>
          <w:szCs w:val="28"/>
        </w:rPr>
        <w:t>Хмельницкий, В. А.</w:t>
      </w:r>
      <w:r w:rsidRPr="005C410F">
        <w:rPr>
          <w:sz w:val="28"/>
          <w:szCs w:val="28"/>
        </w:rPr>
        <w:t xml:space="preserve"> Финансово-хозяйственный контроль как элемент государственного регулирования национальной экономики Республики Беларусь / В. А. Хмельницкий // </w:t>
      </w:r>
      <w:proofErr w:type="spellStart"/>
      <w:r w:rsidRPr="005C410F">
        <w:rPr>
          <w:sz w:val="28"/>
          <w:szCs w:val="28"/>
        </w:rPr>
        <w:t>Весн</w:t>
      </w:r>
      <w:proofErr w:type="spellEnd"/>
      <w:r w:rsidRPr="005C410F">
        <w:rPr>
          <w:sz w:val="28"/>
          <w:szCs w:val="28"/>
        </w:rPr>
        <w:t xml:space="preserve">. Бел. </w:t>
      </w:r>
      <w:proofErr w:type="spellStart"/>
      <w:r w:rsidRPr="005C410F">
        <w:rPr>
          <w:sz w:val="28"/>
          <w:szCs w:val="28"/>
        </w:rPr>
        <w:t>дзярж</w:t>
      </w:r>
      <w:proofErr w:type="spellEnd"/>
      <w:r w:rsidRPr="005C410F">
        <w:rPr>
          <w:sz w:val="28"/>
          <w:szCs w:val="28"/>
        </w:rPr>
        <w:t xml:space="preserve">. </w:t>
      </w:r>
      <w:proofErr w:type="spellStart"/>
      <w:r w:rsidRPr="005C410F">
        <w:rPr>
          <w:sz w:val="28"/>
          <w:szCs w:val="28"/>
        </w:rPr>
        <w:t>экан</w:t>
      </w:r>
      <w:proofErr w:type="spellEnd"/>
      <w:r w:rsidRPr="005C410F">
        <w:rPr>
          <w:sz w:val="28"/>
          <w:szCs w:val="28"/>
        </w:rPr>
        <w:t xml:space="preserve">. </w:t>
      </w:r>
      <w:r w:rsidRPr="005C410F">
        <w:rPr>
          <w:sz w:val="28"/>
          <w:szCs w:val="28"/>
        </w:rPr>
        <w:br/>
        <w:t>ун-та. – 2005. – № 1. – С. 20–23.</w:t>
      </w:r>
    </w:p>
    <w:p w14:paraId="346DF82E" w14:textId="77777777" w:rsidR="00524D73" w:rsidRPr="005C410F" w:rsidRDefault="00524D73" w:rsidP="00295AAF">
      <w:pPr>
        <w:pStyle w:val="a6"/>
        <w:spacing w:line="360" w:lineRule="exact"/>
        <w:ind w:firstLine="284"/>
        <w:jc w:val="both"/>
        <w:rPr>
          <w:sz w:val="28"/>
          <w:szCs w:val="28"/>
        </w:rPr>
      </w:pPr>
    </w:p>
    <w:p w14:paraId="79D6D1C0" w14:textId="77777777" w:rsidR="00524D73" w:rsidRPr="005C410F" w:rsidRDefault="00524D73" w:rsidP="00295AAF">
      <w:pPr>
        <w:pStyle w:val="a6"/>
        <w:spacing w:line="360" w:lineRule="exact"/>
        <w:ind w:firstLine="284"/>
        <w:jc w:val="center"/>
        <w:rPr>
          <w:i/>
          <w:sz w:val="28"/>
          <w:szCs w:val="28"/>
        </w:rPr>
      </w:pPr>
      <w:r w:rsidRPr="005C410F">
        <w:rPr>
          <w:i/>
          <w:sz w:val="28"/>
          <w:szCs w:val="28"/>
        </w:rPr>
        <w:t>С двумя авторами</w:t>
      </w:r>
    </w:p>
    <w:p w14:paraId="4139B92C" w14:textId="77777777" w:rsidR="00524D73" w:rsidRPr="005C410F" w:rsidRDefault="00524D73" w:rsidP="00295AAF">
      <w:pPr>
        <w:pStyle w:val="a6"/>
        <w:spacing w:line="360" w:lineRule="exact"/>
        <w:ind w:firstLine="284"/>
        <w:jc w:val="both"/>
        <w:rPr>
          <w:sz w:val="28"/>
          <w:szCs w:val="28"/>
        </w:rPr>
      </w:pPr>
    </w:p>
    <w:p w14:paraId="5E81A1BA" w14:textId="77777777" w:rsidR="00524D73" w:rsidRPr="005C410F" w:rsidRDefault="00524D73" w:rsidP="00295AAF">
      <w:pPr>
        <w:pStyle w:val="a6"/>
        <w:spacing w:line="360" w:lineRule="exact"/>
        <w:ind w:firstLine="284"/>
        <w:jc w:val="both"/>
        <w:rPr>
          <w:sz w:val="28"/>
          <w:szCs w:val="28"/>
        </w:rPr>
      </w:pPr>
      <w:r w:rsidRPr="005C410F">
        <w:rPr>
          <w:b/>
          <w:sz w:val="28"/>
          <w:szCs w:val="28"/>
        </w:rPr>
        <w:t>Климович, Л. К.</w:t>
      </w:r>
      <w:r w:rsidRPr="005C410F">
        <w:rPr>
          <w:sz w:val="28"/>
          <w:szCs w:val="28"/>
        </w:rPr>
        <w:t xml:space="preserve"> Роль и место сферы услуг в общественном производстве / Л. К. Климович, И. А. Ткаченко // </w:t>
      </w:r>
      <w:proofErr w:type="spellStart"/>
      <w:r w:rsidRPr="005C410F">
        <w:rPr>
          <w:sz w:val="28"/>
          <w:szCs w:val="28"/>
        </w:rPr>
        <w:t>Весн</w:t>
      </w:r>
      <w:proofErr w:type="spellEnd"/>
      <w:r w:rsidRPr="005C410F">
        <w:rPr>
          <w:sz w:val="28"/>
          <w:szCs w:val="28"/>
        </w:rPr>
        <w:t xml:space="preserve">. Бел. </w:t>
      </w:r>
      <w:proofErr w:type="spellStart"/>
      <w:r w:rsidRPr="005C410F">
        <w:rPr>
          <w:sz w:val="28"/>
          <w:szCs w:val="28"/>
        </w:rPr>
        <w:t>дзярж</w:t>
      </w:r>
      <w:proofErr w:type="spellEnd"/>
      <w:r w:rsidRPr="005C410F">
        <w:rPr>
          <w:sz w:val="28"/>
          <w:szCs w:val="28"/>
        </w:rPr>
        <w:t xml:space="preserve">. </w:t>
      </w:r>
      <w:proofErr w:type="spellStart"/>
      <w:r w:rsidRPr="005C410F">
        <w:rPr>
          <w:sz w:val="28"/>
          <w:szCs w:val="28"/>
        </w:rPr>
        <w:t>экан</w:t>
      </w:r>
      <w:proofErr w:type="spellEnd"/>
      <w:r w:rsidRPr="005C410F">
        <w:rPr>
          <w:sz w:val="28"/>
          <w:szCs w:val="28"/>
        </w:rPr>
        <w:t>. ун-та. – 2005. – № 1. – С. 67–73.</w:t>
      </w:r>
    </w:p>
    <w:p w14:paraId="2E26471F" w14:textId="77777777" w:rsidR="00524D73" w:rsidRPr="005C410F" w:rsidRDefault="00524D73" w:rsidP="00295AAF">
      <w:pPr>
        <w:pStyle w:val="a6"/>
        <w:spacing w:line="360" w:lineRule="exact"/>
        <w:ind w:firstLine="284"/>
        <w:jc w:val="both"/>
        <w:rPr>
          <w:sz w:val="28"/>
          <w:szCs w:val="28"/>
        </w:rPr>
      </w:pPr>
      <w:r w:rsidRPr="005C410F">
        <w:rPr>
          <w:b/>
          <w:spacing w:val="-4"/>
          <w:sz w:val="28"/>
          <w:szCs w:val="28"/>
        </w:rPr>
        <w:t>Иванько, А. В.</w:t>
      </w:r>
      <w:r w:rsidRPr="005C410F">
        <w:rPr>
          <w:spacing w:val="-4"/>
          <w:sz w:val="28"/>
          <w:szCs w:val="28"/>
        </w:rPr>
        <w:t xml:space="preserve"> Государственное регулирование аграрного сектора экономики Украины: теория и практика / А. В. Иванько, А. М.</w:t>
      </w:r>
      <w:r w:rsidRPr="005C410F">
        <w:rPr>
          <w:sz w:val="28"/>
          <w:szCs w:val="28"/>
        </w:rPr>
        <w:t xml:space="preserve"> Москаленко // </w:t>
      </w:r>
      <w:proofErr w:type="spellStart"/>
      <w:r w:rsidRPr="005C410F">
        <w:rPr>
          <w:sz w:val="28"/>
          <w:szCs w:val="28"/>
        </w:rPr>
        <w:t>Агроэкономика</w:t>
      </w:r>
      <w:proofErr w:type="spellEnd"/>
      <w:r w:rsidRPr="005C410F">
        <w:rPr>
          <w:sz w:val="28"/>
          <w:szCs w:val="28"/>
        </w:rPr>
        <w:t>. – 2005. – № 2. – С. 46–50.</w:t>
      </w:r>
    </w:p>
    <w:p w14:paraId="0D832EFB" w14:textId="77777777"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Зверович</w:t>
      </w:r>
      <w:proofErr w:type="spellEnd"/>
      <w:r w:rsidRPr="005C410F">
        <w:rPr>
          <w:b/>
          <w:sz w:val="28"/>
          <w:szCs w:val="28"/>
        </w:rPr>
        <w:t xml:space="preserve">, С. Л. </w:t>
      </w:r>
      <w:r w:rsidRPr="005C410F">
        <w:rPr>
          <w:sz w:val="28"/>
          <w:szCs w:val="28"/>
        </w:rPr>
        <w:t xml:space="preserve">Современные методики анализа рентабельности в </w:t>
      </w:r>
      <w:r w:rsidRPr="005C410F">
        <w:rPr>
          <w:spacing w:val="-2"/>
          <w:sz w:val="28"/>
          <w:szCs w:val="28"/>
        </w:rPr>
        <w:t xml:space="preserve">торговле / С. Л. </w:t>
      </w:r>
      <w:proofErr w:type="spellStart"/>
      <w:r w:rsidRPr="005C410F">
        <w:rPr>
          <w:spacing w:val="-2"/>
          <w:sz w:val="28"/>
          <w:szCs w:val="28"/>
        </w:rPr>
        <w:t>Зверович</w:t>
      </w:r>
      <w:proofErr w:type="spellEnd"/>
      <w:r w:rsidRPr="005C410F">
        <w:rPr>
          <w:spacing w:val="-2"/>
          <w:sz w:val="28"/>
          <w:szCs w:val="28"/>
        </w:rPr>
        <w:t xml:space="preserve">, М. А. Кравченко // </w:t>
      </w:r>
      <w:proofErr w:type="spellStart"/>
      <w:r w:rsidRPr="005C410F">
        <w:rPr>
          <w:spacing w:val="-2"/>
          <w:sz w:val="28"/>
          <w:szCs w:val="28"/>
        </w:rPr>
        <w:t>Бухгалт</w:t>
      </w:r>
      <w:proofErr w:type="spellEnd"/>
      <w:r w:rsidRPr="005C410F">
        <w:rPr>
          <w:spacing w:val="-2"/>
          <w:sz w:val="28"/>
          <w:szCs w:val="28"/>
        </w:rPr>
        <w:t>. учет и анализ.</w:t>
      </w:r>
      <w:r w:rsidRPr="005C410F">
        <w:rPr>
          <w:sz w:val="28"/>
          <w:szCs w:val="28"/>
        </w:rPr>
        <w:t xml:space="preserve"> – 2005. – № 2. – С. 24–30.</w:t>
      </w:r>
    </w:p>
    <w:p w14:paraId="7CAE07EE" w14:textId="77777777" w:rsidR="00524D73" w:rsidRPr="005C410F" w:rsidRDefault="00524D73" w:rsidP="00295AAF">
      <w:pPr>
        <w:pStyle w:val="a6"/>
        <w:spacing w:line="360" w:lineRule="exact"/>
        <w:ind w:firstLine="284"/>
        <w:jc w:val="center"/>
        <w:rPr>
          <w:i/>
          <w:sz w:val="28"/>
          <w:szCs w:val="28"/>
        </w:rPr>
      </w:pPr>
    </w:p>
    <w:p w14:paraId="3B7330DE" w14:textId="77777777" w:rsidR="00524D73" w:rsidRPr="005C410F" w:rsidRDefault="00524D73" w:rsidP="00295AAF">
      <w:pPr>
        <w:pStyle w:val="a6"/>
        <w:spacing w:line="360" w:lineRule="exact"/>
        <w:ind w:firstLine="284"/>
        <w:jc w:val="center"/>
        <w:rPr>
          <w:i/>
          <w:sz w:val="28"/>
          <w:szCs w:val="28"/>
        </w:rPr>
      </w:pPr>
      <w:r w:rsidRPr="005C410F">
        <w:rPr>
          <w:i/>
          <w:sz w:val="28"/>
          <w:szCs w:val="28"/>
        </w:rPr>
        <w:t>С тремя авторами</w:t>
      </w:r>
    </w:p>
    <w:p w14:paraId="4D2694C8" w14:textId="77777777" w:rsidR="00524D73" w:rsidRPr="005C410F" w:rsidRDefault="00524D73" w:rsidP="00295AAF">
      <w:pPr>
        <w:pStyle w:val="a6"/>
        <w:spacing w:line="360" w:lineRule="exact"/>
        <w:ind w:firstLine="284"/>
        <w:jc w:val="both"/>
        <w:rPr>
          <w:sz w:val="28"/>
          <w:szCs w:val="28"/>
        </w:rPr>
      </w:pPr>
    </w:p>
    <w:p w14:paraId="5C269838" w14:textId="77777777" w:rsidR="00524D73" w:rsidRPr="005C410F" w:rsidRDefault="00524D73" w:rsidP="00295AAF">
      <w:pPr>
        <w:pStyle w:val="a6"/>
        <w:spacing w:line="360" w:lineRule="exact"/>
        <w:ind w:firstLine="284"/>
        <w:jc w:val="both"/>
        <w:rPr>
          <w:sz w:val="28"/>
          <w:szCs w:val="28"/>
        </w:rPr>
      </w:pPr>
      <w:r w:rsidRPr="005C410F">
        <w:rPr>
          <w:b/>
          <w:sz w:val="28"/>
          <w:szCs w:val="28"/>
        </w:rPr>
        <w:t>Восков, Я. В.</w:t>
      </w:r>
      <w:r w:rsidRPr="005C410F">
        <w:rPr>
          <w:sz w:val="28"/>
          <w:szCs w:val="28"/>
        </w:rPr>
        <w:t xml:space="preserve"> Превентивный комплексный анализ финансовой деятельности кредитных организаций / Я. В. Восков, В. В. Евсюков, С. Ю. Медведев // Банк. дело. – 2005. – № 1. – С. 32–36.</w:t>
      </w:r>
    </w:p>
    <w:p w14:paraId="4FAA74D5" w14:textId="77777777" w:rsidR="00524D73" w:rsidRPr="005C410F" w:rsidRDefault="00524D73" w:rsidP="00295AAF">
      <w:pPr>
        <w:pStyle w:val="a6"/>
        <w:spacing w:line="360" w:lineRule="exact"/>
        <w:ind w:firstLine="284"/>
        <w:jc w:val="both"/>
        <w:rPr>
          <w:sz w:val="28"/>
          <w:szCs w:val="28"/>
        </w:rPr>
      </w:pPr>
      <w:r w:rsidRPr="005C410F">
        <w:rPr>
          <w:b/>
          <w:sz w:val="28"/>
          <w:szCs w:val="28"/>
        </w:rPr>
        <w:t>Райская, Н. Н.</w:t>
      </w:r>
      <w:r w:rsidRPr="005C410F">
        <w:rPr>
          <w:sz w:val="28"/>
          <w:szCs w:val="28"/>
        </w:rPr>
        <w:t xml:space="preserve"> Оценка качества экономического роста / Н. Н. Райская, Я. В. Сергиенко, А. А. Френкель // </w:t>
      </w:r>
      <w:proofErr w:type="spellStart"/>
      <w:r w:rsidRPr="005C410F">
        <w:rPr>
          <w:sz w:val="28"/>
          <w:szCs w:val="28"/>
        </w:rPr>
        <w:t>Вопр</w:t>
      </w:r>
      <w:proofErr w:type="spellEnd"/>
      <w:r w:rsidRPr="005C410F">
        <w:rPr>
          <w:sz w:val="28"/>
          <w:szCs w:val="28"/>
        </w:rPr>
        <w:t>. статистики. – 2005. – № 2. – С. 11–14.</w:t>
      </w:r>
    </w:p>
    <w:p w14:paraId="5950FD13" w14:textId="77777777" w:rsidR="00524D73" w:rsidRPr="005C410F" w:rsidRDefault="00524D73" w:rsidP="00295AAF">
      <w:pPr>
        <w:pStyle w:val="a6"/>
        <w:spacing w:line="360" w:lineRule="exact"/>
        <w:ind w:firstLine="284"/>
        <w:jc w:val="both"/>
        <w:rPr>
          <w:sz w:val="28"/>
          <w:szCs w:val="28"/>
        </w:rPr>
      </w:pPr>
    </w:p>
    <w:p w14:paraId="130998BF" w14:textId="77777777" w:rsidR="00524D73" w:rsidRPr="005C410F" w:rsidRDefault="00524D73" w:rsidP="00295AAF">
      <w:pPr>
        <w:pStyle w:val="a6"/>
        <w:spacing w:line="360" w:lineRule="exact"/>
        <w:ind w:firstLine="284"/>
        <w:jc w:val="center"/>
        <w:rPr>
          <w:i/>
          <w:sz w:val="28"/>
          <w:szCs w:val="28"/>
        </w:rPr>
      </w:pPr>
      <w:r w:rsidRPr="005C410F">
        <w:rPr>
          <w:i/>
          <w:sz w:val="28"/>
          <w:szCs w:val="28"/>
        </w:rPr>
        <w:t>С четырьмя и более авторами</w:t>
      </w:r>
    </w:p>
    <w:p w14:paraId="72359EDE" w14:textId="77777777" w:rsidR="00524D73" w:rsidRPr="005C410F" w:rsidRDefault="00524D73" w:rsidP="00295AAF">
      <w:pPr>
        <w:pStyle w:val="a6"/>
        <w:spacing w:line="360" w:lineRule="exact"/>
        <w:ind w:firstLine="284"/>
        <w:jc w:val="both"/>
        <w:rPr>
          <w:sz w:val="28"/>
          <w:szCs w:val="28"/>
        </w:rPr>
      </w:pPr>
    </w:p>
    <w:p w14:paraId="0E1C8F6E" w14:textId="77777777"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Гемобин</w:t>
      </w:r>
      <w:proofErr w:type="spellEnd"/>
      <w:r w:rsidRPr="005C410F">
        <w:rPr>
          <w:sz w:val="28"/>
          <w:szCs w:val="28"/>
        </w:rPr>
        <w:t xml:space="preserve"> – натуральная биологически активная добавка нового </w:t>
      </w:r>
      <w:r w:rsidRPr="005C410F">
        <w:rPr>
          <w:spacing w:val="-2"/>
          <w:sz w:val="28"/>
          <w:szCs w:val="28"/>
        </w:rPr>
        <w:t xml:space="preserve">поколения / С. И. Черняев [и др.] // Пищевая </w:t>
      </w:r>
      <w:proofErr w:type="spellStart"/>
      <w:r w:rsidRPr="005C410F">
        <w:rPr>
          <w:spacing w:val="-2"/>
          <w:sz w:val="28"/>
          <w:szCs w:val="28"/>
        </w:rPr>
        <w:t>пром-сть</w:t>
      </w:r>
      <w:proofErr w:type="spellEnd"/>
      <w:r w:rsidRPr="005C410F">
        <w:rPr>
          <w:spacing w:val="-2"/>
          <w:sz w:val="28"/>
          <w:szCs w:val="28"/>
        </w:rPr>
        <w:t>. – 2000. – № 6.</w:t>
      </w:r>
      <w:r w:rsidRPr="005C410F">
        <w:rPr>
          <w:sz w:val="28"/>
          <w:szCs w:val="28"/>
        </w:rPr>
        <w:t xml:space="preserve"> – С. 50–52.</w:t>
      </w:r>
    </w:p>
    <w:p w14:paraId="78B72E46" w14:textId="77777777" w:rsidR="00524D73" w:rsidRPr="005C410F" w:rsidRDefault="00524D73" w:rsidP="00295AAF">
      <w:pPr>
        <w:pStyle w:val="a6"/>
        <w:spacing w:line="360" w:lineRule="exact"/>
        <w:ind w:firstLine="284"/>
        <w:jc w:val="both"/>
        <w:rPr>
          <w:sz w:val="28"/>
          <w:szCs w:val="28"/>
        </w:rPr>
      </w:pPr>
    </w:p>
    <w:p w14:paraId="26771FEE" w14:textId="77777777" w:rsidR="00524D73" w:rsidRPr="005C410F" w:rsidRDefault="00524D73" w:rsidP="00295AAF">
      <w:pPr>
        <w:pStyle w:val="a6"/>
        <w:spacing w:line="360" w:lineRule="exact"/>
        <w:ind w:firstLine="284"/>
        <w:jc w:val="center"/>
        <w:rPr>
          <w:i/>
          <w:sz w:val="28"/>
          <w:szCs w:val="28"/>
        </w:rPr>
      </w:pPr>
      <w:r w:rsidRPr="005C410F">
        <w:rPr>
          <w:i/>
          <w:sz w:val="28"/>
          <w:szCs w:val="28"/>
        </w:rPr>
        <w:t>Без автора</w:t>
      </w:r>
    </w:p>
    <w:p w14:paraId="4310A189" w14:textId="77777777" w:rsidR="00524D73" w:rsidRPr="005C410F" w:rsidRDefault="00524D73" w:rsidP="00295AAF">
      <w:pPr>
        <w:pStyle w:val="a6"/>
        <w:spacing w:line="360" w:lineRule="exact"/>
        <w:ind w:firstLine="284"/>
        <w:jc w:val="both"/>
        <w:rPr>
          <w:sz w:val="28"/>
          <w:szCs w:val="28"/>
        </w:rPr>
      </w:pPr>
    </w:p>
    <w:p w14:paraId="7011E7D2" w14:textId="77777777" w:rsidR="00524D73" w:rsidRPr="005C410F" w:rsidRDefault="00524D73" w:rsidP="00295AAF">
      <w:pPr>
        <w:pStyle w:val="a6"/>
        <w:spacing w:line="360" w:lineRule="exact"/>
        <w:ind w:firstLine="284"/>
        <w:jc w:val="both"/>
        <w:rPr>
          <w:sz w:val="28"/>
          <w:szCs w:val="28"/>
        </w:rPr>
      </w:pPr>
      <w:r w:rsidRPr="005C410F">
        <w:rPr>
          <w:b/>
          <w:sz w:val="28"/>
          <w:szCs w:val="28"/>
        </w:rPr>
        <w:t>Россия</w:t>
      </w:r>
      <w:r w:rsidRPr="005C410F">
        <w:rPr>
          <w:sz w:val="28"/>
          <w:szCs w:val="28"/>
        </w:rPr>
        <w:t xml:space="preserve"> и Белоруссия договорились о валютном контроле // Валют. регулирование. Валют. контроль. – 2004. – № 4. – С. 6.</w:t>
      </w:r>
    </w:p>
    <w:p w14:paraId="79F7686F" w14:textId="77777777" w:rsidR="00524D73" w:rsidRPr="005C410F" w:rsidRDefault="00524D73" w:rsidP="00295AAF">
      <w:pPr>
        <w:pStyle w:val="a6"/>
        <w:spacing w:line="360" w:lineRule="exact"/>
        <w:ind w:firstLine="284"/>
        <w:jc w:val="both"/>
        <w:rPr>
          <w:sz w:val="28"/>
          <w:szCs w:val="28"/>
        </w:rPr>
      </w:pPr>
      <w:r w:rsidRPr="005C410F">
        <w:rPr>
          <w:b/>
          <w:sz w:val="28"/>
          <w:szCs w:val="28"/>
        </w:rPr>
        <w:t>Сельское</w:t>
      </w:r>
      <w:r w:rsidRPr="005C410F">
        <w:rPr>
          <w:sz w:val="28"/>
          <w:szCs w:val="28"/>
        </w:rPr>
        <w:t xml:space="preserve"> хозяйство России в 2004 году // Экономика сел. хоз-ва России. – 2005. – № 1. – С. 9.</w:t>
      </w:r>
    </w:p>
    <w:p w14:paraId="236E61FD" w14:textId="77777777" w:rsidR="00524D73" w:rsidRPr="005C410F" w:rsidRDefault="00524D73" w:rsidP="00295AAF">
      <w:pPr>
        <w:pStyle w:val="a6"/>
        <w:spacing w:line="360" w:lineRule="exact"/>
        <w:ind w:firstLine="284"/>
        <w:jc w:val="both"/>
        <w:rPr>
          <w:sz w:val="28"/>
          <w:szCs w:val="28"/>
        </w:rPr>
      </w:pPr>
    </w:p>
    <w:p w14:paraId="5CB1DD88" w14:textId="77777777" w:rsidR="00524D73" w:rsidRPr="005C410F" w:rsidRDefault="00524D73" w:rsidP="00295AAF">
      <w:pPr>
        <w:pStyle w:val="a6"/>
        <w:spacing w:line="360" w:lineRule="exact"/>
        <w:ind w:firstLine="284"/>
        <w:jc w:val="center"/>
        <w:rPr>
          <w:b/>
          <w:i/>
          <w:sz w:val="28"/>
          <w:szCs w:val="28"/>
        </w:rPr>
      </w:pPr>
      <w:r w:rsidRPr="005C410F">
        <w:rPr>
          <w:b/>
          <w:i/>
          <w:sz w:val="28"/>
          <w:szCs w:val="28"/>
        </w:rPr>
        <w:t>Статьи из сборников, главы, части из книги</w:t>
      </w:r>
    </w:p>
    <w:p w14:paraId="2E8C9435" w14:textId="77777777" w:rsidR="00524D73" w:rsidRPr="005C410F" w:rsidRDefault="00524D73" w:rsidP="00295AAF">
      <w:pPr>
        <w:pStyle w:val="a6"/>
        <w:spacing w:line="360" w:lineRule="exact"/>
        <w:ind w:firstLine="284"/>
        <w:jc w:val="center"/>
        <w:rPr>
          <w:sz w:val="28"/>
          <w:szCs w:val="28"/>
        </w:rPr>
      </w:pPr>
    </w:p>
    <w:p w14:paraId="621E7B03" w14:textId="77777777" w:rsidR="00524D73" w:rsidRPr="005C410F" w:rsidRDefault="00524D73" w:rsidP="00295AAF">
      <w:pPr>
        <w:pStyle w:val="a6"/>
        <w:spacing w:line="360" w:lineRule="exact"/>
        <w:ind w:firstLine="284"/>
        <w:jc w:val="center"/>
        <w:rPr>
          <w:i/>
          <w:sz w:val="28"/>
          <w:szCs w:val="28"/>
        </w:rPr>
      </w:pPr>
      <w:r w:rsidRPr="005C410F">
        <w:rPr>
          <w:i/>
          <w:sz w:val="28"/>
          <w:szCs w:val="28"/>
        </w:rPr>
        <w:t>С одним автором</w:t>
      </w:r>
    </w:p>
    <w:p w14:paraId="4662000D" w14:textId="77777777" w:rsidR="00524D73" w:rsidRPr="005C410F" w:rsidRDefault="00524D73" w:rsidP="00295AAF">
      <w:pPr>
        <w:pStyle w:val="a6"/>
        <w:spacing w:line="360" w:lineRule="exact"/>
        <w:ind w:firstLine="284"/>
        <w:jc w:val="both"/>
        <w:rPr>
          <w:sz w:val="28"/>
          <w:szCs w:val="28"/>
        </w:rPr>
      </w:pPr>
    </w:p>
    <w:p w14:paraId="38A8C405" w14:textId="77777777" w:rsidR="00524D73" w:rsidRPr="005C410F" w:rsidRDefault="00524D73" w:rsidP="00295AAF">
      <w:pPr>
        <w:pStyle w:val="a6"/>
        <w:spacing w:line="360" w:lineRule="exact"/>
        <w:ind w:firstLine="284"/>
        <w:jc w:val="both"/>
        <w:rPr>
          <w:sz w:val="28"/>
          <w:szCs w:val="28"/>
        </w:rPr>
      </w:pPr>
      <w:r w:rsidRPr="005C410F">
        <w:rPr>
          <w:b/>
          <w:sz w:val="28"/>
          <w:szCs w:val="28"/>
        </w:rPr>
        <w:t>Шишкова, Е. Е.</w:t>
      </w:r>
      <w:r w:rsidRPr="005C410F">
        <w:rPr>
          <w:sz w:val="28"/>
          <w:szCs w:val="28"/>
        </w:rPr>
        <w:t xml:space="preserve"> Повышение доходности торговой отрасли системы потребительской кооперации / Е. Е. Шишкова // Потребительская кооперация: теория, практика, проблемы и перспективы развития : </w:t>
      </w:r>
      <w:r w:rsidRPr="005C410F">
        <w:rPr>
          <w:sz w:val="28"/>
          <w:szCs w:val="28"/>
        </w:rPr>
        <w:br/>
      </w:r>
      <w:r w:rsidRPr="005C410F">
        <w:rPr>
          <w:spacing w:val="-2"/>
          <w:sz w:val="28"/>
          <w:szCs w:val="28"/>
        </w:rPr>
        <w:t xml:space="preserve">сб. науч. тр. </w:t>
      </w:r>
      <w:proofErr w:type="spellStart"/>
      <w:r w:rsidRPr="005C410F">
        <w:rPr>
          <w:spacing w:val="-2"/>
          <w:sz w:val="28"/>
          <w:szCs w:val="28"/>
        </w:rPr>
        <w:t>междунар</w:t>
      </w:r>
      <w:proofErr w:type="spellEnd"/>
      <w:r w:rsidRPr="005C410F">
        <w:rPr>
          <w:spacing w:val="-2"/>
          <w:sz w:val="28"/>
          <w:szCs w:val="28"/>
        </w:rPr>
        <w:t xml:space="preserve">. </w:t>
      </w:r>
      <w:r w:rsidR="00851A3D" w:rsidRPr="005C410F">
        <w:rPr>
          <w:spacing w:val="-2"/>
          <w:sz w:val="28"/>
          <w:szCs w:val="28"/>
        </w:rPr>
        <w:t>н</w:t>
      </w:r>
      <w:r w:rsidRPr="005C410F">
        <w:rPr>
          <w:spacing w:val="-2"/>
          <w:sz w:val="28"/>
          <w:szCs w:val="28"/>
        </w:rPr>
        <w:t>ауч</w:t>
      </w:r>
      <w:r w:rsidR="00851A3D" w:rsidRPr="005C410F">
        <w:rPr>
          <w:spacing w:val="-2"/>
          <w:sz w:val="28"/>
          <w:szCs w:val="28"/>
        </w:rPr>
        <w:t>.</w:t>
      </w:r>
      <w:r w:rsidRPr="005C410F">
        <w:rPr>
          <w:spacing w:val="-2"/>
          <w:sz w:val="28"/>
          <w:szCs w:val="28"/>
        </w:rPr>
        <w:t>-</w:t>
      </w:r>
      <w:proofErr w:type="spellStart"/>
      <w:r w:rsidRPr="005C410F">
        <w:rPr>
          <w:spacing w:val="-2"/>
          <w:sz w:val="28"/>
          <w:szCs w:val="28"/>
        </w:rPr>
        <w:t>практ</w:t>
      </w:r>
      <w:proofErr w:type="spellEnd"/>
      <w:r w:rsidR="00851A3D" w:rsidRPr="005C410F">
        <w:rPr>
          <w:spacing w:val="-2"/>
          <w:sz w:val="28"/>
          <w:szCs w:val="28"/>
        </w:rPr>
        <w:t>.</w:t>
      </w:r>
      <w:r w:rsidRPr="005C410F">
        <w:rPr>
          <w:spacing w:val="-2"/>
          <w:sz w:val="28"/>
          <w:szCs w:val="28"/>
        </w:rPr>
        <w:t xml:space="preserve"> </w:t>
      </w:r>
      <w:proofErr w:type="spellStart"/>
      <w:r w:rsidRPr="005C410F">
        <w:rPr>
          <w:spacing w:val="-2"/>
          <w:sz w:val="28"/>
          <w:szCs w:val="28"/>
        </w:rPr>
        <w:t>конф</w:t>
      </w:r>
      <w:proofErr w:type="spellEnd"/>
      <w:r w:rsidR="00851A3D" w:rsidRPr="005C410F">
        <w:rPr>
          <w:spacing w:val="-2"/>
          <w:sz w:val="28"/>
          <w:szCs w:val="28"/>
        </w:rPr>
        <w:t>.</w:t>
      </w:r>
      <w:r w:rsidR="00B4706D" w:rsidRPr="005C410F">
        <w:rPr>
          <w:spacing w:val="-2"/>
          <w:sz w:val="28"/>
          <w:szCs w:val="28"/>
        </w:rPr>
        <w:t>,</w:t>
      </w:r>
      <w:r w:rsidRPr="005C410F">
        <w:rPr>
          <w:spacing w:val="-2"/>
          <w:sz w:val="28"/>
          <w:szCs w:val="28"/>
        </w:rPr>
        <w:t xml:space="preserve"> Гомель, 28–29 сент. 2004</w:t>
      </w:r>
      <w:r w:rsidRPr="005C410F">
        <w:rPr>
          <w:sz w:val="28"/>
          <w:szCs w:val="28"/>
        </w:rPr>
        <w:t xml:space="preserve"> г.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2004. – С. 63–65.</w:t>
      </w:r>
    </w:p>
    <w:p w14:paraId="3D74D0BA" w14:textId="77777777" w:rsidR="00524D73" w:rsidRPr="005C410F" w:rsidRDefault="00524D73" w:rsidP="00295AAF">
      <w:pPr>
        <w:pStyle w:val="a6"/>
        <w:spacing w:line="360" w:lineRule="exact"/>
        <w:ind w:firstLine="284"/>
        <w:jc w:val="both"/>
        <w:rPr>
          <w:sz w:val="28"/>
          <w:szCs w:val="28"/>
        </w:rPr>
      </w:pPr>
    </w:p>
    <w:p w14:paraId="45785267" w14:textId="77777777" w:rsidR="00524D73" w:rsidRPr="005C410F" w:rsidRDefault="00524D73" w:rsidP="00295AAF">
      <w:pPr>
        <w:pStyle w:val="a6"/>
        <w:spacing w:line="360" w:lineRule="exact"/>
        <w:ind w:firstLine="284"/>
        <w:jc w:val="center"/>
        <w:rPr>
          <w:i/>
          <w:sz w:val="28"/>
          <w:szCs w:val="28"/>
        </w:rPr>
      </w:pPr>
      <w:r w:rsidRPr="005C410F">
        <w:rPr>
          <w:i/>
          <w:sz w:val="28"/>
          <w:szCs w:val="28"/>
        </w:rPr>
        <w:t>С двумя авторами</w:t>
      </w:r>
    </w:p>
    <w:p w14:paraId="33FE034C" w14:textId="77777777" w:rsidR="00524D73" w:rsidRPr="005C410F" w:rsidRDefault="00524D73" w:rsidP="00295AAF">
      <w:pPr>
        <w:pStyle w:val="a6"/>
        <w:spacing w:line="360" w:lineRule="exact"/>
        <w:ind w:firstLine="284"/>
        <w:jc w:val="both"/>
        <w:rPr>
          <w:sz w:val="28"/>
          <w:szCs w:val="28"/>
        </w:rPr>
      </w:pPr>
    </w:p>
    <w:p w14:paraId="32D15832" w14:textId="77777777" w:rsidR="00524D73" w:rsidRPr="005C410F" w:rsidRDefault="00524D73" w:rsidP="00295AAF">
      <w:pPr>
        <w:pStyle w:val="a6"/>
        <w:spacing w:line="360" w:lineRule="exact"/>
        <w:ind w:firstLine="284"/>
        <w:jc w:val="both"/>
        <w:rPr>
          <w:sz w:val="28"/>
          <w:szCs w:val="28"/>
        </w:rPr>
      </w:pPr>
      <w:r w:rsidRPr="005C410F">
        <w:rPr>
          <w:b/>
          <w:sz w:val="28"/>
          <w:szCs w:val="28"/>
        </w:rPr>
        <w:t>Хоменко, Л. Н.</w:t>
      </w:r>
      <w:r w:rsidRPr="005C410F">
        <w:rPr>
          <w:sz w:val="28"/>
          <w:szCs w:val="28"/>
        </w:rPr>
        <w:t xml:space="preserve"> Показатели рабочей силы в Республике Беларусь и ее международные стандарты / Л. Н. Хоменко, И. О. Потапова // Проблемы учета, анализа, контроля и статистики в условиях рефор</w:t>
      </w:r>
      <w:r w:rsidRPr="005C410F">
        <w:rPr>
          <w:spacing w:val="-4"/>
          <w:sz w:val="28"/>
          <w:szCs w:val="28"/>
        </w:rPr>
        <w:t xml:space="preserve">мирования экономики : тез. </w:t>
      </w:r>
      <w:proofErr w:type="spellStart"/>
      <w:r w:rsidRPr="005C410F">
        <w:rPr>
          <w:spacing w:val="-4"/>
          <w:sz w:val="28"/>
          <w:szCs w:val="28"/>
        </w:rPr>
        <w:t>докл</w:t>
      </w:r>
      <w:proofErr w:type="spellEnd"/>
      <w:r w:rsidRPr="005C410F">
        <w:rPr>
          <w:spacing w:val="-4"/>
          <w:sz w:val="28"/>
          <w:szCs w:val="28"/>
        </w:rPr>
        <w:t xml:space="preserve">. </w:t>
      </w:r>
      <w:proofErr w:type="spellStart"/>
      <w:r w:rsidRPr="005C410F">
        <w:rPr>
          <w:spacing w:val="-4"/>
          <w:sz w:val="28"/>
          <w:szCs w:val="28"/>
        </w:rPr>
        <w:t>междунар</w:t>
      </w:r>
      <w:proofErr w:type="spellEnd"/>
      <w:r w:rsidRPr="005C410F">
        <w:rPr>
          <w:spacing w:val="-4"/>
          <w:sz w:val="28"/>
          <w:szCs w:val="28"/>
        </w:rPr>
        <w:t>. науч.-</w:t>
      </w:r>
      <w:proofErr w:type="spellStart"/>
      <w:r w:rsidRPr="005C410F">
        <w:rPr>
          <w:spacing w:val="-4"/>
          <w:sz w:val="28"/>
          <w:szCs w:val="28"/>
        </w:rPr>
        <w:t>практ</w:t>
      </w:r>
      <w:proofErr w:type="spellEnd"/>
      <w:r w:rsidRPr="005C410F">
        <w:rPr>
          <w:spacing w:val="-4"/>
          <w:sz w:val="28"/>
          <w:szCs w:val="28"/>
        </w:rPr>
        <w:t xml:space="preserve">. </w:t>
      </w:r>
      <w:proofErr w:type="spellStart"/>
      <w:r w:rsidRPr="005C410F">
        <w:rPr>
          <w:spacing w:val="-4"/>
          <w:sz w:val="28"/>
          <w:szCs w:val="28"/>
        </w:rPr>
        <w:t>конф</w:t>
      </w:r>
      <w:proofErr w:type="spellEnd"/>
      <w:r w:rsidRPr="005C410F">
        <w:rPr>
          <w:spacing w:val="-4"/>
          <w:sz w:val="28"/>
          <w:szCs w:val="28"/>
        </w:rPr>
        <w:t>.</w:t>
      </w:r>
      <w:r w:rsidR="00B4706D" w:rsidRPr="005C410F">
        <w:rPr>
          <w:spacing w:val="-4"/>
          <w:sz w:val="28"/>
          <w:szCs w:val="28"/>
        </w:rPr>
        <w:t>,</w:t>
      </w:r>
      <w:r w:rsidRPr="005C410F">
        <w:rPr>
          <w:sz w:val="28"/>
          <w:szCs w:val="28"/>
        </w:rPr>
        <w:t xml:space="preserve"> Минск, 17–18 окт. 2002 г. – Минск, 2002. – С. 158–161.</w:t>
      </w:r>
    </w:p>
    <w:p w14:paraId="24314AFC" w14:textId="77777777" w:rsidR="00851A3D" w:rsidRPr="005C410F" w:rsidRDefault="00851A3D" w:rsidP="00295AAF">
      <w:pPr>
        <w:pStyle w:val="a6"/>
        <w:spacing w:line="360" w:lineRule="exact"/>
        <w:ind w:firstLine="284"/>
        <w:jc w:val="center"/>
        <w:rPr>
          <w:i/>
          <w:sz w:val="28"/>
          <w:szCs w:val="28"/>
        </w:rPr>
      </w:pPr>
    </w:p>
    <w:p w14:paraId="121670B4" w14:textId="77777777" w:rsidR="00524D73" w:rsidRPr="005C410F" w:rsidRDefault="00524D73" w:rsidP="00295AAF">
      <w:pPr>
        <w:pStyle w:val="a6"/>
        <w:spacing w:line="360" w:lineRule="exact"/>
        <w:ind w:firstLine="284"/>
        <w:jc w:val="center"/>
        <w:rPr>
          <w:i/>
          <w:sz w:val="28"/>
          <w:szCs w:val="28"/>
        </w:rPr>
      </w:pPr>
      <w:r w:rsidRPr="005C410F">
        <w:rPr>
          <w:i/>
          <w:sz w:val="28"/>
          <w:szCs w:val="28"/>
        </w:rPr>
        <w:t>С тремя авторами</w:t>
      </w:r>
    </w:p>
    <w:p w14:paraId="01EE63FD" w14:textId="77777777" w:rsidR="00524D73" w:rsidRPr="005C410F" w:rsidRDefault="00524D73" w:rsidP="00295AAF">
      <w:pPr>
        <w:pStyle w:val="a6"/>
        <w:spacing w:line="360" w:lineRule="exact"/>
        <w:ind w:firstLine="284"/>
        <w:jc w:val="both"/>
        <w:rPr>
          <w:sz w:val="28"/>
          <w:szCs w:val="28"/>
        </w:rPr>
      </w:pPr>
    </w:p>
    <w:p w14:paraId="317E9609" w14:textId="77777777"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Лубинская</w:t>
      </w:r>
      <w:proofErr w:type="spellEnd"/>
      <w:r w:rsidRPr="005C410F">
        <w:rPr>
          <w:b/>
          <w:sz w:val="28"/>
          <w:szCs w:val="28"/>
        </w:rPr>
        <w:t>, Н. А.</w:t>
      </w:r>
      <w:r w:rsidRPr="005C410F">
        <w:rPr>
          <w:sz w:val="28"/>
          <w:szCs w:val="28"/>
        </w:rPr>
        <w:t xml:space="preserve"> Повышение эколого-экономической эффективности развития Гомельского региона посредством переработки химических отходов / Н. А. </w:t>
      </w:r>
      <w:proofErr w:type="spellStart"/>
      <w:r w:rsidRPr="005C410F">
        <w:rPr>
          <w:sz w:val="28"/>
          <w:szCs w:val="28"/>
        </w:rPr>
        <w:t>Лубинская</w:t>
      </w:r>
      <w:proofErr w:type="spellEnd"/>
      <w:r w:rsidRPr="005C410F">
        <w:rPr>
          <w:sz w:val="28"/>
          <w:szCs w:val="28"/>
        </w:rPr>
        <w:t xml:space="preserve">, Г. С. </w:t>
      </w:r>
      <w:proofErr w:type="spellStart"/>
      <w:r w:rsidRPr="005C410F">
        <w:rPr>
          <w:sz w:val="28"/>
          <w:szCs w:val="28"/>
        </w:rPr>
        <w:t>Храбан</w:t>
      </w:r>
      <w:proofErr w:type="spellEnd"/>
      <w:r w:rsidRPr="005C410F">
        <w:rPr>
          <w:sz w:val="28"/>
          <w:szCs w:val="28"/>
        </w:rPr>
        <w:t xml:space="preserve">, И. Я. Костенко // Кооперация и интеграция экономики в приграничном регионе : сб. материалов </w:t>
      </w:r>
      <w:proofErr w:type="spellStart"/>
      <w:r w:rsidRPr="005C410F">
        <w:rPr>
          <w:sz w:val="28"/>
          <w:szCs w:val="28"/>
        </w:rPr>
        <w:t>междунар</w:t>
      </w:r>
      <w:proofErr w:type="spellEnd"/>
      <w:r w:rsidRPr="005C410F">
        <w:rPr>
          <w:sz w:val="28"/>
          <w:szCs w:val="28"/>
        </w:rPr>
        <w:t>. науч.-</w:t>
      </w:r>
      <w:proofErr w:type="spellStart"/>
      <w:r w:rsidRPr="005C410F">
        <w:rPr>
          <w:sz w:val="28"/>
          <w:szCs w:val="28"/>
        </w:rPr>
        <w:t>практ</w:t>
      </w:r>
      <w:proofErr w:type="spellEnd"/>
      <w:r w:rsidRPr="005C410F">
        <w:rPr>
          <w:sz w:val="28"/>
          <w:szCs w:val="28"/>
        </w:rPr>
        <w:t xml:space="preserve">. </w:t>
      </w:r>
      <w:proofErr w:type="spellStart"/>
      <w:r w:rsidRPr="005C410F">
        <w:rPr>
          <w:sz w:val="28"/>
          <w:szCs w:val="28"/>
        </w:rPr>
        <w:t>конф</w:t>
      </w:r>
      <w:proofErr w:type="spellEnd"/>
      <w:r w:rsidRPr="005C410F">
        <w:rPr>
          <w:sz w:val="28"/>
          <w:szCs w:val="28"/>
        </w:rPr>
        <w:t>.</w:t>
      </w:r>
      <w:r w:rsidR="00851A3D" w:rsidRPr="005C410F">
        <w:rPr>
          <w:sz w:val="28"/>
          <w:szCs w:val="28"/>
        </w:rPr>
        <w:t>,</w:t>
      </w:r>
      <w:r w:rsidRPr="005C410F">
        <w:rPr>
          <w:sz w:val="28"/>
          <w:szCs w:val="28"/>
        </w:rPr>
        <w:t xml:space="preserve"> Гомель, 22–23 окт. 2003 г.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2003. – С. 173–176.</w:t>
      </w:r>
    </w:p>
    <w:p w14:paraId="604EA8CB" w14:textId="77777777" w:rsidR="00524D73" w:rsidRPr="005C410F" w:rsidRDefault="00524D73" w:rsidP="00295AAF">
      <w:pPr>
        <w:pStyle w:val="a6"/>
        <w:spacing w:line="360" w:lineRule="exact"/>
        <w:ind w:firstLine="284"/>
        <w:jc w:val="both"/>
        <w:rPr>
          <w:sz w:val="28"/>
          <w:szCs w:val="28"/>
        </w:rPr>
      </w:pPr>
    </w:p>
    <w:p w14:paraId="44AE5634" w14:textId="77777777" w:rsidR="00524D73" w:rsidRPr="005C410F" w:rsidRDefault="00524D73" w:rsidP="00295AAF">
      <w:pPr>
        <w:pStyle w:val="a6"/>
        <w:spacing w:line="360" w:lineRule="exact"/>
        <w:ind w:firstLine="284"/>
        <w:jc w:val="center"/>
        <w:rPr>
          <w:i/>
          <w:sz w:val="28"/>
          <w:szCs w:val="28"/>
        </w:rPr>
      </w:pPr>
      <w:r w:rsidRPr="005C410F">
        <w:rPr>
          <w:i/>
          <w:sz w:val="28"/>
          <w:szCs w:val="28"/>
        </w:rPr>
        <w:t>С четырьмя и более авторами</w:t>
      </w:r>
    </w:p>
    <w:p w14:paraId="6F2DD64A" w14:textId="77777777" w:rsidR="00524D73" w:rsidRPr="005C410F" w:rsidRDefault="00524D73" w:rsidP="00295AAF">
      <w:pPr>
        <w:pStyle w:val="a6"/>
        <w:spacing w:line="360" w:lineRule="exact"/>
        <w:ind w:firstLine="284"/>
        <w:jc w:val="both"/>
        <w:rPr>
          <w:sz w:val="28"/>
          <w:szCs w:val="28"/>
        </w:rPr>
      </w:pPr>
    </w:p>
    <w:p w14:paraId="4C82C713" w14:textId="77777777" w:rsidR="00524D73" w:rsidRPr="005C410F" w:rsidRDefault="00524D73" w:rsidP="00295AAF">
      <w:pPr>
        <w:pStyle w:val="a6"/>
        <w:spacing w:line="360" w:lineRule="exact"/>
        <w:ind w:firstLine="284"/>
        <w:jc w:val="both"/>
        <w:rPr>
          <w:sz w:val="28"/>
          <w:szCs w:val="28"/>
        </w:rPr>
      </w:pPr>
      <w:r w:rsidRPr="005C410F">
        <w:rPr>
          <w:b/>
          <w:sz w:val="28"/>
          <w:szCs w:val="28"/>
        </w:rPr>
        <w:t>Вопросы</w:t>
      </w:r>
      <w:r w:rsidRPr="005C410F">
        <w:rPr>
          <w:sz w:val="28"/>
          <w:szCs w:val="28"/>
        </w:rPr>
        <w:t xml:space="preserve"> формирования ассортимента и качества плодоовощных товаров предприятиями Гомельского облпотребсоюза / Л. А. Галун </w:t>
      </w:r>
      <w:r w:rsidRPr="005C410F">
        <w:rPr>
          <w:sz w:val="28"/>
          <w:szCs w:val="28"/>
        </w:rPr>
        <w:br/>
        <w:t xml:space="preserve">[и др.] // Проблемы формирования ассортимента, качества и конкурентоспособности товаров : сб. науч. тр. </w:t>
      </w:r>
      <w:proofErr w:type="spellStart"/>
      <w:r w:rsidRPr="005C410F">
        <w:rPr>
          <w:sz w:val="28"/>
          <w:szCs w:val="28"/>
        </w:rPr>
        <w:t>междунар</w:t>
      </w:r>
      <w:proofErr w:type="spellEnd"/>
      <w:r w:rsidRPr="005C410F">
        <w:rPr>
          <w:sz w:val="28"/>
          <w:szCs w:val="28"/>
        </w:rPr>
        <w:t>. науч.-</w:t>
      </w:r>
      <w:proofErr w:type="spellStart"/>
      <w:r w:rsidRPr="005C410F">
        <w:rPr>
          <w:sz w:val="28"/>
          <w:szCs w:val="28"/>
        </w:rPr>
        <w:t>практ</w:t>
      </w:r>
      <w:proofErr w:type="spellEnd"/>
      <w:r w:rsidRPr="005C410F">
        <w:rPr>
          <w:sz w:val="28"/>
          <w:szCs w:val="28"/>
        </w:rPr>
        <w:t xml:space="preserve">. </w:t>
      </w:r>
      <w:proofErr w:type="spellStart"/>
      <w:r w:rsidRPr="005C410F">
        <w:rPr>
          <w:sz w:val="28"/>
          <w:szCs w:val="28"/>
        </w:rPr>
        <w:t>конф</w:t>
      </w:r>
      <w:proofErr w:type="spellEnd"/>
      <w:r w:rsidRPr="005C410F">
        <w:rPr>
          <w:sz w:val="28"/>
          <w:szCs w:val="28"/>
        </w:rPr>
        <w:t>.</w:t>
      </w:r>
      <w:r w:rsidR="00851A3D" w:rsidRPr="005C410F">
        <w:rPr>
          <w:sz w:val="28"/>
          <w:szCs w:val="28"/>
        </w:rPr>
        <w:t>,</w:t>
      </w:r>
      <w:r w:rsidRPr="005C410F">
        <w:rPr>
          <w:sz w:val="28"/>
          <w:szCs w:val="28"/>
        </w:rPr>
        <w:t xml:space="preserve"> Гомель, 15–16 апр</w:t>
      </w:r>
      <w:r w:rsidR="00273338" w:rsidRPr="005C410F">
        <w:rPr>
          <w:sz w:val="28"/>
          <w:szCs w:val="28"/>
        </w:rPr>
        <w:t>.</w:t>
      </w:r>
      <w:r w:rsidRPr="005C410F">
        <w:rPr>
          <w:sz w:val="28"/>
          <w:szCs w:val="28"/>
        </w:rPr>
        <w:t xml:space="preserve"> 2004 г.</w:t>
      </w:r>
      <w:r w:rsidR="00273338" w:rsidRPr="005C410F">
        <w:rPr>
          <w:sz w:val="28"/>
          <w:szCs w:val="28"/>
        </w:rPr>
        <w:t xml:space="preserve"> / Бел. торгово-</w:t>
      </w:r>
      <w:proofErr w:type="spellStart"/>
      <w:r w:rsidR="00273338" w:rsidRPr="005C410F">
        <w:rPr>
          <w:sz w:val="28"/>
          <w:szCs w:val="28"/>
        </w:rPr>
        <w:t>экон</w:t>
      </w:r>
      <w:proofErr w:type="spellEnd"/>
      <w:r w:rsidR="00273338" w:rsidRPr="005C410F">
        <w:rPr>
          <w:sz w:val="28"/>
          <w:szCs w:val="28"/>
        </w:rPr>
        <w:t xml:space="preserve">. ун-т потребит. </w:t>
      </w:r>
      <w:proofErr w:type="spellStart"/>
      <w:r w:rsidR="00273338" w:rsidRPr="005C410F">
        <w:rPr>
          <w:sz w:val="28"/>
          <w:szCs w:val="28"/>
        </w:rPr>
        <w:t>кооп</w:t>
      </w:r>
      <w:proofErr w:type="spellEnd"/>
      <w:r w:rsidR="00273338" w:rsidRPr="005C410F">
        <w:rPr>
          <w:sz w:val="28"/>
          <w:szCs w:val="28"/>
        </w:rPr>
        <w:t xml:space="preserve">. </w:t>
      </w:r>
      <w:r w:rsidRPr="005C410F">
        <w:rPr>
          <w:sz w:val="28"/>
          <w:szCs w:val="28"/>
        </w:rPr>
        <w:t>– Гомель</w:t>
      </w:r>
      <w:r w:rsidR="00273338" w:rsidRPr="005C410F">
        <w:rPr>
          <w:sz w:val="28"/>
          <w:szCs w:val="28"/>
        </w:rPr>
        <w:t>,</w:t>
      </w:r>
      <w:r w:rsidRPr="005C410F">
        <w:rPr>
          <w:sz w:val="28"/>
          <w:szCs w:val="28"/>
        </w:rPr>
        <w:t xml:space="preserve"> 2004. – С. 120–122.</w:t>
      </w:r>
    </w:p>
    <w:p w14:paraId="501BF6D9" w14:textId="77777777" w:rsidR="00524D73" w:rsidRPr="005C410F" w:rsidRDefault="00524D73" w:rsidP="00295AAF">
      <w:pPr>
        <w:pStyle w:val="a6"/>
        <w:spacing w:line="360" w:lineRule="exact"/>
        <w:ind w:firstLine="284"/>
        <w:jc w:val="both"/>
        <w:rPr>
          <w:sz w:val="28"/>
          <w:szCs w:val="28"/>
        </w:rPr>
      </w:pPr>
    </w:p>
    <w:p w14:paraId="5BD9BF98" w14:textId="77777777" w:rsidR="00524D73" w:rsidRPr="005C410F" w:rsidRDefault="00524D73" w:rsidP="00295AAF">
      <w:pPr>
        <w:pStyle w:val="a6"/>
        <w:spacing w:line="360" w:lineRule="exact"/>
        <w:ind w:firstLine="284"/>
        <w:jc w:val="center"/>
        <w:rPr>
          <w:i/>
          <w:sz w:val="28"/>
          <w:szCs w:val="28"/>
        </w:rPr>
      </w:pPr>
      <w:r w:rsidRPr="005C410F">
        <w:rPr>
          <w:i/>
          <w:sz w:val="28"/>
          <w:szCs w:val="28"/>
        </w:rPr>
        <w:t>Без автора</w:t>
      </w:r>
    </w:p>
    <w:p w14:paraId="4B97FF1D" w14:textId="77777777" w:rsidR="00524D73" w:rsidRPr="005C410F" w:rsidRDefault="00524D73" w:rsidP="00295AAF">
      <w:pPr>
        <w:pStyle w:val="a6"/>
        <w:spacing w:line="360" w:lineRule="exact"/>
        <w:ind w:firstLine="284"/>
        <w:jc w:val="both"/>
        <w:rPr>
          <w:sz w:val="28"/>
          <w:szCs w:val="28"/>
        </w:rPr>
      </w:pPr>
    </w:p>
    <w:p w14:paraId="2122CDA9" w14:textId="77777777" w:rsidR="00524D73" w:rsidRPr="005C410F" w:rsidRDefault="00524D73" w:rsidP="00295AAF">
      <w:pPr>
        <w:pStyle w:val="a6"/>
        <w:spacing w:line="360" w:lineRule="exact"/>
        <w:ind w:firstLine="284"/>
        <w:jc w:val="both"/>
        <w:rPr>
          <w:sz w:val="28"/>
          <w:szCs w:val="28"/>
        </w:rPr>
      </w:pPr>
      <w:r w:rsidRPr="005C410F">
        <w:rPr>
          <w:b/>
          <w:sz w:val="28"/>
          <w:szCs w:val="28"/>
        </w:rPr>
        <w:t>Вексельное</w:t>
      </w:r>
      <w:r w:rsidRPr="005C410F">
        <w:rPr>
          <w:sz w:val="28"/>
          <w:szCs w:val="28"/>
        </w:rPr>
        <w:t xml:space="preserve"> обращение // Рынок ценных бумаг Республики Беларусь и тенденции его развития / под ред. В. М. </w:t>
      </w:r>
      <w:proofErr w:type="spellStart"/>
      <w:r w:rsidRPr="005C410F">
        <w:rPr>
          <w:sz w:val="28"/>
          <w:szCs w:val="28"/>
        </w:rPr>
        <w:t>Шухно</w:t>
      </w:r>
      <w:proofErr w:type="spellEnd"/>
      <w:r w:rsidRPr="005C410F">
        <w:rPr>
          <w:sz w:val="28"/>
          <w:szCs w:val="28"/>
        </w:rPr>
        <w:t>, А. Ю. Семенова, В. А. Котовой. – Минск, 2001. – С. 105–136.</w:t>
      </w:r>
    </w:p>
    <w:p w14:paraId="4F3882DE" w14:textId="77777777" w:rsidR="00524D73" w:rsidRPr="005C410F" w:rsidRDefault="00524D73" w:rsidP="00295AAF">
      <w:pPr>
        <w:pStyle w:val="a6"/>
        <w:spacing w:line="360" w:lineRule="exact"/>
        <w:ind w:firstLine="284"/>
        <w:jc w:val="both"/>
        <w:rPr>
          <w:sz w:val="28"/>
          <w:szCs w:val="28"/>
        </w:rPr>
      </w:pPr>
    </w:p>
    <w:p w14:paraId="46015A83" w14:textId="77777777" w:rsidR="00524D73" w:rsidRPr="005C410F" w:rsidRDefault="00524D73" w:rsidP="00295AAF">
      <w:pPr>
        <w:pStyle w:val="a6"/>
        <w:spacing w:line="360" w:lineRule="exact"/>
        <w:ind w:firstLine="284"/>
        <w:jc w:val="center"/>
        <w:rPr>
          <w:b/>
          <w:i/>
          <w:sz w:val="28"/>
          <w:szCs w:val="28"/>
        </w:rPr>
      </w:pPr>
      <w:r w:rsidRPr="005C410F">
        <w:rPr>
          <w:b/>
          <w:i/>
          <w:sz w:val="28"/>
          <w:szCs w:val="28"/>
        </w:rPr>
        <w:t>Официальные документы</w:t>
      </w:r>
    </w:p>
    <w:p w14:paraId="3CFA2197" w14:textId="77777777" w:rsidR="00524D73" w:rsidRPr="005C410F" w:rsidRDefault="00524D73" w:rsidP="00295AAF">
      <w:pPr>
        <w:pStyle w:val="a6"/>
        <w:spacing w:line="360" w:lineRule="exact"/>
        <w:ind w:firstLine="284"/>
        <w:jc w:val="center"/>
        <w:rPr>
          <w:sz w:val="28"/>
          <w:szCs w:val="28"/>
        </w:rPr>
      </w:pPr>
    </w:p>
    <w:p w14:paraId="62E77B11" w14:textId="77777777" w:rsidR="00524D73" w:rsidRPr="005C410F" w:rsidRDefault="00524D73" w:rsidP="00295AAF">
      <w:pPr>
        <w:pStyle w:val="a6"/>
        <w:spacing w:line="360" w:lineRule="exact"/>
        <w:ind w:firstLine="284"/>
        <w:jc w:val="center"/>
        <w:rPr>
          <w:i/>
          <w:sz w:val="28"/>
          <w:szCs w:val="28"/>
        </w:rPr>
      </w:pPr>
      <w:r w:rsidRPr="005C410F">
        <w:rPr>
          <w:i/>
          <w:sz w:val="28"/>
          <w:szCs w:val="28"/>
        </w:rPr>
        <w:t>Законы</w:t>
      </w:r>
    </w:p>
    <w:p w14:paraId="65691384" w14:textId="77777777" w:rsidR="00524D73" w:rsidRPr="005C410F" w:rsidRDefault="00524D73" w:rsidP="00295AAF">
      <w:pPr>
        <w:pStyle w:val="a6"/>
        <w:spacing w:line="360" w:lineRule="exact"/>
        <w:ind w:firstLine="284"/>
        <w:jc w:val="both"/>
        <w:rPr>
          <w:sz w:val="28"/>
          <w:szCs w:val="28"/>
        </w:rPr>
      </w:pPr>
    </w:p>
    <w:p w14:paraId="0B1E8EB7" w14:textId="77777777" w:rsidR="00524D73" w:rsidRPr="005C410F" w:rsidRDefault="00524D73" w:rsidP="00295AAF">
      <w:pPr>
        <w:pStyle w:val="a6"/>
        <w:spacing w:line="360" w:lineRule="exact"/>
        <w:ind w:firstLine="284"/>
        <w:jc w:val="both"/>
        <w:rPr>
          <w:sz w:val="28"/>
          <w:szCs w:val="28"/>
        </w:rPr>
      </w:pPr>
      <w:r w:rsidRPr="005C410F">
        <w:rPr>
          <w:b/>
          <w:sz w:val="28"/>
          <w:szCs w:val="28"/>
        </w:rPr>
        <w:t>О бюджете</w:t>
      </w:r>
      <w:r w:rsidRPr="005C410F">
        <w:rPr>
          <w:sz w:val="28"/>
          <w:szCs w:val="28"/>
        </w:rPr>
        <w:t xml:space="preserve"> Республики Беларусь на 2005 </w:t>
      </w:r>
      <w:proofErr w:type="gramStart"/>
      <w:r w:rsidRPr="005C410F">
        <w:rPr>
          <w:sz w:val="28"/>
          <w:szCs w:val="28"/>
        </w:rPr>
        <w:t>год :</w:t>
      </w:r>
      <w:proofErr w:type="gramEnd"/>
      <w:r w:rsidRPr="005C410F">
        <w:rPr>
          <w:sz w:val="28"/>
          <w:szCs w:val="28"/>
        </w:rPr>
        <w:t xml:space="preserve"> Закон </w:t>
      </w:r>
      <w:proofErr w:type="spellStart"/>
      <w:r w:rsidRPr="005C410F">
        <w:rPr>
          <w:sz w:val="28"/>
          <w:szCs w:val="28"/>
        </w:rPr>
        <w:t>Респ</w:t>
      </w:r>
      <w:proofErr w:type="spellEnd"/>
      <w:r w:rsidRPr="005C410F">
        <w:rPr>
          <w:sz w:val="28"/>
          <w:szCs w:val="28"/>
        </w:rPr>
        <w:t xml:space="preserve">. Беларусь от 18 </w:t>
      </w:r>
      <w:proofErr w:type="spellStart"/>
      <w:r w:rsidRPr="005C410F">
        <w:rPr>
          <w:sz w:val="28"/>
          <w:szCs w:val="28"/>
        </w:rPr>
        <w:t>нояб</w:t>
      </w:r>
      <w:proofErr w:type="spellEnd"/>
      <w:r w:rsidRPr="005C410F">
        <w:rPr>
          <w:sz w:val="28"/>
          <w:szCs w:val="28"/>
        </w:rPr>
        <w:t xml:space="preserve">. 2004 г. № 339-З // Нац. реестр правовых актов </w:t>
      </w:r>
      <w:proofErr w:type="spellStart"/>
      <w:r w:rsidRPr="005C410F">
        <w:rPr>
          <w:sz w:val="28"/>
          <w:szCs w:val="28"/>
        </w:rPr>
        <w:t>Респ</w:t>
      </w:r>
      <w:proofErr w:type="spellEnd"/>
      <w:r w:rsidRPr="005C410F">
        <w:rPr>
          <w:sz w:val="28"/>
          <w:szCs w:val="28"/>
        </w:rPr>
        <w:t>. Беларусь. – 2004. – № 189. – С. 20–72.</w:t>
      </w:r>
    </w:p>
    <w:p w14:paraId="2E55BB34" w14:textId="77777777" w:rsidR="00524D73" w:rsidRPr="005C410F" w:rsidRDefault="00524D73" w:rsidP="00295AAF">
      <w:pPr>
        <w:pStyle w:val="a6"/>
        <w:spacing w:line="360" w:lineRule="exact"/>
        <w:ind w:firstLine="284"/>
        <w:jc w:val="both"/>
        <w:rPr>
          <w:sz w:val="28"/>
          <w:szCs w:val="28"/>
        </w:rPr>
      </w:pPr>
      <w:r w:rsidRPr="005C410F">
        <w:rPr>
          <w:b/>
          <w:sz w:val="28"/>
          <w:szCs w:val="28"/>
        </w:rPr>
        <w:t>О государственной</w:t>
      </w:r>
      <w:r w:rsidRPr="005C410F">
        <w:rPr>
          <w:sz w:val="28"/>
          <w:szCs w:val="28"/>
        </w:rPr>
        <w:t xml:space="preserve"> </w:t>
      </w:r>
      <w:proofErr w:type="gramStart"/>
      <w:r w:rsidRPr="005C410F">
        <w:rPr>
          <w:sz w:val="28"/>
          <w:szCs w:val="28"/>
        </w:rPr>
        <w:t>статистике :</w:t>
      </w:r>
      <w:proofErr w:type="gramEnd"/>
      <w:r w:rsidRPr="005C410F">
        <w:rPr>
          <w:sz w:val="28"/>
          <w:szCs w:val="28"/>
        </w:rPr>
        <w:t xml:space="preserve"> Закон </w:t>
      </w:r>
      <w:proofErr w:type="spellStart"/>
      <w:r w:rsidRPr="005C410F">
        <w:rPr>
          <w:sz w:val="28"/>
          <w:szCs w:val="28"/>
        </w:rPr>
        <w:t>Респ</w:t>
      </w:r>
      <w:proofErr w:type="spellEnd"/>
      <w:r w:rsidRPr="005C410F">
        <w:rPr>
          <w:sz w:val="28"/>
          <w:szCs w:val="28"/>
        </w:rPr>
        <w:t xml:space="preserve">. Беларусь от 28 </w:t>
      </w:r>
      <w:proofErr w:type="spellStart"/>
      <w:r w:rsidRPr="005C410F">
        <w:rPr>
          <w:sz w:val="28"/>
          <w:szCs w:val="28"/>
        </w:rPr>
        <w:t>нояб</w:t>
      </w:r>
      <w:proofErr w:type="spellEnd"/>
      <w:r w:rsidRPr="005C410F">
        <w:rPr>
          <w:sz w:val="28"/>
          <w:szCs w:val="28"/>
        </w:rPr>
        <w:t>. 2004 г. № 345-З // Гл. бухгалтер. – 2005. – № 5. – С. 30–34.</w:t>
      </w:r>
    </w:p>
    <w:p w14:paraId="29FB80A0" w14:textId="77777777" w:rsidR="00524D73" w:rsidRPr="005C410F" w:rsidRDefault="00524D73" w:rsidP="00295AAF">
      <w:pPr>
        <w:pStyle w:val="a6"/>
        <w:spacing w:line="360" w:lineRule="exact"/>
        <w:ind w:firstLine="284"/>
        <w:jc w:val="both"/>
        <w:rPr>
          <w:sz w:val="28"/>
          <w:szCs w:val="28"/>
        </w:rPr>
      </w:pPr>
    </w:p>
    <w:p w14:paraId="30823F96" w14:textId="77777777" w:rsidR="00524D73" w:rsidRPr="005C410F" w:rsidRDefault="00524D73" w:rsidP="00295AAF">
      <w:pPr>
        <w:pStyle w:val="a6"/>
        <w:spacing w:line="360" w:lineRule="exact"/>
        <w:ind w:firstLine="284"/>
        <w:jc w:val="center"/>
        <w:rPr>
          <w:i/>
          <w:sz w:val="28"/>
          <w:szCs w:val="28"/>
        </w:rPr>
      </w:pPr>
      <w:r w:rsidRPr="005C410F">
        <w:rPr>
          <w:i/>
          <w:sz w:val="28"/>
          <w:szCs w:val="28"/>
        </w:rPr>
        <w:t>Декреты</w:t>
      </w:r>
    </w:p>
    <w:p w14:paraId="0FCE1F95" w14:textId="77777777" w:rsidR="00524D73" w:rsidRPr="005C410F" w:rsidRDefault="00524D73" w:rsidP="00295AAF">
      <w:pPr>
        <w:pStyle w:val="a6"/>
        <w:spacing w:line="360" w:lineRule="exact"/>
        <w:ind w:firstLine="284"/>
        <w:jc w:val="both"/>
        <w:rPr>
          <w:sz w:val="28"/>
          <w:szCs w:val="28"/>
        </w:rPr>
      </w:pPr>
    </w:p>
    <w:p w14:paraId="719E528B" w14:textId="77777777" w:rsidR="00524D73" w:rsidRPr="005C410F" w:rsidRDefault="00524D73" w:rsidP="00295AAF">
      <w:pPr>
        <w:pStyle w:val="a6"/>
        <w:spacing w:line="360" w:lineRule="exact"/>
        <w:ind w:firstLine="284"/>
        <w:jc w:val="both"/>
        <w:rPr>
          <w:sz w:val="28"/>
          <w:szCs w:val="28"/>
        </w:rPr>
      </w:pPr>
      <w:r w:rsidRPr="005C410F">
        <w:rPr>
          <w:b/>
          <w:sz w:val="28"/>
          <w:szCs w:val="28"/>
        </w:rPr>
        <w:t>О совершенствовании</w:t>
      </w:r>
      <w:r w:rsidRPr="005C410F">
        <w:rPr>
          <w:sz w:val="28"/>
          <w:szCs w:val="28"/>
        </w:rPr>
        <w:t xml:space="preserve"> работы с </w:t>
      </w:r>
      <w:proofErr w:type="gramStart"/>
      <w:r w:rsidRPr="005C410F">
        <w:rPr>
          <w:sz w:val="28"/>
          <w:szCs w:val="28"/>
        </w:rPr>
        <w:t>населением :</w:t>
      </w:r>
      <w:proofErr w:type="gramEnd"/>
      <w:r w:rsidRPr="005C410F">
        <w:rPr>
          <w:sz w:val="28"/>
          <w:szCs w:val="28"/>
        </w:rPr>
        <w:t xml:space="preserve"> Декрет Президента </w:t>
      </w:r>
      <w:proofErr w:type="spellStart"/>
      <w:r w:rsidRPr="005C410F">
        <w:rPr>
          <w:sz w:val="28"/>
          <w:szCs w:val="28"/>
        </w:rPr>
        <w:t>Респ</w:t>
      </w:r>
      <w:proofErr w:type="spellEnd"/>
      <w:r w:rsidRPr="005C410F">
        <w:rPr>
          <w:sz w:val="28"/>
          <w:szCs w:val="28"/>
        </w:rPr>
        <w:t xml:space="preserve">. Беларусь от 14 янв. 2005 г. № 2 // Нац. реестр правовых актов </w:t>
      </w:r>
      <w:proofErr w:type="spellStart"/>
      <w:r w:rsidRPr="005C410F">
        <w:rPr>
          <w:sz w:val="28"/>
          <w:szCs w:val="28"/>
        </w:rPr>
        <w:t>Респ</w:t>
      </w:r>
      <w:proofErr w:type="spellEnd"/>
      <w:r w:rsidRPr="005C410F">
        <w:rPr>
          <w:sz w:val="28"/>
          <w:szCs w:val="28"/>
        </w:rPr>
        <w:t>. Беларусь. – 2005. – № 7. – С. 3–5.</w:t>
      </w:r>
    </w:p>
    <w:p w14:paraId="61D1A045" w14:textId="77777777" w:rsidR="00524D73" w:rsidRPr="005C410F" w:rsidRDefault="00524D73" w:rsidP="00295AAF">
      <w:pPr>
        <w:pStyle w:val="a6"/>
        <w:spacing w:line="360" w:lineRule="exact"/>
        <w:ind w:firstLine="284"/>
        <w:jc w:val="both"/>
        <w:rPr>
          <w:sz w:val="28"/>
          <w:szCs w:val="28"/>
        </w:rPr>
      </w:pPr>
      <w:r w:rsidRPr="005C410F">
        <w:rPr>
          <w:b/>
          <w:sz w:val="28"/>
          <w:szCs w:val="28"/>
        </w:rPr>
        <w:t>О некоторых</w:t>
      </w:r>
      <w:r w:rsidRPr="005C410F">
        <w:rPr>
          <w:sz w:val="28"/>
          <w:szCs w:val="28"/>
        </w:rPr>
        <w:t xml:space="preserve"> мерах по противодействию торговле </w:t>
      </w:r>
      <w:proofErr w:type="gramStart"/>
      <w:r w:rsidRPr="005C410F">
        <w:rPr>
          <w:sz w:val="28"/>
          <w:szCs w:val="28"/>
        </w:rPr>
        <w:t>людьми :</w:t>
      </w:r>
      <w:proofErr w:type="gramEnd"/>
      <w:r w:rsidRPr="005C410F">
        <w:rPr>
          <w:sz w:val="28"/>
          <w:szCs w:val="28"/>
        </w:rPr>
        <w:t xml:space="preserve"> Декрет Президента </w:t>
      </w:r>
      <w:proofErr w:type="spellStart"/>
      <w:r w:rsidRPr="005C410F">
        <w:rPr>
          <w:sz w:val="28"/>
          <w:szCs w:val="28"/>
        </w:rPr>
        <w:t>Респ</w:t>
      </w:r>
      <w:proofErr w:type="spellEnd"/>
      <w:r w:rsidRPr="005C410F">
        <w:rPr>
          <w:sz w:val="28"/>
          <w:szCs w:val="28"/>
        </w:rPr>
        <w:t xml:space="preserve">. Беларусь от 9 марта 2005 г. № 3 // Нац. реестр правовых актов </w:t>
      </w:r>
      <w:proofErr w:type="spellStart"/>
      <w:r w:rsidRPr="005C410F">
        <w:rPr>
          <w:sz w:val="28"/>
          <w:szCs w:val="28"/>
        </w:rPr>
        <w:t>Респ</w:t>
      </w:r>
      <w:proofErr w:type="spellEnd"/>
      <w:r w:rsidRPr="005C410F">
        <w:rPr>
          <w:sz w:val="28"/>
          <w:szCs w:val="28"/>
        </w:rPr>
        <w:t>. Беларусь. – 2005. – № 40. – С. 5–11.</w:t>
      </w:r>
    </w:p>
    <w:p w14:paraId="41FE67FC" w14:textId="77777777" w:rsidR="00524D73" w:rsidRPr="005C410F" w:rsidRDefault="00524D73" w:rsidP="00295AAF">
      <w:pPr>
        <w:pStyle w:val="a6"/>
        <w:spacing w:line="360" w:lineRule="exact"/>
        <w:ind w:firstLine="284"/>
        <w:jc w:val="both"/>
        <w:rPr>
          <w:i/>
          <w:sz w:val="28"/>
          <w:szCs w:val="28"/>
        </w:rPr>
      </w:pPr>
    </w:p>
    <w:p w14:paraId="57E7FE1F" w14:textId="77777777" w:rsidR="00524D73" w:rsidRPr="005C410F" w:rsidRDefault="00524D73" w:rsidP="00295AAF">
      <w:pPr>
        <w:pStyle w:val="a6"/>
        <w:spacing w:line="360" w:lineRule="exact"/>
        <w:ind w:firstLine="284"/>
        <w:jc w:val="center"/>
        <w:rPr>
          <w:i/>
          <w:sz w:val="28"/>
          <w:szCs w:val="28"/>
        </w:rPr>
      </w:pPr>
      <w:r w:rsidRPr="005C410F">
        <w:rPr>
          <w:i/>
          <w:sz w:val="28"/>
          <w:szCs w:val="28"/>
        </w:rPr>
        <w:t>Указы</w:t>
      </w:r>
    </w:p>
    <w:p w14:paraId="7A0CC15A" w14:textId="77777777" w:rsidR="00524D73" w:rsidRPr="005C410F" w:rsidRDefault="00524D73" w:rsidP="00295AAF">
      <w:pPr>
        <w:pStyle w:val="a6"/>
        <w:spacing w:line="360" w:lineRule="exact"/>
        <w:ind w:firstLine="284"/>
        <w:jc w:val="both"/>
        <w:rPr>
          <w:sz w:val="28"/>
          <w:szCs w:val="28"/>
        </w:rPr>
      </w:pPr>
    </w:p>
    <w:p w14:paraId="56628E95" w14:textId="77777777" w:rsidR="00524D73" w:rsidRPr="005C410F" w:rsidRDefault="00524D73" w:rsidP="00295AAF">
      <w:pPr>
        <w:pStyle w:val="a6"/>
        <w:spacing w:line="360" w:lineRule="exact"/>
        <w:ind w:firstLine="284"/>
        <w:jc w:val="both"/>
        <w:rPr>
          <w:sz w:val="28"/>
          <w:szCs w:val="28"/>
        </w:rPr>
      </w:pPr>
      <w:r w:rsidRPr="005C410F">
        <w:rPr>
          <w:b/>
          <w:sz w:val="28"/>
          <w:szCs w:val="28"/>
        </w:rPr>
        <w:t>О совершенствовании</w:t>
      </w:r>
      <w:r w:rsidRPr="005C410F">
        <w:rPr>
          <w:sz w:val="28"/>
          <w:szCs w:val="28"/>
        </w:rPr>
        <w:t xml:space="preserve"> государственного регулирования аудиторской </w:t>
      </w:r>
      <w:proofErr w:type="gramStart"/>
      <w:r w:rsidRPr="005C410F">
        <w:rPr>
          <w:sz w:val="28"/>
          <w:szCs w:val="28"/>
        </w:rPr>
        <w:t>деятельности :</w:t>
      </w:r>
      <w:proofErr w:type="gramEnd"/>
      <w:r w:rsidRPr="005C410F">
        <w:rPr>
          <w:sz w:val="28"/>
          <w:szCs w:val="28"/>
        </w:rPr>
        <w:t xml:space="preserve"> Указ Президента </w:t>
      </w:r>
      <w:proofErr w:type="spellStart"/>
      <w:r w:rsidRPr="005C410F">
        <w:rPr>
          <w:sz w:val="28"/>
          <w:szCs w:val="28"/>
        </w:rPr>
        <w:t>Респ</w:t>
      </w:r>
      <w:proofErr w:type="spellEnd"/>
      <w:r w:rsidRPr="005C410F">
        <w:rPr>
          <w:sz w:val="28"/>
          <w:szCs w:val="28"/>
        </w:rPr>
        <w:t xml:space="preserve">. Беларусь от 12 февр. </w:t>
      </w:r>
      <w:r w:rsidRPr="005C410F">
        <w:rPr>
          <w:sz w:val="28"/>
          <w:szCs w:val="28"/>
        </w:rPr>
        <w:br/>
        <w:t xml:space="preserve">2004 г. № 67 // Нац. реестр правовых актов </w:t>
      </w:r>
      <w:proofErr w:type="spellStart"/>
      <w:r w:rsidRPr="005C410F">
        <w:rPr>
          <w:sz w:val="28"/>
          <w:szCs w:val="28"/>
        </w:rPr>
        <w:t>Респ</w:t>
      </w:r>
      <w:proofErr w:type="spellEnd"/>
      <w:r w:rsidRPr="005C410F">
        <w:rPr>
          <w:sz w:val="28"/>
          <w:szCs w:val="28"/>
        </w:rPr>
        <w:t>. Беларусь. – 2004. – № 26. – С. 26–27.</w:t>
      </w:r>
    </w:p>
    <w:p w14:paraId="1E04D1C2" w14:textId="77777777" w:rsidR="00524D73" w:rsidRPr="005C410F" w:rsidRDefault="00524D73" w:rsidP="00295AAF">
      <w:pPr>
        <w:pStyle w:val="a6"/>
        <w:spacing w:line="360" w:lineRule="exact"/>
        <w:ind w:firstLine="284"/>
        <w:jc w:val="both"/>
        <w:rPr>
          <w:sz w:val="28"/>
          <w:szCs w:val="28"/>
        </w:rPr>
      </w:pPr>
      <w:r w:rsidRPr="005C410F">
        <w:rPr>
          <w:b/>
          <w:sz w:val="28"/>
          <w:szCs w:val="28"/>
        </w:rPr>
        <w:lastRenderedPageBreak/>
        <w:t>О стимулировании</w:t>
      </w:r>
      <w:r w:rsidRPr="005C410F">
        <w:rPr>
          <w:sz w:val="28"/>
          <w:szCs w:val="28"/>
        </w:rPr>
        <w:t xml:space="preserve"> в 2005 году развития промышленного </w:t>
      </w:r>
      <w:proofErr w:type="gramStart"/>
      <w:r w:rsidRPr="005C410F">
        <w:rPr>
          <w:sz w:val="28"/>
          <w:szCs w:val="28"/>
        </w:rPr>
        <w:t>производства :</w:t>
      </w:r>
      <w:proofErr w:type="gramEnd"/>
      <w:r w:rsidRPr="005C410F">
        <w:rPr>
          <w:sz w:val="28"/>
          <w:szCs w:val="28"/>
        </w:rPr>
        <w:t xml:space="preserve"> Указ Президента </w:t>
      </w:r>
      <w:proofErr w:type="spellStart"/>
      <w:r w:rsidRPr="005C410F">
        <w:rPr>
          <w:sz w:val="28"/>
          <w:szCs w:val="28"/>
        </w:rPr>
        <w:t>Респ</w:t>
      </w:r>
      <w:proofErr w:type="spellEnd"/>
      <w:r w:rsidRPr="005C410F">
        <w:rPr>
          <w:sz w:val="28"/>
          <w:szCs w:val="28"/>
        </w:rPr>
        <w:t xml:space="preserve">. Беларусь от 1 февр. 2005 г. № 57 // </w:t>
      </w:r>
      <w:proofErr w:type="spellStart"/>
      <w:r w:rsidRPr="005C410F">
        <w:rPr>
          <w:sz w:val="28"/>
          <w:szCs w:val="28"/>
        </w:rPr>
        <w:t>Вестн</w:t>
      </w:r>
      <w:proofErr w:type="spellEnd"/>
      <w:r w:rsidRPr="005C410F">
        <w:rPr>
          <w:sz w:val="28"/>
          <w:szCs w:val="28"/>
        </w:rPr>
        <w:t>. М-</w:t>
      </w:r>
      <w:proofErr w:type="spellStart"/>
      <w:r w:rsidRPr="005C410F">
        <w:rPr>
          <w:sz w:val="28"/>
          <w:szCs w:val="28"/>
        </w:rPr>
        <w:t>ва</w:t>
      </w:r>
      <w:proofErr w:type="spellEnd"/>
      <w:r w:rsidRPr="005C410F">
        <w:rPr>
          <w:sz w:val="28"/>
          <w:szCs w:val="28"/>
        </w:rPr>
        <w:t xml:space="preserve"> по налогам и сборам </w:t>
      </w:r>
      <w:proofErr w:type="spellStart"/>
      <w:r w:rsidRPr="005C410F">
        <w:rPr>
          <w:sz w:val="28"/>
          <w:szCs w:val="28"/>
        </w:rPr>
        <w:t>Респ</w:t>
      </w:r>
      <w:proofErr w:type="spellEnd"/>
      <w:r w:rsidRPr="005C410F">
        <w:rPr>
          <w:sz w:val="28"/>
          <w:szCs w:val="28"/>
        </w:rPr>
        <w:t>. Беларусь. – 2005. – № 7–8. – С. 11.</w:t>
      </w:r>
    </w:p>
    <w:p w14:paraId="39EFBAF8" w14:textId="77777777" w:rsidR="00524D73" w:rsidRPr="005C410F" w:rsidRDefault="00524D73" w:rsidP="00295AAF">
      <w:pPr>
        <w:pStyle w:val="a6"/>
        <w:spacing w:line="360" w:lineRule="exact"/>
        <w:ind w:firstLine="284"/>
        <w:jc w:val="both"/>
        <w:rPr>
          <w:sz w:val="28"/>
          <w:szCs w:val="28"/>
        </w:rPr>
      </w:pPr>
    </w:p>
    <w:p w14:paraId="3CE49E7A" w14:textId="77777777" w:rsidR="00524D73" w:rsidRPr="005C410F" w:rsidRDefault="00524D73" w:rsidP="00295AAF">
      <w:pPr>
        <w:pStyle w:val="a6"/>
        <w:spacing w:line="360" w:lineRule="exact"/>
        <w:ind w:firstLine="284"/>
        <w:jc w:val="center"/>
        <w:rPr>
          <w:i/>
          <w:sz w:val="28"/>
          <w:szCs w:val="28"/>
        </w:rPr>
      </w:pPr>
      <w:r w:rsidRPr="005C410F">
        <w:rPr>
          <w:i/>
          <w:sz w:val="28"/>
          <w:szCs w:val="28"/>
        </w:rPr>
        <w:t>Постановления</w:t>
      </w:r>
    </w:p>
    <w:p w14:paraId="29A074C1" w14:textId="77777777" w:rsidR="00524D73" w:rsidRPr="005C410F" w:rsidRDefault="00524D73" w:rsidP="00295AAF">
      <w:pPr>
        <w:pStyle w:val="a6"/>
        <w:spacing w:line="360" w:lineRule="exact"/>
        <w:ind w:firstLine="284"/>
        <w:jc w:val="both"/>
        <w:rPr>
          <w:sz w:val="28"/>
          <w:szCs w:val="28"/>
        </w:rPr>
      </w:pPr>
    </w:p>
    <w:p w14:paraId="0BABE011" w14:textId="77777777" w:rsidR="00524D73" w:rsidRPr="005C410F" w:rsidRDefault="00524D73" w:rsidP="00295AAF">
      <w:pPr>
        <w:pStyle w:val="a6"/>
        <w:spacing w:line="360" w:lineRule="exact"/>
        <w:ind w:firstLine="284"/>
        <w:jc w:val="both"/>
        <w:rPr>
          <w:sz w:val="28"/>
          <w:szCs w:val="28"/>
        </w:rPr>
      </w:pPr>
      <w:r w:rsidRPr="005C410F">
        <w:rPr>
          <w:b/>
          <w:sz w:val="28"/>
          <w:szCs w:val="28"/>
        </w:rPr>
        <w:t>О программе</w:t>
      </w:r>
      <w:r w:rsidRPr="005C410F">
        <w:rPr>
          <w:sz w:val="28"/>
          <w:szCs w:val="28"/>
        </w:rPr>
        <w:t xml:space="preserve"> совершенствования деятельности потребительской кооперации на 2005–2010 </w:t>
      </w:r>
      <w:proofErr w:type="gramStart"/>
      <w:r w:rsidRPr="005C410F">
        <w:rPr>
          <w:sz w:val="28"/>
          <w:szCs w:val="28"/>
        </w:rPr>
        <w:t>годы :</w:t>
      </w:r>
      <w:proofErr w:type="gramEnd"/>
      <w:r w:rsidRPr="005C410F">
        <w:rPr>
          <w:sz w:val="28"/>
          <w:szCs w:val="28"/>
        </w:rPr>
        <w:t xml:space="preserve"> постановление Совета Министров </w:t>
      </w:r>
      <w:proofErr w:type="spellStart"/>
      <w:r w:rsidRPr="005C410F">
        <w:rPr>
          <w:sz w:val="28"/>
          <w:szCs w:val="28"/>
        </w:rPr>
        <w:t>Респ</w:t>
      </w:r>
      <w:proofErr w:type="spellEnd"/>
      <w:r w:rsidRPr="005C410F">
        <w:rPr>
          <w:sz w:val="28"/>
          <w:szCs w:val="28"/>
        </w:rPr>
        <w:t xml:space="preserve">. Беларусь от 31 авг. 2004 г. № 1038 // Нац. реестр правовых актов </w:t>
      </w:r>
      <w:proofErr w:type="spellStart"/>
      <w:r w:rsidRPr="005C410F">
        <w:rPr>
          <w:sz w:val="28"/>
          <w:szCs w:val="28"/>
        </w:rPr>
        <w:t>Респ</w:t>
      </w:r>
      <w:proofErr w:type="spellEnd"/>
      <w:r w:rsidRPr="005C410F">
        <w:rPr>
          <w:sz w:val="28"/>
          <w:szCs w:val="28"/>
        </w:rPr>
        <w:t>. Беларусь. – 2004. – № 142. – С. 17–18.</w:t>
      </w:r>
    </w:p>
    <w:p w14:paraId="5BBF9862" w14:textId="77777777" w:rsidR="00524D73" w:rsidRPr="005C410F" w:rsidRDefault="00524D73" w:rsidP="00295AAF">
      <w:pPr>
        <w:pStyle w:val="a6"/>
        <w:spacing w:line="360" w:lineRule="exact"/>
        <w:ind w:firstLine="284"/>
        <w:jc w:val="both"/>
        <w:rPr>
          <w:sz w:val="28"/>
          <w:szCs w:val="28"/>
        </w:rPr>
      </w:pPr>
      <w:r w:rsidRPr="005C410F">
        <w:rPr>
          <w:b/>
          <w:sz w:val="28"/>
          <w:szCs w:val="28"/>
        </w:rPr>
        <w:t>О некоторых</w:t>
      </w:r>
      <w:r w:rsidRPr="005C410F">
        <w:rPr>
          <w:sz w:val="28"/>
          <w:szCs w:val="28"/>
        </w:rPr>
        <w:t xml:space="preserve"> вопросах защиты прав </w:t>
      </w:r>
      <w:proofErr w:type="gramStart"/>
      <w:r w:rsidRPr="005C410F">
        <w:rPr>
          <w:sz w:val="28"/>
          <w:szCs w:val="28"/>
        </w:rPr>
        <w:t>потребителей :</w:t>
      </w:r>
      <w:proofErr w:type="gramEnd"/>
      <w:r w:rsidRPr="005C410F">
        <w:rPr>
          <w:sz w:val="28"/>
          <w:szCs w:val="28"/>
        </w:rPr>
        <w:t xml:space="preserve"> постановление М-</w:t>
      </w:r>
      <w:proofErr w:type="spellStart"/>
      <w:r w:rsidRPr="005C410F">
        <w:rPr>
          <w:sz w:val="28"/>
          <w:szCs w:val="28"/>
        </w:rPr>
        <w:t>ва</w:t>
      </w:r>
      <w:proofErr w:type="spellEnd"/>
      <w:r w:rsidRPr="005C410F">
        <w:rPr>
          <w:sz w:val="28"/>
          <w:szCs w:val="28"/>
        </w:rPr>
        <w:t xml:space="preserve"> торговли </w:t>
      </w:r>
      <w:proofErr w:type="spellStart"/>
      <w:r w:rsidRPr="005C410F">
        <w:rPr>
          <w:sz w:val="28"/>
          <w:szCs w:val="28"/>
        </w:rPr>
        <w:t>Респ</w:t>
      </w:r>
      <w:proofErr w:type="spellEnd"/>
      <w:r w:rsidRPr="005C410F">
        <w:rPr>
          <w:sz w:val="28"/>
          <w:szCs w:val="28"/>
        </w:rPr>
        <w:t xml:space="preserve">. Беларусь от 23 дек. 2004 г. № 54 // Нац. реестр правовых актов </w:t>
      </w:r>
      <w:proofErr w:type="spellStart"/>
      <w:r w:rsidRPr="005C410F">
        <w:rPr>
          <w:sz w:val="28"/>
          <w:szCs w:val="28"/>
        </w:rPr>
        <w:t>Респ</w:t>
      </w:r>
      <w:proofErr w:type="spellEnd"/>
      <w:r w:rsidRPr="005C410F">
        <w:rPr>
          <w:sz w:val="28"/>
          <w:szCs w:val="28"/>
        </w:rPr>
        <w:t>. Беларусь. – 2005. – № 10. – С. 67–69.</w:t>
      </w:r>
    </w:p>
    <w:p w14:paraId="6045C7E2" w14:textId="77777777" w:rsidR="00524D73" w:rsidRPr="005C410F" w:rsidRDefault="00524D73" w:rsidP="00295AAF">
      <w:pPr>
        <w:pStyle w:val="a6"/>
        <w:spacing w:line="360" w:lineRule="exact"/>
        <w:ind w:firstLine="284"/>
        <w:jc w:val="both"/>
        <w:rPr>
          <w:sz w:val="28"/>
          <w:szCs w:val="28"/>
        </w:rPr>
      </w:pPr>
    </w:p>
    <w:p w14:paraId="70121299" w14:textId="77777777" w:rsidR="00524D73" w:rsidRPr="005C410F" w:rsidRDefault="00524D73" w:rsidP="00295AAF">
      <w:pPr>
        <w:pStyle w:val="a6"/>
        <w:spacing w:line="360" w:lineRule="exact"/>
        <w:ind w:firstLine="284"/>
        <w:jc w:val="center"/>
        <w:rPr>
          <w:i/>
          <w:sz w:val="28"/>
          <w:szCs w:val="28"/>
        </w:rPr>
      </w:pPr>
      <w:r w:rsidRPr="005C410F">
        <w:rPr>
          <w:i/>
          <w:sz w:val="28"/>
          <w:szCs w:val="28"/>
        </w:rPr>
        <w:t>Другие нормативные документы</w:t>
      </w:r>
    </w:p>
    <w:p w14:paraId="00606E33" w14:textId="77777777" w:rsidR="00524D73" w:rsidRPr="005C410F" w:rsidRDefault="00524D73" w:rsidP="00295AAF">
      <w:pPr>
        <w:pStyle w:val="a6"/>
        <w:spacing w:line="360" w:lineRule="exact"/>
        <w:ind w:firstLine="284"/>
        <w:jc w:val="both"/>
        <w:rPr>
          <w:sz w:val="28"/>
          <w:szCs w:val="28"/>
        </w:rPr>
      </w:pPr>
    </w:p>
    <w:p w14:paraId="0E703C53" w14:textId="77777777" w:rsidR="00524D73" w:rsidRPr="005C410F" w:rsidRDefault="00524D73" w:rsidP="00295AAF">
      <w:pPr>
        <w:pStyle w:val="a6"/>
        <w:spacing w:line="360" w:lineRule="exact"/>
        <w:ind w:firstLine="284"/>
        <w:jc w:val="both"/>
        <w:rPr>
          <w:sz w:val="28"/>
          <w:szCs w:val="28"/>
        </w:rPr>
      </w:pPr>
      <w:r w:rsidRPr="005C410F">
        <w:rPr>
          <w:b/>
          <w:sz w:val="28"/>
          <w:szCs w:val="28"/>
        </w:rPr>
        <w:t>Положение</w:t>
      </w:r>
      <w:r w:rsidRPr="005C410F">
        <w:rPr>
          <w:sz w:val="28"/>
          <w:szCs w:val="28"/>
        </w:rPr>
        <w:t xml:space="preserve"> о порядке предоставления и возврата средств республиканского бюджета в виде бюджетного займа, бюджетной </w:t>
      </w:r>
      <w:proofErr w:type="gramStart"/>
      <w:r w:rsidRPr="005C410F">
        <w:rPr>
          <w:sz w:val="28"/>
          <w:szCs w:val="28"/>
        </w:rPr>
        <w:t>ссуды :</w:t>
      </w:r>
      <w:proofErr w:type="gramEnd"/>
      <w:r w:rsidRPr="005C410F">
        <w:rPr>
          <w:sz w:val="28"/>
          <w:szCs w:val="28"/>
        </w:rPr>
        <w:t xml:space="preserve"> утв. постановлением Совета Министров </w:t>
      </w:r>
      <w:proofErr w:type="spellStart"/>
      <w:r w:rsidRPr="005C410F">
        <w:rPr>
          <w:sz w:val="28"/>
          <w:szCs w:val="28"/>
        </w:rPr>
        <w:t>Респ</w:t>
      </w:r>
      <w:proofErr w:type="spellEnd"/>
      <w:r w:rsidRPr="005C410F">
        <w:rPr>
          <w:sz w:val="28"/>
          <w:szCs w:val="28"/>
        </w:rPr>
        <w:t xml:space="preserve">. Беларусь от 22 дек. 2004 г. № 1619 // Нац. реестр правовых актов </w:t>
      </w:r>
      <w:proofErr w:type="spellStart"/>
      <w:r w:rsidRPr="005C410F">
        <w:rPr>
          <w:sz w:val="28"/>
          <w:szCs w:val="28"/>
        </w:rPr>
        <w:t>Респ</w:t>
      </w:r>
      <w:proofErr w:type="spellEnd"/>
      <w:r w:rsidRPr="005C410F">
        <w:rPr>
          <w:sz w:val="28"/>
          <w:szCs w:val="28"/>
        </w:rPr>
        <w:t xml:space="preserve">. Беларусь. – </w:t>
      </w:r>
      <w:r w:rsidRPr="005C410F">
        <w:rPr>
          <w:sz w:val="28"/>
          <w:szCs w:val="28"/>
        </w:rPr>
        <w:br/>
        <w:t>2005. – № 1. – С. 71–75.</w:t>
      </w:r>
    </w:p>
    <w:p w14:paraId="02C6EC90" w14:textId="77777777" w:rsidR="00524D73" w:rsidRPr="005C410F" w:rsidRDefault="00524D73" w:rsidP="00295AAF">
      <w:pPr>
        <w:pStyle w:val="a6"/>
        <w:spacing w:line="360" w:lineRule="exact"/>
        <w:ind w:firstLine="284"/>
        <w:jc w:val="both"/>
        <w:rPr>
          <w:sz w:val="28"/>
          <w:szCs w:val="28"/>
        </w:rPr>
      </w:pPr>
      <w:r w:rsidRPr="005C410F">
        <w:rPr>
          <w:b/>
          <w:sz w:val="28"/>
          <w:szCs w:val="28"/>
        </w:rPr>
        <w:t>Инструкция</w:t>
      </w:r>
      <w:r w:rsidRPr="005C410F">
        <w:rPr>
          <w:sz w:val="28"/>
          <w:szCs w:val="28"/>
        </w:rPr>
        <w:t xml:space="preserve"> о порядке изменения в 2005 году цен (тарифов) на товары (работы, услуги), на которые в соответствии с действующим законодательством осуществляется государственное </w:t>
      </w:r>
      <w:proofErr w:type="gramStart"/>
      <w:r w:rsidRPr="005C410F">
        <w:rPr>
          <w:sz w:val="28"/>
          <w:szCs w:val="28"/>
        </w:rPr>
        <w:t>регулирование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экономики </w:t>
      </w:r>
      <w:proofErr w:type="spellStart"/>
      <w:r w:rsidRPr="005C410F">
        <w:rPr>
          <w:sz w:val="28"/>
          <w:szCs w:val="28"/>
        </w:rPr>
        <w:t>Респ</w:t>
      </w:r>
      <w:proofErr w:type="spellEnd"/>
      <w:r w:rsidRPr="005C410F">
        <w:rPr>
          <w:sz w:val="28"/>
          <w:szCs w:val="28"/>
        </w:rPr>
        <w:t xml:space="preserve">. Беларусь от 30 </w:t>
      </w:r>
      <w:proofErr w:type="spellStart"/>
      <w:r w:rsidRPr="005C410F">
        <w:rPr>
          <w:sz w:val="28"/>
          <w:szCs w:val="28"/>
        </w:rPr>
        <w:t>нояб</w:t>
      </w:r>
      <w:proofErr w:type="spellEnd"/>
      <w:r w:rsidRPr="005C410F">
        <w:rPr>
          <w:sz w:val="28"/>
          <w:szCs w:val="28"/>
        </w:rPr>
        <w:t xml:space="preserve">. </w:t>
      </w:r>
      <w:r w:rsidRPr="005C410F">
        <w:rPr>
          <w:sz w:val="28"/>
          <w:szCs w:val="28"/>
        </w:rPr>
        <w:br/>
        <w:t xml:space="preserve">2004 г. № 257 // Гл. бухгалтер. Ценообразование. – 2005. – № 1. – </w:t>
      </w:r>
      <w:r w:rsidRPr="005C410F">
        <w:rPr>
          <w:sz w:val="28"/>
          <w:szCs w:val="28"/>
        </w:rPr>
        <w:br/>
        <w:t>C. 16–17.</w:t>
      </w:r>
    </w:p>
    <w:p w14:paraId="246DF8D5" w14:textId="77777777" w:rsidR="00524D73" w:rsidRPr="005C410F" w:rsidRDefault="00524D73" w:rsidP="00295AAF">
      <w:pPr>
        <w:pStyle w:val="a6"/>
        <w:spacing w:line="360" w:lineRule="exact"/>
        <w:ind w:firstLine="284"/>
        <w:jc w:val="both"/>
        <w:rPr>
          <w:sz w:val="28"/>
          <w:szCs w:val="28"/>
        </w:rPr>
      </w:pPr>
      <w:r w:rsidRPr="005C410F">
        <w:rPr>
          <w:b/>
          <w:sz w:val="28"/>
          <w:szCs w:val="28"/>
        </w:rPr>
        <w:t>Инструкция</w:t>
      </w:r>
      <w:r w:rsidRPr="005C410F">
        <w:rPr>
          <w:sz w:val="28"/>
          <w:szCs w:val="28"/>
        </w:rPr>
        <w:t xml:space="preserve"> о порядке отражения в бухгалтерском учете налога на добавленную </w:t>
      </w:r>
      <w:proofErr w:type="gramStart"/>
      <w:r w:rsidRPr="005C410F">
        <w:rPr>
          <w:sz w:val="28"/>
          <w:szCs w:val="28"/>
        </w:rPr>
        <w:t>стоимость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финансов </w:t>
      </w:r>
      <w:proofErr w:type="spellStart"/>
      <w:r w:rsidRPr="005C410F">
        <w:rPr>
          <w:sz w:val="28"/>
          <w:szCs w:val="28"/>
        </w:rPr>
        <w:t>Респ</w:t>
      </w:r>
      <w:proofErr w:type="spellEnd"/>
      <w:r w:rsidRPr="005C410F">
        <w:rPr>
          <w:sz w:val="28"/>
          <w:szCs w:val="28"/>
        </w:rPr>
        <w:t xml:space="preserve">. Беларусь от 16 дек. 2003 г. № 176 // Гл. бухгалтер. – 2004. – </w:t>
      </w:r>
      <w:r w:rsidRPr="005C410F">
        <w:rPr>
          <w:sz w:val="28"/>
          <w:szCs w:val="28"/>
        </w:rPr>
        <w:br/>
        <w:t>№ 4. – С. 45–49.</w:t>
      </w:r>
    </w:p>
    <w:p w14:paraId="29EFC8F9" w14:textId="77777777" w:rsidR="00524D73" w:rsidRPr="005C410F" w:rsidRDefault="00524D73" w:rsidP="00295AAF">
      <w:pPr>
        <w:pStyle w:val="a6"/>
        <w:spacing w:line="360" w:lineRule="exact"/>
        <w:ind w:firstLine="284"/>
        <w:jc w:val="both"/>
        <w:rPr>
          <w:sz w:val="28"/>
          <w:szCs w:val="28"/>
        </w:rPr>
      </w:pPr>
      <w:r w:rsidRPr="005C410F">
        <w:rPr>
          <w:b/>
          <w:sz w:val="28"/>
          <w:szCs w:val="28"/>
        </w:rPr>
        <w:t>Инструкция</w:t>
      </w:r>
      <w:r w:rsidRPr="005C410F">
        <w:rPr>
          <w:sz w:val="28"/>
          <w:szCs w:val="28"/>
        </w:rPr>
        <w:t xml:space="preserve"> о порядке переоценки основных средств по состоянию на 1 января 2005 </w:t>
      </w:r>
      <w:proofErr w:type="gramStart"/>
      <w:r w:rsidRPr="005C410F">
        <w:rPr>
          <w:sz w:val="28"/>
          <w:szCs w:val="28"/>
        </w:rPr>
        <w:t>года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статистики и анализа </w:t>
      </w:r>
      <w:proofErr w:type="spellStart"/>
      <w:r w:rsidRPr="005C410F">
        <w:rPr>
          <w:sz w:val="28"/>
          <w:szCs w:val="28"/>
        </w:rPr>
        <w:t>Респ</w:t>
      </w:r>
      <w:proofErr w:type="spellEnd"/>
      <w:r w:rsidRPr="005C410F">
        <w:rPr>
          <w:sz w:val="28"/>
          <w:szCs w:val="28"/>
        </w:rPr>
        <w:t>. Беларусь от 24 дек. 2004 г. № 231 // Гл. бухгалтер. – 2005. – № 3. – С. 14–23.</w:t>
      </w:r>
    </w:p>
    <w:p w14:paraId="6EFDC0F3" w14:textId="77777777" w:rsidR="00524D73" w:rsidRPr="005C410F" w:rsidRDefault="00524D73" w:rsidP="00295AAF">
      <w:pPr>
        <w:pStyle w:val="a6"/>
        <w:spacing w:line="360" w:lineRule="exact"/>
        <w:ind w:firstLine="284"/>
        <w:jc w:val="both"/>
        <w:rPr>
          <w:sz w:val="28"/>
          <w:szCs w:val="28"/>
        </w:rPr>
      </w:pPr>
      <w:r w:rsidRPr="005C410F">
        <w:rPr>
          <w:b/>
          <w:sz w:val="28"/>
          <w:szCs w:val="28"/>
        </w:rPr>
        <w:t>Правила</w:t>
      </w:r>
      <w:r w:rsidRPr="005C410F">
        <w:rPr>
          <w:sz w:val="28"/>
          <w:szCs w:val="28"/>
        </w:rPr>
        <w:t xml:space="preserve"> бытового обслуживания </w:t>
      </w:r>
      <w:proofErr w:type="gramStart"/>
      <w:r w:rsidRPr="005C410F">
        <w:rPr>
          <w:sz w:val="28"/>
          <w:szCs w:val="28"/>
        </w:rPr>
        <w:t>потребителей :</w:t>
      </w:r>
      <w:proofErr w:type="gramEnd"/>
      <w:r w:rsidRPr="005C410F">
        <w:rPr>
          <w:sz w:val="28"/>
          <w:szCs w:val="28"/>
        </w:rPr>
        <w:t xml:space="preserve"> утв. постановлением Совета Министров </w:t>
      </w:r>
      <w:proofErr w:type="spellStart"/>
      <w:r w:rsidRPr="005C410F">
        <w:rPr>
          <w:sz w:val="28"/>
          <w:szCs w:val="28"/>
        </w:rPr>
        <w:t>Респ</w:t>
      </w:r>
      <w:proofErr w:type="spellEnd"/>
      <w:r w:rsidRPr="005C410F">
        <w:rPr>
          <w:sz w:val="28"/>
          <w:szCs w:val="28"/>
        </w:rPr>
        <w:t xml:space="preserve">. Беларусь от 14 дек. 2004 г. № 1590 // Нац. реестр правовых актов </w:t>
      </w:r>
      <w:proofErr w:type="spellStart"/>
      <w:r w:rsidRPr="005C410F">
        <w:rPr>
          <w:sz w:val="28"/>
          <w:szCs w:val="28"/>
        </w:rPr>
        <w:t>Респ</w:t>
      </w:r>
      <w:proofErr w:type="spellEnd"/>
      <w:r w:rsidRPr="005C410F">
        <w:rPr>
          <w:sz w:val="28"/>
          <w:szCs w:val="28"/>
        </w:rPr>
        <w:t>. Беларусь. – 2005. – № 1. – С. 43–54.</w:t>
      </w:r>
    </w:p>
    <w:p w14:paraId="17E00D39" w14:textId="77777777" w:rsidR="00524D73" w:rsidRPr="005C410F" w:rsidRDefault="00524D73" w:rsidP="00295AAF">
      <w:pPr>
        <w:pStyle w:val="a6"/>
        <w:spacing w:line="360" w:lineRule="exact"/>
        <w:ind w:firstLine="284"/>
        <w:jc w:val="both"/>
        <w:rPr>
          <w:sz w:val="28"/>
          <w:szCs w:val="28"/>
        </w:rPr>
      </w:pPr>
      <w:r w:rsidRPr="005C410F">
        <w:rPr>
          <w:b/>
          <w:sz w:val="28"/>
          <w:szCs w:val="28"/>
        </w:rPr>
        <w:lastRenderedPageBreak/>
        <w:t>Межотраслевая</w:t>
      </w:r>
      <w:r w:rsidRPr="005C410F">
        <w:rPr>
          <w:sz w:val="28"/>
          <w:szCs w:val="28"/>
        </w:rPr>
        <w:t xml:space="preserve"> типовая инструкция по охране труда при работе с персональными </w:t>
      </w:r>
      <w:proofErr w:type="gramStart"/>
      <w:r w:rsidRPr="005C410F">
        <w:rPr>
          <w:sz w:val="28"/>
          <w:szCs w:val="28"/>
        </w:rPr>
        <w:t>компьютерами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труда и соц. защиты </w:t>
      </w:r>
      <w:proofErr w:type="spellStart"/>
      <w:r w:rsidRPr="005C410F">
        <w:rPr>
          <w:sz w:val="28"/>
          <w:szCs w:val="28"/>
        </w:rPr>
        <w:t>Респ</w:t>
      </w:r>
      <w:proofErr w:type="spellEnd"/>
      <w:r w:rsidRPr="005C410F">
        <w:rPr>
          <w:sz w:val="28"/>
          <w:szCs w:val="28"/>
        </w:rPr>
        <w:t xml:space="preserve">. Беларусь от 30 </w:t>
      </w:r>
      <w:proofErr w:type="spellStart"/>
      <w:r w:rsidRPr="005C410F">
        <w:rPr>
          <w:sz w:val="28"/>
          <w:szCs w:val="28"/>
        </w:rPr>
        <w:t>нояб</w:t>
      </w:r>
      <w:proofErr w:type="spellEnd"/>
      <w:r w:rsidRPr="005C410F">
        <w:rPr>
          <w:sz w:val="28"/>
          <w:szCs w:val="28"/>
        </w:rPr>
        <w:t xml:space="preserve">. 2004 г. № 138 // </w:t>
      </w:r>
      <w:proofErr w:type="spellStart"/>
      <w:r w:rsidRPr="005C410F">
        <w:rPr>
          <w:sz w:val="28"/>
          <w:szCs w:val="28"/>
        </w:rPr>
        <w:t>Бюл</w:t>
      </w:r>
      <w:proofErr w:type="spellEnd"/>
      <w:r w:rsidRPr="005C410F">
        <w:rPr>
          <w:sz w:val="28"/>
          <w:szCs w:val="28"/>
        </w:rPr>
        <w:t>. М-</w:t>
      </w:r>
      <w:proofErr w:type="spellStart"/>
      <w:r w:rsidRPr="005C410F">
        <w:rPr>
          <w:sz w:val="28"/>
          <w:szCs w:val="28"/>
        </w:rPr>
        <w:t>ва</w:t>
      </w:r>
      <w:proofErr w:type="spellEnd"/>
      <w:r w:rsidRPr="005C410F">
        <w:rPr>
          <w:sz w:val="28"/>
          <w:szCs w:val="28"/>
        </w:rPr>
        <w:t xml:space="preserve"> труда и соц. защиты </w:t>
      </w:r>
      <w:proofErr w:type="spellStart"/>
      <w:r w:rsidRPr="005C410F">
        <w:rPr>
          <w:sz w:val="28"/>
          <w:szCs w:val="28"/>
        </w:rPr>
        <w:t>Респ</w:t>
      </w:r>
      <w:proofErr w:type="spellEnd"/>
      <w:r w:rsidRPr="005C410F">
        <w:rPr>
          <w:sz w:val="28"/>
          <w:szCs w:val="28"/>
        </w:rPr>
        <w:t>. Беларусь. – 2005. – № 2. – С. 56–68.</w:t>
      </w:r>
    </w:p>
    <w:p w14:paraId="096804F9" w14:textId="77777777" w:rsidR="00524D73" w:rsidRPr="005C410F" w:rsidRDefault="00524D73" w:rsidP="00295AAF">
      <w:pPr>
        <w:pStyle w:val="a6"/>
        <w:spacing w:line="360" w:lineRule="exact"/>
        <w:ind w:firstLine="284"/>
        <w:jc w:val="both"/>
        <w:rPr>
          <w:sz w:val="28"/>
          <w:szCs w:val="28"/>
        </w:rPr>
      </w:pPr>
      <w:r w:rsidRPr="005C410F">
        <w:rPr>
          <w:b/>
          <w:sz w:val="28"/>
          <w:szCs w:val="28"/>
        </w:rPr>
        <w:t>Программа</w:t>
      </w:r>
      <w:r w:rsidRPr="005C410F">
        <w:rPr>
          <w:sz w:val="28"/>
          <w:szCs w:val="28"/>
        </w:rPr>
        <w:t xml:space="preserve"> «Качество» Гомельской области на 2004–2006 годы : утв. решением </w:t>
      </w:r>
      <w:proofErr w:type="spellStart"/>
      <w:r w:rsidRPr="005C410F">
        <w:rPr>
          <w:sz w:val="28"/>
          <w:szCs w:val="28"/>
        </w:rPr>
        <w:t>Гомел</w:t>
      </w:r>
      <w:proofErr w:type="spellEnd"/>
      <w:r w:rsidRPr="005C410F">
        <w:rPr>
          <w:sz w:val="28"/>
          <w:szCs w:val="28"/>
        </w:rPr>
        <w:t xml:space="preserve">. обл. Совета депутатов от 27 авг. 2004 г. </w:t>
      </w:r>
      <w:r w:rsidRPr="005C410F">
        <w:rPr>
          <w:sz w:val="28"/>
          <w:szCs w:val="28"/>
        </w:rPr>
        <w:br/>
        <w:t xml:space="preserve">№ 106 // Нац. реестр правовых актов </w:t>
      </w:r>
      <w:proofErr w:type="spellStart"/>
      <w:r w:rsidRPr="005C410F">
        <w:rPr>
          <w:sz w:val="28"/>
          <w:szCs w:val="28"/>
        </w:rPr>
        <w:t>Респ</w:t>
      </w:r>
      <w:proofErr w:type="spellEnd"/>
      <w:r w:rsidRPr="005C410F">
        <w:rPr>
          <w:sz w:val="28"/>
          <w:szCs w:val="28"/>
        </w:rPr>
        <w:t xml:space="preserve">. Беларусь. – 2004. – </w:t>
      </w:r>
      <w:r w:rsidRPr="005C410F">
        <w:rPr>
          <w:sz w:val="28"/>
          <w:szCs w:val="28"/>
        </w:rPr>
        <w:br/>
        <w:t>№ 153. – С. 7–10.</w:t>
      </w:r>
    </w:p>
    <w:p w14:paraId="76937FF2" w14:textId="77777777" w:rsidR="00524D73" w:rsidRPr="005C410F" w:rsidRDefault="00524D73" w:rsidP="00295AAF">
      <w:pPr>
        <w:pStyle w:val="a6"/>
        <w:spacing w:line="360" w:lineRule="exact"/>
        <w:ind w:firstLine="284"/>
        <w:jc w:val="both"/>
        <w:rPr>
          <w:sz w:val="28"/>
          <w:szCs w:val="28"/>
        </w:rPr>
      </w:pPr>
    </w:p>
    <w:sectPr w:rsidR="00524D73" w:rsidRPr="005C410F" w:rsidSect="005C410F">
      <w:footerReference w:type="even" r:id="rId12"/>
      <w:footerReference w:type="default" r:id="rId13"/>
      <w:type w:val="continuous"/>
      <w:pgSz w:w="11907" w:h="16840" w:code="9"/>
      <w:pgMar w:top="1134" w:right="567" w:bottom="1134" w:left="1701" w:header="720" w:footer="936"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3F9FF" w14:textId="77777777" w:rsidR="00270D56" w:rsidRDefault="00270D56">
      <w:r>
        <w:separator/>
      </w:r>
    </w:p>
  </w:endnote>
  <w:endnote w:type="continuationSeparator" w:id="0">
    <w:p w14:paraId="699F0991" w14:textId="77777777" w:rsidR="00270D56" w:rsidRDefault="0027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3544" w14:textId="77777777" w:rsidR="004C0274" w:rsidRDefault="004C0274" w:rsidP="002458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1242C7" w14:textId="77777777" w:rsidR="004C0274" w:rsidRDefault="004C0274">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16CE" w14:textId="77777777" w:rsidR="004C0274" w:rsidRDefault="004C0274">
    <w:pPr>
      <w:pStyle w:val="a6"/>
      <w:numPr>
        <w:ilvl w:val="12"/>
        <w:numId w:val="0"/>
      </w:numP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A1AA0" w14:textId="77777777" w:rsidR="00270D56" w:rsidRDefault="00270D56">
      <w:r>
        <w:separator/>
      </w:r>
    </w:p>
  </w:footnote>
  <w:footnote w:type="continuationSeparator" w:id="0">
    <w:p w14:paraId="2F36E252" w14:textId="77777777" w:rsidR="00270D56" w:rsidRDefault="00270D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5CB30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048D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1111D"/>
    <w:multiLevelType w:val="multilevel"/>
    <w:tmpl w:val="59CEB32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 w15:restartNumberingAfterBreak="0">
    <w:nsid w:val="091C2111"/>
    <w:multiLevelType w:val="hybridMultilevel"/>
    <w:tmpl w:val="96C442EC"/>
    <w:lvl w:ilvl="0" w:tplc="CCA8CA9A">
      <w:start w:val="1"/>
      <w:numFmt w:val="decimal"/>
      <w:pStyle w:val="25"/>
      <w:lvlText w:val="5.%1."/>
      <w:lvlJc w:val="left"/>
      <w:pPr>
        <w:tabs>
          <w:tab w:val="num" w:pos="1349"/>
        </w:tabs>
        <w:ind w:left="1349" w:hanging="705"/>
      </w:pPr>
      <w:rPr>
        <w:rFonts w:cs="Times New Roman" w:hint="default"/>
        <w:b/>
        <w:i w:val="0"/>
        <w:sz w:val="22"/>
      </w:rPr>
    </w:lvl>
    <w:lvl w:ilvl="1" w:tplc="B962762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D23F9"/>
    <w:multiLevelType w:val="hybridMultilevel"/>
    <w:tmpl w:val="16E82F86"/>
    <w:lvl w:ilvl="0" w:tplc="FFFFFFFF">
      <w:start w:val="1"/>
      <w:numFmt w:val="decimal"/>
      <w:pStyle w:val="a"/>
      <w:lvlText w:val="%1"/>
      <w:lvlJc w:val="left"/>
      <w:pPr>
        <w:tabs>
          <w:tab w:val="num" w:pos="1004"/>
        </w:tabs>
        <w:ind w:left="1004" w:hanging="72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15:restartNumberingAfterBreak="0">
    <w:nsid w:val="156F783F"/>
    <w:multiLevelType w:val="hybridMultilevel"/>
    <w:tmpl w:val="37D41C72"/>
    <w:lvl w:ilvl="0" w:tplc="6C2AE42E">
      <w:start w:val="1"/>
      <w:numFmt w:val="decimal"/>
      <w:pStyle w:val="82"/>
      <w:lvlText w:val="%1."/>
      <w:lvlJc w:val="left"/>
      <w:pPr>
        <w:tabs>
          <w:tab w:val="num" w:pos="1080"/>
        </w:tabs>
        <w:ind w:left="1080" w:hanging="5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C7144E5"/>
    <w:multiLevelType w:val="hybridMultilevel"/>
    <w:tmpl w:val="940AE448"/>
    <w:lvl w:ilvl="0" w:tplc="0419000F">
      <w:start w:val="1"/>
      <w:numFmt w:val="decimal"/>
      <w:lvlText w:val="%1."/>
      <w:lvlJc w:val="left"/>
      <w:pPr>
        <w:ind w:left="1599" w:hanging="360"/>
      </w:pPr>
      <w:rPr>
        <w:rFonts w:cs="Times New Roman"/>
      </w:rPr>
    </w:lvl>
    <w:lvl w:ilvl="1" w:tplc="04190019" w:tentative="1">
      <w:start w:val="1"/>
      <w:numFmt w:val="lowerLetter"/>
      <w:lvlText w:val="%2."/>
      <w:lvlJc w:val="left"/>
      <w:pPr>
        <w:ind w:left="2319" w:hanging="360"/>
      </w:pPr>
      <w:rPr>
        <w:rFonts w:cs="Times New Roman"/>
      </w:rPr>
    </w:lvl>
    <w:lvl w:ilvl="2" w:tplc="0419001B" w:tentative="1">
      <w:start w:val="1"/>
      <w:numFmt w:val="lowerRoman"/>
      <w:lvlText w:val="%3."/>
      <w:lvlJc w:val="right"/>
      <w:pPr>
        <w:ind w:left="3039" w:hanging="180"/>
      </w:pPr>
      <w:rPr>
        <w:rFonts w:cs="Times New Roman"/>
      </w:rPr>
    </w:lvl>
    <w:lvl w:ilvl="3" w:tplc="0419000F" w:tentative="1">
      <w:start w:val="1"/>
      <w:numFmt w:val="decimal"/>
      <w:lvlText w:val="%4."/>
      <w:lvlJc w:val="left"/>
      <w:pPr>
        <w:ind w:left="3759" w:hanging="360"/>
      </w:pPr>
      <w:rPr>
        <w:rFonts w:cs="Times New Roman"/>
      </w:rPr>
    </w:lvl>
    <w:lvl w:ilvl="4" w:tplc="04190019" w:tentative="1">
      <w:start w:val="1"/>
      <w:numFmt w:val="lowerLetter"/>
      <w:lvlText w:val="%5."/>
      <w:lvlJc w:val="left"/>
      <w:pPr>
        <w:ind w:left="4479" w:hanging="360"/>
      </w:pPr>
      <w:rPr>
        <w:rFonts w:cs="Times New Roman"/>
      </w:rPr>
    </w:lvl>
    <w:lvl w:ilvl="5" w:tplc="0419001B" w:tentative="1">
      <w:start w:val="1"/>
      <w:numFmt w:val="lowerRoman"/>
      <w:lvlText w:val="%6."/>
      <w:lvlJc w:val="right"/>
      <w:pPr>
        <w:ind w:left="5199" w:hanging="180"/>
      </w:pPr>
      <w:rPr>
        <w:rFonts w:cs="Times New Roman"/>
      </w:rPr>
    </w:lvl>
    <w:lvl w:ilvl="6" w:tplc="0419000F" w:tentative="1">
      <w:start w:val="1"/>
      <w:numFmt w:val="decimal"/>
      <w:lvlText w:val="%7."/>
      <w:lvlJc w:val="left"/>
      <w:pPr>
        <w:ind w:left="5919" w:hanging="360"/>
      </w:pPr>
      <w:rPr>
        <w:rFonts w:cs="Times New Roman"/>
      </w:rPr>
    </w:lvl>
    <w:lvl w:ilvl="7" w:tplc="04190019" w:tentative="1">
      <w:start w:val="1"/>
      <w:numFmt w:val="lowerLetter"/>
      <w:lvlText w:val="%8."/>
      <w:lvlJc w:val="left"/>
      <w:pPr>
        <w:ind w:left="6639" w:hanging="360"/>
      </w:pPr>
      <w:rPr>
        <w:rFonts w:cs="Times New Roman"/>
      </w:rPr>
    </w:lvl>
    <w:lvl w:ilvl="8" w:tplc="0419001B" w:tentative="1">
      <w:start w:val="1"/>
      <w:numFmt w:val="lowerRoman"/>
      <w:lvlText w:val="%9."/>
      <w:lvlJc w:val="right"/>
      <w:pPr>
        <w:ind w:left="7359" w:hanging="180"/>
      </w:pPr>
      <w:rPr>
        <w:rFonts w:cs="Times New Roman"/>
      </w:rPr>
    </w:lvl>
  </w:abstractNum>
  <w:abstractNum w:abstractNumId="7" w15:restartNumberingAfterBreak="0">
    <w:nsid w:val="310E1782"/>
    <w:multiLevelType w:val="hybridMultilevel"/>
    <w:tmpl w:val="FF5E5416"/>
    <w:lvl w:ilvl="0" w:tplc="75D023EE">
      <w:start w:val="1"/>
      <w:numFmt w:val="bullet"/>
      <w:lvlText w:val=""/>
      <w:lvlJc w:val="left"/>
      <w:pPr>
        <w:tabs>
          <w:tab w:val="num" w:pos="1298"/>
        </w:tabs>
        <w:ind w:left="1014" w:firstLine="284"/>
      </w:pPr>
      <w:rPr>
        <w:rFonts w:ascii="Symbol" w:hAnsi="Symbol" w:hint="default"/>
        <w:color w:val="auto"/>
        <w:sz w:val="22"/>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31693FD9"/>
    <w:multiLevelType w:val="singleLevel"/>
    <w:tmpl w:val="04190003"/>
    <w:lvl w:ilvl="0">
      <w:start w:val="1"/>
      <w:numFmt w:val="bullet"/>
      <w:pStyle w:val="21"/>
      <w:lvlText w:val=""/>
      <w:lvlJc w:val="left"/>
      <w:pPr>
        <w:tabs>
          <w:tab w:val="num" w:pos="360"/>
        </w:tabs>
        <w:ind w:left="360" w:hanging="360"/>
      </w:pPr>
      <w:rPr>
        <w:rFonts w:ascii="Symbol" w:hAnsi="Symbol" w:hint="default"/>
      </w:rPr>
    </w:lvl>
  </w:abstractNum>
  <w:abstractNum w:abstractNumId="9" w15:restartNumberingAfterBreak="0">
    <w:nsid w:val="3DB930D5"/>
    <w:multiLevelType w:val="hybridMultilevel"/>
    <w:tmpl w:val="B566B350"/>
    <w:lvl w:ilvl="0" w:tplc="7BCA6AF8">
      <w:start w:val="1"/>
      <w:numFmt w:val="decimal"/>
      <w:pStyle w:val="28"/>
      <w:isLgl/>
      <w:lvlText w:val="8.%1"/>
      <w:lvlJc w:val="left"/>
      <w:pPr>
        <w:tabs>
          <w:tab w:val="num" w:pos="927"/>
        </w:tabs>
        <w:ind w:left="927" w:hanging="360"/>
      </w:pPr>
      <w:rPr>
        <w:rFonts w:cs="Times New Roman" w:hint="default"/>
        <w:b/>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0F611D"/>
    <w:multiLevelType w:val="hybridMultilevel"/>
    <w:tmpl w:val="E0BAC004"/>
    <w:lvl w:ilvl="0" w:tplc="5CD82F14">
      <w:start w:val="1"/>
      <w:numFmt w:val="decimal"/>
      <w:pStyle w:val="27"/>
      <w:lvlText w:val="7.%1"/>
      <w:lvlJc w:val="left"/>
      <w:pPr>
        <w:tabs>
          <w:tab w:val="num" w:pos="1349"/>
        </w:tabs>
        <w:ind w:left="1349" w:hanging="705"/>
      </w:pPr>
      <w:rPr>
        <w:rFonts w:cs="Times New Roman" w:hint="default"/>
        <w:b/>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38673C"/>
    <w:multiLevelType w:val="hybridMultilevel"/>
    <w:tmpl w:val="78E42074"/>
    <w:lvl w:ilvl="0" w:tplc="21646022">
      <w:start w:val="1"/>
      <w:numFmt w:val="bullet"/>
      <w:lvlText w:val=""/>
      <w:lvlJc w:val="left"/>
      <w:pPr>
        <w:tabs>
          <w:tab w:val="num" w:pos="644"/>
        </w:tabs>
        <w:ind w:left="644" w:hanging="360"/>
      </w:pPr>
      <w:rPr>
        <w:rFonts w:ascii="Symbol" w:hAnsi="Symbol"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A2B25"/>
    <w:multiLevelType w:val="multilevel"/>
    <w:tmpl w:val="BC940AAA"/>
    <w:lvl w:ilvl="0">
      <w:start w:val="1"/>
      <w:numFmt w:val="decimal"/>
      <w:lvlText w:val="%1)"/>
      <w:lvlJc w:val="left"/>
      <w:pPr>
        <w:ind w:left="1211" w:hanging="360"/>
      </w:pPr>
      <w:rPr>
        <w:rFonts w:ascii="Times New Roman" w:hAnsi="Times New Roman" w:cs="Times New Roman" w:hint="default"/>
        <w:sz w:val="28"/>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1070" w:hanging="360"/>
      </w:pPr>
      <w:rPr>
        <w:rFonts w:cs="Times New Roman"/>
        <w:color w:val="000000" w:themeColor="text1"/>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3" w15:restartNumberingAfterBreak="0">
    <w:nsid w:val="51736A2F"/>
    <w:multiLevelType w:val="hybridMultilevel"/>
    <w:tmpl w:val="6908F35E"/>
    <w:lvl w:ilvl="0" w:tplc="021E72FE">
      <w:start w:val="1"/>
      <w:numFmt w:val="bullet"/>
      <w:lvlText w:val=""/>
      <w:lvlJc w:val="left"/>
      <w:pPr>
        <w:tabs>
          <w:tab w:val="num" w:pos="1070"/>
        </w:tabs>
        <w:ind w:left="1070" w:hanging="360"/>
      </w:pPr>
      <w:rPr>
        <w:rFonts w:ascii="Symbol" w:hAnsi="Symbol" w:hint="default"/>
        <w:b w:val="0"/>
        <w:i w:val="0"/>
        <w:sz w:val="20"/>
      </w:rPr>
    </w:lvl>
    <w:lvl w:ilvl="1" w:tplc="A27E2AE4">
      <w:start w:val="1"/>
      <w:numFmt w:val="bullet"/>
      <w:lvlText w:val=""/>
      <w:lvlJc w:val="left"/>
      <w:pPr>
        <w:tabs>
          <w:tab w:val="num" w:pos="1724"/>
        </w:tabs>
        <w:ind w:left="1724" w:hanging="360"/>
      </w:pPr>
      <w:rPr>
        <w:rFonts w:ascii="Wingdings" w:hAnsi="Wingdings" w:hint="default"/>
        <w:b w:val="0"/>
        <w:i w:val="0"/>
        <w:color w:val="FF0000"/>
        <w:sz w:val="20"/>
        <w14:shadow w14:blurRad="50800" w14:dist="38100" w14:dir="2700000" w14:sx="100000" w14:sy="100000" w14:kx="0" w14:ky="0" w14:algn="tl">
          <w14:srgbClr w14:val="000000">
            <w14:alpha w14:val="60000"/>
          </w14:srgbClr>
        </w14:shadow>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C0D3158"/>
    <w:multiLevelType w:val="hybridMultilevel"/>
    <w:tmpl w:val="F700707C"/>
    <w:lvl w:ilvl="0" w:tplc="9A321380">
      <w:start w:val="1"/>
      <w:numFmt w:val="decimal"/>
      <w:pStyle w:val="22"/>
      <w:lvlText w:val="2.%1."/>
      <w:lvlJc w:val="left"/>
      <w:pPr>
        <w:tabs>
          <w:tab w:val="num" w:pos="824"/>
        </w:tabs>
        <w:ind w:left="824" w:hanging="540"/>
      </w:pPr>
      <w:rPr>
        <w:rFonts w:cs="Times New Roman" w:hint="default"/>
        <w:b/>
        <w:i w:val="0"/>
        <w:sz w:val="22"/>
      </w:rPr>
    </w:lvl>
    <w:lvl w:ilvl="1" w:tplc="B0401670">
      <w:start w:val="1"/>
      <w:numFmt w:val="decimal"/>
      <w:lvlText w:val="2.%2."/>
      <w:lvlJc w:val="left"/>
      <w:pPr>
        <w:tabs>
          <w:tab w:val="num" w:pos="1904"/>
        </w:tabs>
        <w:ind w:left="1904" w:hanging="540"/>
      </w:pPr>
      <w:rPr>
        <w:rFonts w:cs="Times New Roman" w:hint="default"/>
        <w:b/>
        <w:i w:val="0"/>
        <w:sz w:val="22"/>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5" w15:restartNumberingAfterBreak="0">
    <w:nsid w:val="64F37B51"/>
    <w:multiLevelType w:val="singleLevel"/>
    <w:tmpl w:val="7EE8FE00"/>
    <w:lvl w:ilvl="0">
      <w:start w:val="1"/>
      <w:numFmt w:val="decimal"/>
      <w:pStyle w:val="a0"/>
      <w:lvlText w:val="%1)"/>
      <w:lvlJc w:val="left"/>
      <w:pPr>
        <w:tabs>
          <w:tab w:val="num" w:pos="720"/>
        </w:tabs>
        <w:ind w:left="720" w:hanging="720"/>
      </w:pPr>
      <w:rPr>
        <w:rFonts w:cs="Times New Roman" w:hint="default"/>
      </w:rPr>
    </w:lvl>
  </w:abstractNum>
  <w:abstractNum w:abstractNumId="16" w15:restartNumberingAfterBreak="0">
    <w:nsid w:val="6BD45FD0"/>
    <w:multiLevelType w:val="hybridMultilevel"/>
    <w:tmpl w:val="DF683682"/>
    <w:lvl w:ilvl="0" w:tplc="0BC83E5C">
      <w:start w:val="1"/>
      <w:numFmt w:val="decimal"/>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6F014D15"/>
    <w:multiLevelType w:val="singleLevel"/>
    <w:tmpl w:val="36B04C48"/>
    <w:lvl w:ilvl="0">
      <w:start w:val="1"/>
      <w:numFmt w:val="bullet"/>
      <w:pStyle w:val="a1"/>
      <w:lvlText w:val=""/>
      <w:lvlJc w:val="left"/>
      <w:pPr>
        <w:tabs>
          <w:tab w:val="num" w:pos="360"/>
        </w:tabs>
        <w:ind w:left="360" w:hanging="360"/>
      </w:pPr>
      <w:rPr>
        <w:rFonts w:ascii="Symbol" w:hAnsi="Symbol" w:hint="default"/>
      </w:rPr>
    </w:lvl>
  </w:abstractNum>
  <w:abstractNum w:abstractNumId="18" w15:restartNumberingAfterBreak="0">
    <w:nsid w:val="6F835399"/>
    <w:multiLevelType w:val="hybridMultilevel"/>
    <w:tmpl w:val="4412F8D0"/>
    <w:lvl w:ilvl="0" w:tplc="678CE43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B90448"/>
    <w:multiLevelType w:val="hybridMultilevel"/>
    <w:tmpl w:val="D9FE7DA0"/>
    <w:lvl w:ilvl="0" w:tplc="75D023EE">
      <w:start w:val="1"/>
      <w:numFmt w:val="bullet"/>
      <w:lvlText w:val=""/>
      <w:lvlJc w:val="left"/>
      <w:pPr>
        <w:tabs>
          <w:tab w:val="num" w:pos="1298"/>
        </w:tabs>
        <w:ind w:left="1014" w:firstLine="284"/>
      </w:pPr>
      <w:rPr>
        <w:rFonts w:ascii="Symbol" w:hAnsi="Symbol" w:hint="default"/>
        <w:color w:val="auto"/>
        <w:sz w:val="22"/>
      </w:rPr>
    </w:lvl>
    <w:lvl w:ilvl="1" w:tplc="04190003" w:tentative="1">
      <w:start w:val="1"/>
      <w:numFmt w:val="bullet"/>
      <w:lvlText w:val="o"/>
      <w:lvlJc w:val="left"/>
      <w:pPr>
        <w:tabs>
          <w:tab w:val="num" w:pos="2378"/>
        </w:tabs>
        <w:ind w:left="2378" w:hanging="360"/>
      </w:pPr>
      <w:rPr>
        <w:rFonts w:ascii="Courier New" w:hAnsi="Courier New" w:hint="default"/>
      </w:rPr>
    </w:lvl>
    <w:lvl w:ilvl="2" w:tplc="04190005" w:tentative="1">
      <w:start w:val="1"/>
      <w:numFmt w:val="bullet"/>
      <w:lvlText w:val=""/>
      <w:lvlJc w:val="left"/>
      <w:pPr>
        <w:tabs>
          <w:tab w:val="num" w:pos="3098"/>
        </w:tabs>
        <w:ind w:left="3098" w:hanging="360"/>
      </w:pPr>
      <w:rPr>
        <w:rFonts w:ascii="Wingdings" w:hAnsi="Wingdings" w:hint="default"/>
      </w:rPr>
    </w:lvl>
    <w:lvl w:ilvl="3" w:tplc="04190001" w:tentative="1">
      <w:start w:val="1"/>
      <w:numFmt w:val="bullet"/>
      <w:lvlText w:val=""/>
      <w:lvlJc w:val="left"/>
      <w:pPr>
        <w:tabs>
          <w:tab w:val="num" w:pos="3818"/>
        </w:tabs>
        <w:ind w:left="3818" w:hanging="360"/>
      </w:pPr>
      <w:rPr>
        <w:rFonts w:ascii="Symbol" w:hAnsi="Symbol" w:hint="default"/>
      </w:rPr>
    </w:lvl>
    <w:lvl w:ilvl="4" w:tplc="04190003" w:tentative="1">
      <w:start w:val="1"/>
      <w:numFmt w:val="bullet"/>
      <w:lvlText w:val="o"/>
      <w:lvlJc w:val="left"/>
      <w:pPr>
        <w:tabs>
          <w:tab w:val="num" w:pos="4538"/>
        </w:tabs>
        <w:ind w:left="4538" w:hanging="360"/>
      </w:pPr>
      <w:rPr>
        <w:rFonts w:ascii="Courier New" w:hAnsi="Courier New" w:hint="default"/>
      </w:rPr>
    </w:lvl>
    <w:lvl w:ilvl="5" w:tplc="04190005" w:tentative="1">
      <w:start w:val="1"/>
      <w:numFmt w:val="bullet"/>
      <w:lvlText w:val=""/>
      <w:lvlJc w:val="left"/>
      <w:pPr>
        <w:tabs>
          <w:tab w:val="num" w:pos="5258"/>
        </w:tabs>
        <w:ind w:left="5258" w:hanging="360"/>
      </w:pPr>
      <w:rPr>
        <w:rFonts w:ascii="Wingdings" w:hAnsi="Wingdings" w:hint="default"/>
      </w:rPr>
    </w:lvl>
    <w:lvl w:ilvl="6" w:tplc="04190001" w:tentative="1">
      <w:start w:val="1"/>
      <w:numFmt w:val="bullet"/>
      <w:lvlText w:val=""/>
      <w:lvlJc w:val="left"/>
      <w:pPr>
        <w:tabs>
          <w:tab w:val="num" w:pos="5978"/>
        </w:tabs>
        <w:ind w:left="5978" w:hanging="360"/>
      </w:pPr>
      <w:rPr>
        <w:rFonts w:ascii="Symbol" w:hAnsi="Symbol" w:hint="default"/>
      </w:rPr>
    </w:lvl>
    <w:lvl w:ilvl="7" w:tplc="04190003" w:tentative="1">
      <w:start w:val="1"/>
      <w:numFmt w:val="bullet"/>
      <w:lvlText w:val="o"/>
      <w:lvlJc w:val="left"/>
      <w:pPr>
        <w:tabs>
          <w:tab w:val="num" w:pos="6698"/>
        </w:tabs>
        <w:ind w:left="6698" w:hanging="360"/>
      </w:pPr>
      <w:rPr>
        <w:rFonts w:ascii="Courier New" w:hAnsi="Courier New" w:hint="default"/>
      </w:rPr>
    </w:lvl>
    <w:lvl w:ilvl="8" w:tplc="04190005" w:tentative="1">
      <w:start w:val="1"/>
      <w:numFmt w:val="bullet"/>
      <w:lvlText w:val=""/>
      <w:lvlJc w:val="left"/>
      <w:pPr>
        <w:tabs>
          <w:tab w:val="num" w:pos="7418"/>
        </w:tabs>
        <w:ind w:left="7418" w:hanging="360"/>
      </w:pPr>
      <w:rPr>
        <w:rFonts w:ascii="Wingdings" w:hAnsi="Wingdings" w:hint="default"/>
      </w:rPr>
    </w:lvl>
  </w:abstractNum>
  <w:abstractNum w:abstractNumId="20" w15:restartNumberingAfterBreak="0">
    <w:nsid w:val="73596131"/>
    <w:multiLevelType w:val="hybridMultilevel"/>
    <w:tmpl w:val="BD307B0C"/>
    <w:lvl w:ilvl="0" w:tplc="2BCA706E">
      <w:start w:val="1"/>
      <w:numFmt w:val="decimal"/>
      <w:lvlText w:val="%1"/>
      <w:lvlJc w:val="left"/>
      <w:pPr>
        <w:ind w:left="1069" w:hanging="360"/>
      </w:pPr>
      <w:rPr>
        <w:rFonts w:cs="Times New Roman" w:hint="default"/>
      </w:rPr>
    </w:lvl>
    <w:lvl w:ilvl="1" w:tplc="04230019" w:tentative="1">
      <w:start w:val="1"/>
      <w:numFmt w:val="lowerLetter"/>
      <w:lvlText w:val="%2."/>
      <w:lvlJc w:val="left"/>
      <w:pPr>
        <w:ind w:left="1789" w:hanging="360"/>
      </w:pPr>
      <w:rPr>
        <w:rFonts w:cs="Times New Roman"/>
      </w:rPr>
    </w:lvl>
    <w:lvl w:ilvl="2" w:tplc="0423001B" w:tentative="1">
      <w:start w:val="1"/>
      <w:numFmt w:val="lowerRoman"/>
      <w:lvlText w:val="%3."/>
      <w:lvlJc w:val="right"/>
      <w:pPr>
        <w:ind w:left="2509" w:hanging="180"/>
      </w:pPr>
      <w:rPr>
        <w:rFonts w:cs="Times New Roman"/>
      </w:rPr>
    </w:lvl>
    <w:lvl w:ilvl="3" w:tplc="0423000F" w:tentative="1">
      <w:start w:val="1"/>
      <w:numFmt w:val="decimal"/>
      <w:lvlText w:val="%4."/>
      <w:lvlJc w:val="left"/>
      <w:pPr>
        <w:ind w:left="3229" w:hanging="360"/>
      </w:pPr>
      <w:rPr>
        <w:rFonts w:cs="Times New Roman"/>
      </w:rPr>
    </w:lvl>
    <w:lvl w:ilvl="4" w:tplc="04230019" w:tentative="1">
      <w:start w:val="1"/>
      <w:numFmt w:val="lowerLetter"/>
      <w:lvlText w:val="%5."/>
      <w:lvlJc w:val="left"/>
      <w:pPr>
        <w:ind w:left="3949" w:hanging="360"/>
      </w:pPr>
      <w:rPr>
        <w:rFonts w:cs="Times New Roman"/>
      </w:rPr>
    </w:lvl>
    <w:lvl w:ilvl="5" w:tplc="0423001B" w:tentative="1">
      <w:start w:val="1"/>
      <w:numFmt w:val="lowerRoman"/>
      <w:lvlText w:val="%6."/>
      <w:lvlJc w:val="right"/>
      <w:pPr>
        <w:ind w:left="4669" w:hanging="180"/>
      </w:pPr>
      <w:rPr>
        <w:rFonts w:cs="Times New Roman"/>
      </w:rPr>
    </w:lvl>
    <w:lvl w:ilvl="6" w:tplc="0423000F" w:tentative="1">
      <w:start w:val="1"/>
      <w:numFmt w:val="decimal"/>
      <w:lvlText w:val="%7."/>
      <w:lvlJc w:val="left"/>
      <w:pPr>
        <w:ind w:left="5389" w:hanging="360"/>
      </w:pPr>
      <w:rPr>
        <w:rFonts w:cs="Times New Roman"/>
      </w:rPr>
    </w:lvl>
    <w:lvl w:ilvl="7" w:tplc="04230019" w:tentative="1">
      <w:start w:val="1"/>
      <w:numFmt w:val="lowerLetter"/>
      <w:lvlText w:val="%8."/>
      <w:lvlJc w:val="left"/>
      <w:pPr>
        <w:ind w:left="6109" w:hanging="360"/>
      </w:pPr>
      <w:rPr>
        <w:rFonts w:cs="Times New Roman"/>
      </w:rPr>
    </w:lvl>
    <w:lvl w:ilvl="8" w:tplc="0423001B" w:tentative="1">
      <w:start w:val="1"/>
      <w:numFmt w:val="lowerRoman"/>
      <w:lvlText w:val="%9."/>
      <w:lvlJc w:val="right"/>
      <w:pPr>
        <w:ind w:left="6829" w:hanging="180"/>
      </w:pPr>
      <w:rPr>
        <w:rFonts w:cs="Times New Roman"/>
      </w:rPr>
    </w:lvl>
  </w:abstractNum>
  <w:abstractNum w:abstractNumId="21" w15:restartNumberingAfterBreak="0">
    <w:nsid w:val="73AB4947"/>
    <w:multiLevelType w:val="hybridMultilevel"/>
    <w:tmpl w:val="BA7CDD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9713C30"/>
    <w:multiLevelType w:val="hybridMultilevel"/>
    <w:tmpl w:val="880C9D78"/>
    <w:lvl w:ilvl="0" w:tplc="021E72FE">
      <w:start w:val="1"/>
      <w:numFmt w:val="bullet"/>
      <w:lvlText w:val=""/>
      <w:lvlJc w:val="left"/>
      <w:pPr>
        <w:tabs>
          <w:tab w:val="num" w:pos="1070"/>
        </w:tabs>
        <w:ind w:left="1070" w:hanging="360"/>
      </w:pPr>
      <w:rPr>
        <w:rFonts w:ascii="Symbol" w:hAnsi="Symbol" w:hint="default"/>
        <w:b w:val="0"/>
        <w:i w:val="0"/>
        <w:sz w:val="20"/>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8"/>
  </w:num>
  <w:num w:numId="16">
    <w:abstractNumId w:val="17"/>
  </w:num>
  <w:num w:numId="17">
    <w:abstractNumId w:val="15"/>
  </w:num>
  <w:num w:numId="18">
    <w:abstractNumId w:val="4"/>
  </w:num>
  <w:num w:numId="19">
    <w:abstractNumId w:val="5"/>
  </w:num>
  <w:num w:numId="20">
    <w:abstractNumId w:val="14"/>
  </w:num>
  <w:num w:numId="21">
    <w:abstractNumId w:val="3"/>
  </w:num>
  <w:num w:numId="22">
    <w:abstractNumId w:val="10"/>
  </w:num>
  <w:num w:numId="23">
    <w:abstractNumId w:val="9"/>
  </w:num>
  <w:num w:numId="24">
    <w:abstractNumId w:val="11"/>
  </w:num>
  <w:num w:numId="25">
    <w:abstractNumId w:val="2"/>
  </w:num>
  <w:num w:numId="26">
    <w:abstractNumId w:val="0"/>
  </w:num>
  <w:num w:numId="27">
    <w:abstractNumId w:val="22"/>
  </w:num>
  <w:num w:numId="28">
    <w:abstractNumId w:val="13"/>
  </w:num>
  <w:num w:numId="29">
    <w:abstractNumId w:val="16"/>
  </w:num>
  <w:num w:numId="30">
    <w:abstractNumId w:val="19"/>
  </w:num>
  <w:num w:numId="31">
    <w:abstractNumId w:val="7"/>
  </w:num>
  <w:num w:numId="32">
    <w:abstractNumId w:val="21"/>
  </w:num>
  <w:num w:numId="33">
    <w:abstractNumId w:val="12"/>
  </w:num>
  <w:num w:numId="34">
    <w:abstractNumId w:val="6"/>
  </w:num>
  <w:num w:numId="35">
    <w:abstractNumId w:val="20"/>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consecutiveHyphenLimit w:val="4"/>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9"/>
    <w:rsid w:val="00000E04"/>
    <w:rsid w:val="0000169D"/>
    <w:rsid w:val="00001881"/>
    <w:rsid w:val="00001FB3"/>
    <w:rsid w:val="00004338"/>
    <w:rsid w:val="000045FB"/>
    <w:rsid w:val="00005C6A"/>
    <w:rsid w:val="00006FC4"/>
    <w:rsid w:val="000138F3"/>
    <w:rsid w:val="0001497E"/>
    <w:rsid w:val="00015668"/>
    <w:rsid w:val="00015866"/>
    <w:rsid w:val="00025718"/>
    <w:rsid w:val="00026DB5"/>
    <w:rsid w:val="000277FF"/>
    <w:rsid w:val="00040124"/>
    <w:rsid w:val="00041A6A"/>
    <w:rsid w:val="00041EB7"/>
    <w:rsid w:val="00042690"/>
    <w:rsid w:val="00042C1A"/>
    <w:rsid w:val="0004311D"/>
    <w:rsid w:val="00046CD6"/>
    <w:rsid w:val="00052543"/>
    <w:rsid w:val="00054302"/>
    <w:rsid w:val="000556BF"/>
    <w:rsid w:val="00055D7E"/>
    <w:rsid w:val="0005643B"/>
    <w:rsid w:val="00056DED"/>
    <w:rsid w:val="00057350"/>
    <w:rsid w:val="0005792E"/>
    <w:rsid w:val="000675F7"/>
    <w:rsid w:val="00071FBA"/>
    <w:rsid w:val="000778CF"/>
    <w:rsid w:val="00080075"/>
    <w:rsid w:val="00080A18"/>
    <w:rsid w:val="00081F38"/>
    <w:rsid w:val="00082822"/>
    <w:rsid w:val="00090B5D"/>
    <w:rsid w:val="00090B80"/>
    <w:rsid w:val="00090F07"/>
    <w:rsid w:val="00091E4C"/>
    <w:rsid w:val="0009483C"/>
    <w:rsid w:val="00094863"/>
    <w:rsid w:val="0009496D"/>
    <w:rsid w:val="000955F8"/>
    <w:rsid w:val="000A4AA8"/>
    <w:rsid w:val="000A4D01"/>
    <w:rsid w:val="000A5BCC"/>
    <w:rsid w:val="000A6824"/>
    <w:rsid w:val="000A71B2"/>
    <w:rsid w:val="000B0A55"/>
    <w:rsid w:val="000B15A8"/>
    <w:rsid w:val="000B169D"/>
    <w:rsid w:val="000B22B1"/>
    <w:rsid w:val="000B4A3C"/>
    <w:rsid w:val="000B57D5"/>
    <w:rsid w:val="000B58C0"/>
    <w:rsid w:val="000B5DF6"/>
    <w:rsid w:val="000B5F45"/>
    <w:rsid w:val="000C1BDB"/>
    <w:rsid w:val="000C378A"/>
    <w:rsid w:val="000C381C"/>
    <w:rsid w:val="000C38D2"/>
    <w:rsid w:val="000C40FF"/>
    <w:rsid w:val="000C5FA9"/>
    <w:rsid w:val="000C6468"/>
    <w:rsid w:val="000D0A9D"/>
    <w:rsid w:val="000D0C5F"/>
    <w:rsid w:val="000D137A"/>
    <w:rsid w:val="000D1D0C"/>
    <w:rsid w:val="000D7449"/>
    <w:rsid w:val="000D759C"/>
    <w:rsid w:val="000E16FA"/>
    <w:rsid w:val="000E1BAA"/>
    <w:rsid w:val="000E1E88"/>
    <w:rsid w:val="000E353A"/>
    <w:rsid w:val="000E5358"/>
    <w:rsid w:val="000E56BF"/>
    <w:rsid w:val="000E606A"/>
    <w:rsid w:val="000F54CD"/>
    <w:rsid w:val="000F5A6A"/>
    <w:rsid w:val="000F67B8"/>
    <w:rsid w:val="000F7DF8"/>
    <w:rsid w:val="00100608"/>
    <w:rsid w:val="00102414"/>
    <w:rsid w:val="00106CD1"/>
    <w:rsid w:val="0011658A"/>
    <w:rsid w:val="00121C78"/>
    <w:rsid w:val="00123DDE"/>
    <w:rsid w:val="0012421B"/>
    <w:rsid w:val="00125478"/>
    <w:rsid w:val="0012580D"/>
    <w:rsid w:val="00125C07"/>
    <w:rsid w:val="00130D1D"/>
    <w:rsid w:val="001327E3"/>
    <w:rsid w:val="00132CD0"/>
    <w:rsid w:val="001346AA"/>
    <w:rsid w:val="00140AAC"/>
    <w:rsid w:val="001460A8"/>
    <w:rsid w:val="00146469"/>
    <w:rsid w:val="00150801"/>
    <w:rsid w:val="0015279A"/>
    <w:rsid w:val="00152AD7"/>
    <w:rsid w:val="00153A98"/>
    <w:rsid w:val="001567BA"/>
    <w:rsid w:val="00156E17"/>
    <w:rsid w:val="00164607"/>
    <w:rsid w:val="00166405"/>
    <w:rsid w:val="00166828"/>
    <w:rsid w:val="00172907"/>
    <w:rsid w:val="00174FFC"/>
    <w:rsid w:val="00175262"/>
    <w:rsid w:val="00176863"/>
    <w:rsid w:val="0017746D"/>
    <w:rsid w:val="00181B8B"/>
    <w:rsid w:val="00183BDB"/>
    <w:rsid w:val="001878B0"/>
    <w:rsid w:val="00187C45"/>
    <w:rsid w:val="0019313C"/>
    <w:rsid w:val="00193D78"/>
    <w:rsid w:val="0019746D"/>
    <w:rsid w:val="001A1A8D"/>
    <w:rsid w:val="001A3DD8"/>
    <w:rsid w:val="001A460D"/>
    <w:rsid w:val="001A6AF2"/>
    <w:rsid w:val="001A6F5C"/>
    <w:rsid w:val="001A7581"/>
    <w:rsid w:val="001B0066"/>
    <w:rsid w:val="001B20CB"/>
    <w:rsid w:val="001B471D"/>
    <w:rsid w:val="001B635C"/>
    <w:rsid w:val="001C03AC"/>
    <w:rsid w:val="001C073D"/>
    <w:rsid w:val="001C6B66"/>
    <w:rsid w:val="001C73D1"/>
    <w:rsid w:val="001D3944"/>
    <w:rsid w:val="001D5808"/>
    <w:rsid w:val="001D7F54"/>
    <w:rsid w:val="001E1A2A"/>
    <w:rsid w:val="001E2234"/>
    <w:rsid w:val="001E2637"/>
    <w:rsid w:val="001E4083"/>
    <w:rsid w:val="001E6E64"/>
    <w:rsid w:val="001E73DE"/>
    <w:rsid w:val="001F2921"/>
    <w:rsid w:val="001F3E4F"/>
    <w:rsid w:val="001F5DD5"/>
    <w:rsid w:val="001F6D01"/>
    <w:rsid w:val="0020151C"/>
    <w:rsid w:val="00203979"/>
    <w:rsid w:val="00204845"/>
    <w:rsid w:val="00205194"/>
    <w:rsid w:val="0021090C"/>
    <w:rsid w:val="00210F8F"/>
    <w:rsid w:val="00215E99"/>
    <w:rsid w:val="00216582"/>
    <w:rsid w:val="002221C7"/>
    <w:rsid w:val="0022676A"/>
    <w:rsid w:val="00227F6E"/>
    <w:rsid w:val="00235EEC"/>
    <w:rsid w:val="002369D3"/>
    <w:rsid w:val="00243742"/>
    <w:rsid w:val="00243B82"/>
    <w:rsid w:val="00244A36"/>
    <w:rsid w:val="00245860"/>
    <w:rsid w:val="00250D06"/>
    <w:rsid w:val="00252E78"/>
    <w:rsid w:val="002565B0"/>
    <w:rsid w:val="00261F8C"/>
    <w:rsid w:val="002629A8"/>
    <w:rsid w:val="002646E0"/>
    <w:rsid w:val="00264BEC"/>
    <w:rsid w:val="002678FD"/>
    <w:rsid w:val="00270D56"/>
    <w:rsid w:val="00272C7E"/>
    <w:rsid w:val="00273338"/>
    <w:rsid w:val="00273C22"/>
    <w:rsid w:val="00274BDA"/>
    <w:rsid w:val="00275272"/>
    <w:rsid w:val="00275E9F"/>
    <w:rsid w:val="002768D1"/>
    <w:rsid w:val="00280AF4"/>
    <w:rsid w:val="0028116D"/>
    <w:rsid w:val="00290047"/>
    <w:rsid w:val="00293DDD"/>
    <w:rsid w:val="00295208"/>
    <w:rsid w:val="00295AAF"/>
    <w:rsid w:val="002966A8"/>
    <w:rsid w:val="00297C9A"/>
    <w:rsid w:val="002A190A"/>
    <w:rsid w:val="002A2DCC"/>
    <w:rsid w:val="002A3454"/>
    <w:rsid w:val="002A3830"/>
    <w:rsid w:val="002A5314"/>
    <w:rsid w:val="002B04C1"/>
    <w:rsid w:val="002B0D15"/>
    <w:rsid w:val="002B287F"/>
    <w:rsid w:val="002B30D6"/>
    <w:rsid w:val="002B37B3"/>
    <w:rsid w:val="002B3F69"/>
    <w:rsid w:val="002B530A"/>
    <w:rsid w:val="002B6DDB"/>
    <w:rsid w:val="002B72F7"/>
    <w:rsid w:val="002B7894"/>
    <w:rsid w:val="002B7D9A"/>
    <w:rsid w:val="002C0D8B"/>
    <w:rsid w:val="002C1529"/>
    <w:rsid w:val="002C154E"/>
    <w:rsid w:val="002C1E6B"/>
    <w:rsid w:val="002C3C78"/>
    <w:rsid w:val="002C46F3"/>
    <w:rsid w:val="002C4B81"/>
    <w:rsid w:val="002C6F91"/>
    <w:rsid w:val="002C7C56"/>
    <w:rsid w:val="002D0B87"/>
    <w:rsid w:val="002D14D6"/>
    <w:rsid w:val="002D1AC8"/>
    <w:rsid w:val="002D3244"/>
    <w:rsid w:val="002D325C"/>
    <w:rsid w:val="002D67D6"/>
    <w:rsid w:val="002E4CB5"/>
    <w:rsid w:val="002E5311"/>
    <w:rsid w:val="002E5ABA"/>
    <w:rsid w:val="002E6440"/>
    <w:rsid w:val="002E68C6"/>
    <w:rsid w:val="002E7047"/>
    <w:rsid w:val="002E74D3"/>
    <w:rsid w:val="002E7C9B"/>
    <w:rsid w:val="002F12D1"/>
    <w:rsid w:val="002F2197"/>
    <w:rsid w:val="002F2CD2"/>
    <w:rsid w:val="002F3941"/>
    <w:rsid w:val="002F3EF1"/>
    <w:rsid w:val="002F65B9"/>
    <w:rsid w:val="002F65F8"/>
    <w:rsid w:val="002F78E8"/>
    <w:rsid w:val="00301874"/>
    <w:rsid w:val="00303D71"/>
    <w:rsid w:val="003051C6"/>
    <w:rsid w:val="00311A9F"/>
    <w:rsid w:val="003123E9"/>
    <w:rsid w:val="00314D69"/>
    <w:rsid w:val="003176B6"/>
    <w:rsid w:val="00320EF8"/>
    <w:rsid w:val="00326861"/>
    <w:rsid w:val="0032731D"/>
    <w:rsid w:val="00327896"/>
    <w:rsid w:val="003339BB"/>
    <w:rsid w:val="003342AF"/>
    <w:rsid w:val="00340DBF"/>
    <w:rsid w:val="003444AA"/>
    <w:rsid w:val="00344D7E"/>
    <w:rsid w:val="003456E0"/>
    <w:rsid w:val="00347F5B"/>
    <w:rsid w:val="003509E5"/>
    <w:rsid w:val="00356D86"/>
    <w:rsid w:val="0035708E"/>
    <w:rsid w:val="003572C1"/>
    <w:rsid w:val="00357381"/>
    <w:rsid w:val="00360855"/>
    <w:rsid w:val="00361C1F"/>
    <w:rsid w:val="00363E1B"/>
    <w:rsid w:val="003673D2"/>
    <w:rsid w:val="00371DF8"/>
    <w:rsid w:val="00372044"/>
    <w:rsid w:val="00372928"/>
    <w:rsid w:val="003731FF"/>
    <w:rsid w:val="00373AA4"/>
    <w:rsid w:val="00373E74"/>
    <w:rsid w:val="003810B6"/>
    <w:rsid w:val="00383522"/>
    <w:rsid w:val="0038725D"/>
    <w:rsid w:val="00390B1F"/>
    <w:rsid w:val="00391D3E"/>
    <w:rsid w:val="0039689C"/>
    <w:rsid w:val="00397136"/>
    <w:rsid w:val="00397553"/>
    <w:rsid w:val="003A293D"/>
    <w:rsid w:val="003A4FD9"/>
    <w:rsid w:val="003A71ED"/>
    <w:rsid w:val="003A74F9"/>
    <w:rsid w:val="003B1034"/>
    <w:rsid w:val="003B1F79"/>
    <w:rsid w:val="003B23B2"/>
    <w:rsid w:val="003B2779"/>
    <w:rsid w:val="003B35A2"/>
    <w:rsid w:val="003C0343"/>
    <w:rsid w:val="003C25C0"/>
    <w:rsid w:val="003C4BDB"/>
    <w:rsid w:val="003C65AE"/>
    <w:rsid w:val="003D0241"/>
    <w:rsid w:val="003D0CB0"/>
    <w:rsid w:val="003D2B89"/>
    <w:rsid w:val="003D2F6F"/>
    <w:rsid w:val="003D4CFD"/>
    <w:rsid w:val="003D525F"/>
    <w:rsid w:val="003D5E21"/>
    <w:rsid w:val="003D6990"/>
    <w:rsid w:val="003D6E57"/>
    <w:rsid w:val="003D7563"/>
    <w:rsid w:val="003E1095"/>
    <w:rsid w:val="003E6208"/>
    <w:rsid w:val="003E6209"/>
    <w:rsid w:val="003F1285"/>
    <w:rsid w:val="003F2551"/>
    <w:rsid w:val="003F3A05"/>
    <w:rsid w:val="003F5485"/>
    <w:rsid w:val="003F5657"/>
    <w:rsid w:val="004020B5"/>
    <w:rsid w:val="00407C27"/>
    <w:rsid w:val="004149D9"/>
    <w:rsid w:val="00415FCC"/>
    <w:rsid w:val="00417340"/>
    <w:rsid w:val="0042573D"/>
    <w:rsid w:val="00425BBC"/>
    <w:rsid w:val="0043053D"/>
    <w:rsid w:val="00430F07"/>
    <w:rsid w:val="00433546"/>
    <w:rsid w:val="004355DB"/>
    <w:rsid w:val="0043639A"/>
    <w:rsid w:val="004377D1"/>
    <w:rsid w:val="00437884"/>
    <w:rsid w:val="00440EC8"/>
    <w:rsid w:val="00442493"/>
    <w:rsid w:val="004444EF"/>
    <w:rsid w:val="00445C90"/>
    <w:rsid w:val="00447E8C"/>
    <w:rsid w:val="0046250A"/>
    <w:rsid w:val="00463BFE"/>
    <w:rsid w:val="00465209"/>
    <w:rsid w:val="00466F5F"/>
    <w:rsid w:val="00467D6E"/>
    <w:rsid w:val="00476F90"/>
    <w:rsid w:val="0047758B"/>
    <w:rsid w:val="00480023"/>
    <w:rsid w:val="004802D5"/>
    <w:rsid w:val="00480361"/>
    <w:rsid w:val="00483A9B"/>
    <w:rsid w:val="00485592"/>
    <w:rsid w:val="0048735D"/>
    <w:rsid w:val="00490509"/>
    <w:rsid w:val="00491AF4"/>
    <w:rsid w:val="00492B6D"/>
    <w:rsid w:val="00492D6E"/>
    <w:rsid w:val="00495FC2"/>
    <w:rsid w:val="004961EB"/>
    <w:rsid w:val="004A17DD"/>
    <w:rsid w:val="004A39E0"/>
    <w:rsid w:val="004A45D7"/>
    <w:rsid w:val="004B02F0"/>
    <w:rsid w:val="004B0BA5"/>
    <w:rsid w:val="004B177B"/>
    <w:rsid w:val="004B213D"/>
    <w:rsid w:val="004B4859"/>
    <w:rsid w:val="004B6EC2"/>
    <w:rsid w:val="004B768B"/>
    <w:rsid w:val="004B7EFF"/>
    <w:rsid w:val="004C0274"/>
    <w:rsid w:val="004C225B"/>
    <w:rsid w:val="004C55AA"/>
    <w:rsid w:val="004C5774"/>
    <w:rsid w:val="004C7D86"/>
    <w:rsid w:val="004D1706"/>
    <w:rsid w:val="004D2860"/>
    <w:rsid w:val="004D3143"/>
    <w:rsid w:val="004D384A"/>
    <w:rsid w:val="004D3E3C"/>
    <w:rsid w:val="004D4DC3"/>
    <w:rsid w:val="004D7973"/>
    <w:rsid w:val="004E608D"/>
    <w:rsid w:val="004F11FE"/>
    <w:rsid w:val="004F143B"/>
    <w:rsid w:val="004F1A72"/>
    <w:rsid w:val="004F1B10"/>
    <w:rsid w:val="004F4C6E"/>
    <w:rsid w:val="004F701B"/>
    <w:rsid w:val="004F7ABE"/>
    <w:rsid w:val="00500370"/>
    <w:rsid w:val="00500A8F"/>
    <w:rsid w:val="0050148C"/>
    <w:rsid w:val="00503364"/>
    <w:rsid w:val="005040DC"/>
    <w:rsid w:val="0050681E"/>
    <w:rsid w:val="00512917"/>
    <w:rsid w:val="00513A07"/>
    <w:rsid w:val="00517407"/>
    <w:rsid w:val="00523006"/>
    <w:rsid w:val="005234F9"/>
    <w:rsid w:val="00524D73"/>
    <w:rsid w:val="00526B9D"/>
    <w:rsid w:val="00526DFD"/>
    <w:rsid w:val="00527BE0"/>
    <w:rsid w:val="00530295"/>
    <w:rsid w:val="00531599"/>
    <w:rsid w:val="0053597A"/>
    <w:rsid w:val="00537D7F"/>
    <w:rsid w:val="005422A6"/>
    <w:rsid w:val="00542C48"/>
    <w:rsid w:val="0054351B"/>
    <w:rsid w:val="00543C3E"/>
    <w:rsid w:val="00556FC7"/>
    <w:rsid w:val="00557E7A"/>
    <w:rsid w:val="00566579"/>
    <w:rsid w:val="00566B7F"/>
    <w:rsid w:val="005678AB"/>
    <w:rsid w:val="00570A5B"/>
    <w:rsid w:val="00572627"/>
    <w:rsid w:val="0057466D"/>
    <w:rsid w:val="00577D85"/>
    <w:rsid w:val="00581497"/>
    <w:rsid w:val="0058154B"/>
    <w:rsid w:val="005825A6"/>
    <w:rsid w:val="00583057"/>
    <w:rsid w:val="00584435"/>
    <w:rsid w:val="0058586A"/>
    <w:rsid w:val="00587141"/>
    <w:rsid w:val="005912A2"/>
    <w:rsid w:val="005916BF"/>
    <w:rsid w:val="005932B6"/>
    <w:rsid w:val="00593726"/>
    <w:rsid w:val="00595EB0"/>
    <w:rsid w:val="005A0112"/>
    <w:rsid w:val="005A1907"/>
    <w:rsid w:val="005A69C6"/>
    <w:rsid w:val="005A7F7E"/>
    <w:rsid w:val="005B1540"/>
    <w:rsid w:val="005B15FE"/>
    <w:rsid w:val="005B3086"/>
    <w:rsid w:val="005B7550"/>
    <w:rsid w:val="005C1F08"/>
    <w:rsid w:val="005C410F"/>
    <w:rsid w:val="005C44C6"/>
    <w:rsid w:val="005C6675"/>
    <w:rsid w:val="005C7E62"/>
    <w:rsid w:val="005D0D7D"/>
    <w:rsid w:val="005D1C06"/>
    <w:rsid w:val="005D2DBB"/>
    <w:rsid w:val="005D37AB"/>
    <w:rsid w:val="005D3B17"/>
    <w:rsid w:val="005D3D40"/>
    <w:rsid w:val="005D3E44"/>
    <w:rsid w:val="005D44C0"/>
    <w:rsid w:val="005D4F8B"/>
    <w:rsid w:val="005D5860"/>
    <w:rsid w:val="005E0A1D"/>
    <w:rsid w:val="005E0E75"/>
    <w:rsid w:val="005E3690"/>
    <w:rsid w:val="005F323D"/>
    <w:rsid w:val="005F3E2B"/>
    <w:rsid w:val="005F4F1F"/>
    <w:rsid w:val="005F6252"/>
    <w:rsid w:val="00601E64"/>
    <w:rsid w:val="00602A34"/>
    <w:rsid w:val="00602AB0"/>
    <w:rsid w:val="006033C1"/>
    <w:rsid w:val="006102CA"/>
    <w:rsid w:val="00612A57"/>
    <w:rsid w:val="00612C06"/>
    <w:rsid w:val="00613556"/>
    <w:rsid w:val="006149AC"/>
    <w:rsid w:val="00614C5C"/>
    <w:rsid w:val="006160F0"/>
    <w:rsid w:val="0061681D"/>
    <w:rsid w:val="00620E7E"/>
    <w:rsid w:val="00623837"/>
    <w:rsid w:val="00624F53"/>
    <w:rsid w:val="00626E3A"/>
    <w:rsid w:val="00631DA1"/>
    <w:rsid w:val="00633794"/>
    <w:rsid w:val="006337FB"/>
    <w:rsid w:val="006356DD"/>
    <w:rsid w:val="00637C6E"/>
    <w:rsid w:val="006412B6"/>
    <w:rsid w:val="00643D5F"/>
    <w:rsid w:val="006448B1"/>
    <w:rsid w:val="00644B03"/>
    <w:rsid w:val="00645687"/>
    <w:rsid w:val="006473D5"/>
    <w:rsid w:val="0065187D"/>
    <w:rsid w:val="00651949"/>
    <w:rsid w:val="00657868"/>
    <w:rsid w:val="006600C2"/>
    <w:rsid w:val="00663290"/>
    <w:rsid w:val="006635EB"/>
    <w:rsid w:val="0066376F"/>
    <w:rsid w:val="00664BF1"/>
    <w:rsid w:val="00672785"/>
    <w:rsid w:val="00677C66"/>
    <w:rsid w:val="006811CE"/>
    <w:rsid w:val="006836FE"/>
    <w:rsid w:val="00684E7A"/>
    <w:rsid w:val="00685977"/>
    <w:rsid w:val="006874FC"/>
    <w:rsid w:val="0069489F"/>
    <w:rsid w:val="00694AB1"/>
    <w:rsid w:val="006959B1"/>
    <w:rsid w:val="006A1667"/>
    <w:rsid w:val="006A1B98"/>
    <w:rsid w:val="006A6992"/>
    <w:rsid w:val="006B2D96"/>
    <w:rsid w:val="006B467D"/>
    <w:rsid w:val="006B49D7"/>
    <w:rsid w:val="006B7C53"/>
    <w:rsid w:val="006C059F"/>
    <w:rsid w:val="006C5616"/>
    <w:rsid w:val="006C5BCF"/>
    <w:rsid w:val="006C661B"/>
    <w:rsid w:val="006D1B5E"/>
    <w:rsid w:val="006D23A4"/>
    <w:rsid w:val="006D3871"/>
    <w:rsid w:val="006D3C90"/>
    <w:rsid w:val="006D444B"/>
    <w:rsid w:val="006D4886"/>
    <w:rsid w:val="006D5318"/>
    <w:rsid w:val="006D690C"/>
    <w:rsid w:val="006D6AAC"/>
    <w:rsid w:val="006D6F91"/>
    <w:rsid w:val="006D785D"/>
    <w:rsid w:val="006D79CC"/>
    <w:rsid w:val="006D7B69"/>
    <w:rsid w:val="006D7E45"/>
    <w:rsid w:val="006E060B"/>
    <w:rsid w:val="006E0FE2"/>
    <w:rsid w:val="006E124D"/>
    <w:rsid w:val="006E1780"/>
    <w:rsid w:val="006E17E5"/>
    <w:rsid w:val="006E711E"/>
    <w:rsid w:val="006F0377"/>
    <w:rsid w:val="006F291C"/>
    <w:rsid w:val="006F3E38"/>
    <w:rsid w:val="0070106D"/>
    <w:rsid w:val="0070129E"/>
    <w:rsid w:val="00704489"/>
    <w:rsid w:val="00705A8A"/>
    <w:rsid w:val="00711799"/>
    <w:rsid w:val="00714353"/>
    <w:rsid w:val="00720A65"/>
    <w:rsid w:val="00721050"/>
    <w:rsid w:val="00721B6E"/>
    <w:rsid w:val="00725455"/>
    <w:rsid w:val="00725D50"/>
    <w:rsid w:val="00725E4C"/>
    <w:rsid w:val="007266F8"/>
    <w:rsid w:val="007323A2"/>
    <w:rsid w:val="00741A34"/>
    <w:rsid w:val="007427EF"/>
    <w:rsid w:val="00746C6E"/>
    <w:rsid w:val="0074725B"/>
    <w:rsid w:val="007477A7"/>
    <w:rsid w:val="00750582"/>
    <w:rsid w:val="00751F66"/>
    <w:rsid w:val="007553C5"/>
    <w:rsid w:val="00760E74"/>
    <w:rsid w:val="007637FE"/>
    <w:rsid w:val="0076393B"/>
    <w:rsid w:val="00764000"/>
    <w:rsid w:val="00771118"/>
    <w:rsid w:val="00771E25"/>
    <w:rsid w:val="007730AE"/>
    <w:rsid w:val="007732C0"/>
    <w:rsid w:val="007763A2"/>
    <w:rsid w:val="00777189"/>
    <w:rsid w:val="00777ED7"/>
    <w:rsid w:val="00780D03"/>
    <w:rsid w:val="007826DE"/>
    <w:rsid w:val="00782B56"/>
    <w:rsid w:val="00785624"/>
    <w:rsid w:val="00787662"/>
    <w:rsid w:val="007904DD"/>
    <w:rsid w:val="00794575"/>
    <w:rsid w:val="007963D3"/>
    <w:rsid w:val="00796D78"/>
    <w:rsid w:val="007A088D"/>
    <w:rsid w:val="007A1DD4"/>
    <w:rsid w:val="007A28D6"/>
    <w:rsid w:val="007A36EF"/>
    <w:rsid w:val="007A4230"/>
    <w:rsid w:val="007A43E9"/>
    <w:rsid w:val="007A5260"/>
    <w:rsid w:val="007A5B31"/>
    <w:rsid w:val="007A7C22"/>
    <w:rsid w:val="007B023A"/>
    <w:rsid w:val="007B48C1"/>
    <w:rsid w:val="007B5C26"/>
    <w:rsid w:val="007B5E43"/>
    <w:rsid w:val="007B7AB7"/>
    <w:rsid w:val="007C3A06"/>
    <w:rsid w:val="007C4208"/>
    <w:rsid w:val="007C43CC"/>
    <w:rsid w:val="007C4D8A"/>
    <w:rsid w:val="007C70CA"/>
    <w:rsid w:val="007C7425"/>
    <w:rsid w:val="007C74F2"/>
    <w:rsid w:val="007D02BE"/>
    <w:rsid w:val="007D1174"/>
    <w:rsid w:val="007D135D"/>
    <w:rsid w:val="007D1DD2"/>
    <w:rsid w:val="007D1DFE"/>
    <w:rsid w:val="007D3E5E"/>
    <w:rsid w:val="007D4804"/>
    <w:rsid w:val="007D5015"/>
    <w:rsid w:val="007D5972"/>
    <w:rsid w:val="007D6CFD"/>
    <w:rsid w:val="007E0C84"/>
    <w:rsid w:val="007E1637"/>
    <w:rsid w:val="007E47F0"/>
    <w:rsid w:val="007E61BB"/>
    <w:rsid w:val="007E721D"/>
    <w:rsid w:val="007E72D8"/>
    <w:rsid w:val="007F01B4"/>
    <w:rsid w:val="007F0B12"/>
    <w:rsid w:val="007F0EFE"/>
    <w:rsid w:val="007F2A78"/>
    <w:rsid w:val="007F2D5B"/>
    <w:rsid w:val="007F3443"/>
    <w:rsid w:val="007F5251"/>
    <w:rsid w:val="007F5D66"/>
    <w:rsid w:val="007F6548"/>
    <w:rsid w:val="00801237"/>
    <w:rsid w:val="00801FFA"/>
    <w:rsid w:val="00804238"/>
    <w:rsid w:val="00806E1E"/>
    <w:rsid w:val="00812E2B"/>
    <w:rsid w:val="00814A6D"/>
    <w:rsid w:val="0081651A"/>
    <w:rsid w:val="00816ADC"/>
    <w:rsid w:val="00817198"/>
    <w:rsid w:val="00825E79"/>
    <w:rsid w:val="0082696C"/>
    <w:rsid w:val="008320E6"/>
    <w:rsid w:val="00832ECC"/>
    <w:rsid w:val="00832F6E"/>
    <w:rsid w:val="0083792D"/>
    <w:rsid w:val="008408C5"/>
    <w:rsid w:val="00841FFD"/>
    <w:rsid w:val="00842188"/>
    <w:rsid w:val="00842E18"/>
    <w:rsid w:val="0084390E"/>
    <w:rsid w:val="0084535F"/>
    <w:rsid w:val="00846FEC"/>
    <w:rsid w:val="00847530"/>
    <w:rsid w:val="00847E87"/>
    <w:rsid w:val="00851A3D"/>
    <w:rsid w:val="00852736"/>
    <w:rsid w:val="00855159"/>
    <w:rsid w:val="0085630D"/>
    <w:rsid w:val="0086084B"/>
    <w:rsid w:val="00865D2F"/>
    <w:rsid w:val="00865EF2"/>
    <w:rsid w:val="00870C72"/>
    <w:rsid w:val="00870F98"/>
    <w:rsid w:val="00871E76"/>
    <w:rsid w:val="00873865"/>
    <w:rsid w:val="00875D90"/>
    <w:rsid w:val="00876802"/>
    <w:rsid w:val="00876F0B"/>
    <w:rsid w:val="008771C6"/>
    <w:rsid w:val="00877A5A"/>
    <w:rsid w:val="00882941"/>
    <w:rsid w:val="0088737E"/>
    <w:rsid w:val="00887548"/>
    <w:rsid w:val="0088761A"/>
    <w:rsid w:val="00890CA4"/>
    <w:rsid w:val="0089252D"/>
    <w:rsid w:val="008969A0"/>
    <w:rsid w:val="00897624"/>
    <w:rsid w:val="00897F8F"/>
    <w:rsid w:val="008A119A"/>
    <w:rsid w:val="008A669E"/>
    <w:rsid w:val="008B0B97"/>
    <w:rsid w:val="008B43A2"/>
    <w:rsid w:val="008B4C78"/>
    <w:rsid w:val="008B50FC"/>
    <w:rsid w:val="008C43E2"/>
    <w:rsid w:val="008C65D9"/>
    <w:rsid w:val="008C78F5"/>
    <w:rsid w:val="008D19EF"/>
    <w:rsid w:val="008D7D4F"/>
    <w:rsid w:val="008D7E43"/>
    <w:rsid w:val="008E0711"/>
    <w:rsid w:val="008E08FC"/>
    <w:rsid w:val="008E0C12"/>
    <w:rsid w:val="008E2107"/>
    <w:rsid w:val="008E40A6"/>
    <w:rsid w:val="008F0885"/>
    <w:rsid w:val="008F0A2C"/>
    <w:rsid w:val="008F1B0C"/>
    <w:rsid w:val="008F2B32"/>
    <w:rsid w:val="008F6A14"/>
    <w:rsid w:val="00900C1C"/>
    <w:rsid w:val="00910243"/>
    <w:rsid w:val="009115BD"/>
    <w:rsid w:val="00911892"/>
    <w:rsid w:val="009120B4"/>
    <w:rsid w:val="0091294A"/>
    <w:rsid w:val="00914A85"/>
    <w:rsid w:val="00920826"/>
    <w:rsid w:val="009216F0"/>
    <w:rsid w:val="00922477"/>
    <w:rsid w:val="00923DC6"/>
    <w:rsid w:val="0092653F"/>
    <w:rsid w:val="00926BA9"/>
    <w:rsid w:val="00926D64"/>
    <w:rsid w:val="009301B3"/>
    <w:rsid w:val="00930886"/>
    <w:rsid w:val="0093157F"/>
    <w:rsid w:val="00932715"/>
    <w:rsid w:val="00932CD6"/>
    <w:rsid w:val="0093407D"/>
    <w:rsid w:val="00934885"/>
    <w:rsid w:val="009359F2"/>
    <w:rsid w:val="00935DFC"/>
    <w:rsid w:val="00940416"/>
    <w:rsid w:val="00941E0E"/>
    <w:rsid w:val="0094368E"/>
    <w:rsid w:val="0094378C"/>
    <w:rsid w:val="00944421"/>
    <w:rsid w:val="00947906"/>
    <w:rsid w:val="0095027E"/>
    <w:rsid w:val="00951942"/>
    <w:rsid w:val="00951FB1"/>
    <w:rsid w:val="00953ADD"/>
    <w:rsid w:val="00953FD3"/>
    <w:rsid w:val="00957197"/>
    <w:rsid w:val="00960AA6"/>
    <w:rsid w:val="009634A9"/>
    <w:rsid w:val="00963B93"/>
    <w:rsid w:val="00964918"/>
    <w:rsid w:val="00971253"/>
    <w:rsid w:val="009723D1"/>
    <w:rsid w:val="00972EFF"/>
    <w:rsid w:val="00973B6F"/>
    <w:rsid w:val="00973CE7"/>
    <w:rsid w:val="00974494"/>
    <w:rsid w:val="00974CF1"/>
    <w:rsid w:val="009751A1"/>
    <w:rsid w:val="009754E0"/>
    <w:rsid w:val="009808BB"/>
    <w:rsid w:val="00980D2E"/>
    <w:rsid w:val="00981201"/>
    <w:rsid w:val="00982009"/>
    <w:rsid w:val="0098302C"/>
    <w:rsid w:val="00986F50"/>
    <w:rsid w:val="00987B43"/>
    <w:rsid w:val="009930CA"/>
    <w:rsid w:val="00994679"/>
    <w:rsid w:val="00996EC3"/>
    <w:rsid w:val="009A1337"/>
    <w:rsid w:val="009A1494"/>
    <w:rsid w:val="009A2782"/>
    <w:rsid w:val="009A46FB"/>
    <w:rsid w:val="009B015D"/>
    <w:rsid w:val="009B0709"/>
    <w:rsid w:val="009B16BB"/>
    <w:rsid w:val="009B1F20"/>
    <w:rsid w:val="009B3A5B"/>
    <w:rsid w:val="009B4631"/>
    <w:rsid w:val="009B6C2D"/>
    <w:rsid w:val="009C17E0"/>
    <w:rsid w:val="009C23A8"/>
    <w:rsid w:val="009C273D"/>
    <w:rsid w:val="009C3A34"/>
    <w:rsid w:val="009D09D6"/>
    <w:rsid w:val="009D5FF9"/>
    <w:rsid w:val="009D61B3"/>
    <w:rsid w:val="009E4155"/>
    <w:rsid w:val="009E4298"/>
    <w:rsid w:val="009E4D57"/>
    <w:rsid w:val="00A017B5"/>
    <w:rsid w:val="00A03532"/>
    <w:rsid w:val="00A03B61"/>
    <w:rsid w:val="00A051A4"/>
    <w:rsid w:val="00A05F69"/>
    <w:rsid w:val="00A064FC"/>
    <w:rsid w:val="00A10B0D"/>
    <w:rsid w:val="00A11474"/>
    <w:rsid w:val="00A13BC1"/>
    <w:rsid w:val="00A207C8"/>
    <w:rsid w:val="00A20F32"/>
    <w:rsid w:val="00A22CD1"/>
    <w:rsid w:val="00A237B8"/>
    <w:rsid w:val="00A26921"/>
    <w:rsid w:val="00A274B6"/>
    <w:rsid w:val="00A2799B"/>
    <w:rsid w:val="00A302B8"/>
    <w:rsid w:val="00A3087B"/>
    <w:rsid w:val="00A31DEE"/>
    <w:rsid w:val="00A3283F"/>
    <w:rsid w:val="00A33FD4"/>
    <w:rsid w:val="00A351A1"/>
    <w:rsid w:val="00A35DF2"/>
    <w:rsid w:val="00A36DCB"/>
    <w:rsid w:val="00A403AC"/>
    <w:rsid w:val="00A445D8"/>
    <w:rsid w:val="00A4526A"/>
    <w:rsid w:val="00A45F3D"/>
    <w:rsid w:val="00A47F58"/>
    <w:rsid w:val="00A5112D"/>
    <w:rsid w:val="00A550F1"/>
    <w:rsid w:val="00A5650A"/>
    <w:rsid w:val="00A57406"/>
    <w:rsid w:val="00A64FDD"/>
    <w:rsid w:val="00A6791D"/>
    <w:rsid w:val="00A67945"/>
    <w:rsid w:val="00A700FD"/>
    <w:rsid w:val="00A718FE"/>
    <w:rsid w:val="00A72388"/>
    <w:rsid w:val="00A72578"/>
    <w:rsid w:val="00A747E9"/>
    <w:rsid w:val="00A7652D"/>
    <w:rsid w:val="00A80564"/>
    <w:rsid w:val="00A81068"/>
    <w:rsid w:val="00A83731"/>
    <w:rsid w:val="00A85279"/>
    <w:rsid w:val="00A860A2"/>
    <w:rsid w:val="00A87B57"/>
    <w:rsid w:val="00A90831"/>
    <w:rsid w:val="00A90ABC"/>
    <w:rsid w:val="00A967E1"/>
    <w:rsid w:val="00AA0E1D"/>
    <w:rsid w:val="00AA1206"/>
    <w:rsid w:val="00AA29C7"/>
    <w:rsid w:val="00AA3A49"/>
    <w:rsid w:val="00AB0298"/>
    <w:rsid w:val="00AB09AC"/>
    <w:rsid w:val="00AB0FEA"/>
    <w:rsid w:val="00AB2315"/>
    <w:rsid w:val="00AB2943"/>
    <w:rsid w:val="00AB2B3F"/>
    <w:rsid w:val="00AB37EF"/>
    <w:rsid w:val="00AB4EA1"/>
    <w:rsid w:val="00AB5FDA"/>
    <w:rsid w:val="00AB7151"/>
    <w:rsid w:val="00AC1C13"/>
    <w:rsid w:val="00AC6151"/>
    <w:rsid w:val="00AD1CFF"/>
    <w:rsid w:val="00AD2490"/>
    <w:rsid w:val="00AD28F8"/>
    <w:rsid w:val="00AD2F22"/>
    <w:rsid w:val="00AD4AA4"/>
    <w:rsid w:val="00AD72B2"/>
    <w:rsid w:val="00AE00D0"/>
    <w:rsid w:val="00AE09A6"/>
    <w:rsid w:val="00AE5C2A"/>
    <w:rsid w:val="00AE7E44"/>
    <w:rsid w:val="00AF3D8F"/>
    <w:rsid w:val="00AF43FB"/>
    <w:rsid w:val="00AF4A35"/>
    <w:rsid w:val="00AF673B"/>
    <w:rsid w:val="00AF676B"/>
    <w:rsid w:val="00AF6AD7"/>
    <w:rsid w:val="00AF71D0"/>
    <w:rsid w:val="00B00DC2"/>
    <w:rsid w:val="00B0421D"/>
    <w:rsid w:val="00B06D4A"/>
    <w:rsid w:val="00B1039B"/>
    <w:rsid w:val="00B10B3B"/>
    <w:rsid w:val="00B13AC7"/>
    <w:rsid w:val="00B173DD"/>
    <w:rsid w:val="00B2213D"/>
    <w:rsid w:val="00B26698"/>
    <w:rsid w:val="00B269F7"/>
    <w:rsid w:val="00B274ED"/>
    <w:rsid w:val="00B27EB7"/>
    <w:rsid w:val="00B311F4"/>
    <w:rsid w:val="00B31519"/>
    <w:rsid w:val="00B31937"/>
    <w:rsid w:val="00B32603"/>
    <w:rsid w:val="00B331E3"/>
    <w:rsid w:val="00B3352D"/>
    <w:rsid w:val="00B3495C"/>
    <w:rsid w:val="00B36058"/>
    <w:rsid w:val="00B362B2"/>
    <w:rsid w:val="00B4128E"/>
    <w:rsid w:val="00B4347B"/>
    <w:rsid w:val="00B44B3F"/>
    <w:rsid w:val="00B45917"/>
    <w:rsid w:val="00B4706D"/>
    <w:rsid w:val="00B50957"/>
    <w:rsid w:val="00B50C9D"/>
    <w:rsid w:val="00B5172A"/>
    <w:rsid w:val="00B525B8"/>
    <w:rsid w:val="00B552FD"/>
    <w:rsid w:val="00B61C4D"/>
    <w:rsid w:val="00B6212C"/>
    <w:rsid w:val="00B636B8"/>
    <w:rsid w:val="00B649E3"/>
    <w:rsid w:val="00B66C97"/>
    <w:rsid w:val="00B67A6D"/>
    <w:rsid w:val="00B707DD"/>
    <w:rsid w:val="00B72652"/>
    <w:rsid w:val="00B74ED6"/>
    <w:rsid w:val="00B760ED"/>
    <w:rsid w:val="00B77DE5"/>
    <w:rsid w:val="00B81C8C"/>
    <w:rsid w:val="00B8323D"/>
    <w:rsid w:val="00B856D7"/>
    <w:rsid w:val="00B872C9"/>
    <w:rsid w:val="00B92908"/>
    <w:rsid w:val="00B92E44"/>
    <w:rsid w:val="00B93BA1"/>
    <w:rsid w:val="00BA0351"/>
    <w:rsid w:val="00BA06A8"/>
    <w:rsid w:val="00BA0EF9"/>
    <w:rsid w:val="00BA4571"/>
    <w:rsid w:val="00BA4853"/>
    <w:rsid w:val="00BB0546"/>
    <w:rsid w:val="00BB1E8C"/>
    <w:rsid w:val="00BB4CA2"/>
    <w:rsid w:val="00BB72C9"/>
    <w:rsid w:val="00BC0FA9"/>
    <w:rsid w:val="00BC2E9B"/>
    <w:rsid w:val="00BC349A"/>
    <w:rsid w:val="00BC49D1"/>
    <w:rsid w:val="00BC4C2D"/>
    <w:rsid w:val="00BC6FFD"/>
    <w:rsid w:val="00BD2BBD"/>
    <w:rsid w:val="00BD3492"/>
    <w:rsid w:val="00BD3B5A"/>
    <w:rsid w:val="00BD55CE"/>
    <w:rsid w:val="00BD6C9C"/>
    <w:rsid w:val="00BE1369"/>
    <w:rsid w:val="00BE2617"/>
    <w:rsid w:val="00BE29DA"/>
    <w:rsid w:val="00BE31E5"/>
    <w:rsid w:val="00BE496C"/>
    <w:rsid w:val="00BE796D"/>
    <w:rsid w:val="00BF1191"/>
    <w:rsid w:val="00BF3133"/>
    <w:rsid w:val="00BF60FD"/>
    <w:rsid w:val="00BF7FB8"/>
    <w:rsid w:val="00C01082"/>
    <w:rsid w:val="00C05F7B"/>
    <w:rsid w:val="00C10991"/>
    <w:rsid w:val="00C1226C"/>
    <w:rsid w:val="00C17442"/>
    <w:rsid w:val="00C17DCC"/>
    <w:rsid w:val="00C21FC1"/>
    <w:rsid w:val="00C239BF"/>
    <w:rsid w:val="00C23EC7"/>
    <w:rsid w:val="00C24E10"/>
    <w:rsid w:val="00C2583C"/>
    <w:rsid w:val="00C3160A"/>
    <w:rsid w:val="00C3167D"/>
    <w:rsid w:val="00C328E7"/>
    <w:rsid w:val="00C3329D"/>
    <w:rsid w:val="00C361A1"/>
    <w:rsid w:val="00C36307"/>
    <w:rsid w:val="00C378F6"/>
    <w:rsid w:val="00C41297"/>
    <w:rsid w:val="00C42179"/>
    <w:rsid w:val="00C431B8"/>
    <w:rsid w:val="00C45697"/>
    <w:rsid w:val="00C4734F"/>
    <w:rsid w:val="00C47535"/>
    <w:rsid w:val="00C50992"/>
    <w:rsid w:val="00C50A0C"/>
    <w:rsid w:val="00C50C14"/>
    <w:rsid w:val="00C50CB2"/>
    <w:rsid w:val="00C51795"/>
    <w:rsid w:val="00C51806"/>
    <w:rsid w:val="00C5288B"/>
    <w:rsid w:val="00C53618"/>
    <w:rsid w:val="00C53AA9"/>
    <w:rsid w:val="00C57CDB"/>
    <w:rsid w:val="00C6081E"/>
    <w:rsid w:val="00C713CE"/>
    <w:rsid w:val="00C75659"/>
    <w:rsid w:val="00C76694"/>
    <w:rsid w:val="00C77979"/>
    <w:rsid w:val="00C77DE7"/>
    <w:rsid w:val="00C841E6"/>
    <w:rsid w:val="00C8619E"/>
    <w:rsid w:val="00C8630B"/>
    <w:rsid w:val="00C921D2"/>
    <w:rsid w:val="00C93560"/>
    <w:rsid w:val="00C94AC2"/>
    <w:rsid w:val="00C9543F"/>
    <w:rsid w:val="00C956A8"/>
    <w:rsid w:val="00C969D6"/>
    <w:rsid w:val="00C969DF"/>
    <w:rsid w:val="00C975FE"/>
    <w:rsid w:val="00CA4EE0"/>
    <w:rsid w:val="00CA6D20"/>
    <w:rsid w:val="00CB07D1"/>
    <w:rsid w:val="00CB349F"/>
    <w:rsid w:val="00CB3BEF"/>
    <w:rsid w:val="00CB60CE"/>
    <w:rsid w:val="00CB6CD8"/>
    <w:rsid w:val="00CC0040"/>
    <w:rsid w:val="00CC1D88"/>
    <w:rsid w:val="00CC3E73"/>
    <w:rsid w:val="00CC4B21"/>
    <w:rsid w:val="00CC5837"/>
    <w:rsid w:val="00CC6C17"/>
    <w:rsid w:val="00CC6D65"/>
    <w:rsid w:val="00CC701C"/>
    <w:rsid w:val="00CD2031"/>
    <w:rsid w:val="00CD4FC0"/>
    <w:rsid w:val="00CE2152"/>
    <w:rsid w:val="00CE2AAF"/>
    <w:rsid w:val="00CE2B21"/>
    <w:rsid w:val="00CE2CD4"/>
    <w:rsid w:val="00CE35D6"/>
    <w:rsid w:val="00CE3CE4"/>
    <w:rsid w:val="00CE4E16"/>
    <w:rsid w:val="00CE5757"/>
    <w:rsid w:val="00CE615F"/>
    <w:rsid w:val="00CE6747"/>
    <w:rsid w:val="00CE767B"/>
    <w:rsid w:val="00CF4196"/>
    <w:rsid w:val="00CF61BD"/>
    <w:rsid w:val="00D00C59"/>
    <w:rsid w:val="00D01009"/>
    <w:rsid w:val="00D02560"/>
    <w:rsid w:val="00D046EF"/>
    <w:rsid w:val="00D06C2F"/>
    <w:rsid w:val="00D1083F"/>
    <w:rsid w:val="00D14A6A"/>
    <w:rsid w:val="00D15549"/>
    <w:rsid w:val="00D17A3B"/>
    <w:rsid w:val="00D20BBE"/>
    <w:rsid w:val="00D21671"/>
    <w:rsid w:val="00D2221F"/>
    <w:rsid w:val="00D227B4"/>
    <w:rsid w:val="00D24CFE"/>
    <w:rsid w:val="00D25116"/>
    <w:rsid w:val="00D270CE"/>
    <w:rsid w:val="00D30894"/>
    <w:rsid w:val="00D30F04"/>
    <w:rsid w:val="00D31E6E"/>
    <w:rsid w:val="00D374D9"/>
    <w:rsid w:val="00D41FA3"/>
    <w:rsid w:val="00D422C6"/>
    <w:rsid w:val="00D42568"/>
    <w:rsid w:val="00D43530"/>
    <w:rsid w:val="00D45113"/>
    <w:rsid w:val="00D4582D"/>
    <w:rsid w:val="00D45FFD"/>
    <w:rsid w:val="00D468C6"/>
    <w:rsid w:val="00D47404"/>
    <w:rsid w:val="00D50A0B"/>
    <w:rsid w:val="00D5524F"/>
    <w:rsid w:val="00D55DD7"/>
    <w:rsid w:val="00D57699"/>
    <w:rsid w:val="00D602BF"/>
    <w:rsid w:val="00D719B4"/>
    <w:rsid w:val="00D73425"/>
    <w:rsid w:val="00D75B22"/>
    <w:rsid w:val="00D86EC1"/>
    <w:rsid w:val="00D87062"/>
    <w:rsid w:val="00D87201"/>
    <w:rsid w:val="00D87806"/>
    <w:rsid w:val="00D87849"/>
    <w:rsid w:val="00D92065"/>
    <w:rsid w:val="00D9388D"/>
    <w:rsid w:val="00D95C1A"/>
    <w:rsid w:val="00D9769C"/>
    <w:rsid w:val="00DA08D9"/>
    <w:rsid w:val="00DA317F"/>
    <w:rsid w:val="00DB20FB"/>
    <w:rsid w:val="00DB43FA"/>
    <w:rsid w:val="00DB5E27"/>
    <w:rsid w:val="00DB605E"/>
    <w:rsid w:val="00DB6500"/>
    <w:rsid w:val="00DB7CC4"/>
    <w:rsid w:val="00DC0334"/>
    <w:rsid w:val="00DC0F71"/>
    <w:rsid w:val="00DC1B20"/>
    <w:rsid w:val="00DC1CDF"/>
    <w:rsid w:val="00DC4419"/>
    <w:rsid w:val="00DC584D"/>
    <w:rsid w:val="00DC74BF"/>
    <w:rsid w:val="00DD0420"/>
    <w:rsid w:val="00DD071D"/>
    <w:rsid w:val="00DD08E8"/>
    <w:rsid w:val="00DD0FD3"/>
    <w:rsid w:val="00DD1A2F"/>
    <w:rsid w:val="00DD3C14"/>
    <w:rsid w:val="00DD423E"/>
    <w:rsid w:val="00DD5597"/>
    <w:rsid w:val="00DE0553"/>
    <w:rsid w:val="00DE2BDC"/>
    <w:rsid w:val="00DE5DC6"/>
    <w:rsid w:val="00DE66BF"/>
    <w:rsid w:val="00DF4A9B"/>
    <w:rsid w:val="00DF4ED4"/>
    <w:rsid w:val="00DF5549"/>
    <w:rsid w:val="00DF61EB"/>
    <w:rsid w:val="00E00359"/>
    <w:rsid w:val="00E010F3"/>
    <w:rsid w:val="00E01775"/>
    <w:rsid w:val="00E019EF"/>
    <w:rsid w:val="00E021E7"/>
    <w:rsid w:val="00E03A0B"/>
    <w:rsid w:val="00E11BB9"/>
    <w:rsid w:val="00E143EC"/>
    <w:rsid w:val="00E16EEC"/>
    <w:rsid w:val="00E17213"/>
    <w:rsid w:val="00E20F12"/>
    <w:rsid w:val="00E2250C"/>
    <w:rsid w:val="00E22F94"/>
    <w:rsid w:val="00E25EEB"/>
    <w:rsid w:val="00E30B14"/>
    <w:rsid w:val="00E30E85"/>
    <w:rsid w:val="00E31FF4"/>
    <w:rsid w:val="00E3310C"/>
    <w:rsid w:val="00E336D5"/>
    <w:rsid w:val="00E34174"/>
    <w:rsid w:val="00E3454E"/>
    <w:rsid w:val="00E36313"/>
    <w:rsid w:val="00E3732B"/>
    <w:rsid w:val="00E40E4F"/>
    <w:rsid w:val="00E456C7"/>
    <w:rsid w:val="00E501B6"/>
    <w:rsid w:val="00E521C9"/>
    <w:rsid w:val="00E52DF8"/>
    <w:rsid w:val="00E53215"/>
    <w:rsid w:val="00E53BEE"/>
    <w:rsid w:val="00E57EE4"/>
    <w:rsid w:val="00E61BB4"/>
    <w:rsid w:val="00E63D54"/>
    <w:rsid w:val="00E64F98"/>
    <w:rsid w:val="00E67353"/>
    <w:rsid w:val="00E706D2"/>
    <w:rsid w:val="00E70FE4"/>
    <w:rsid w:val="00E71331"/>
    <w:rsid w:val="00E7191B"/>
    <w:rsid w:val="00E73F1A"/>
    <w:rsid w:val="00E74072"/>
    <w:rsid w:val="00E764B9"/>
    <w:rsid w:val="00E76D17"/>
    <w:rsid w:val="00E81FFA"/>
    <w:rsid w:val="00E82239"/>
    <w:rsid w:val="00E82E7B"/>
    <w:rsid w:val="00E863DA"/>
    <w:rsid w:val="00E907C7"/>
    <w:rsid w:val="00E91140"/>
    <w:rsid w:val="00E916D5"/>
    <w:rsid w:val="00E91F95"/>
    <w:rsid w:val="00E92D38"/>
    <w:rsid w:val="00E93D97"/>
    <w:rsid w:val="00E95594"/>
    <w:rsid w:val="00E973E4"/>
    <w:rsid w:val="00EA1CE8"/>
    <w:rsid w:val="00EA5B66"/>
    <w:rsid w:val="00EA5F71"/>
    <w:rsid w:val="00EA64F2"/>
    <w:rsid w:val="00EA759E"/>
    <w:rsid w:val="00EB0A94"/>
    <w:rsid w:val="00EB135A"/>
    <w:rsid w:val="00EB1B5A"/>
    <w:rsid w:val="00EB1EB9"/>
    <w:rsid w:val="00EB35E8"/>
    <w:rsid w:val="00EB7830"/>
    <w:rsid w:val="00EC1913"/>
    <w:rsid w:val="00EC2933"/>
    <w:rsid w:val="00EC54C4"/>
    <w:rsid w:val="00EC593A"/>
    <w:rsid w:val="00EC604C"/>
    <w:rsid w:val="00ED18BC"/>
    <w:rsid w:val="00ED1D89"/>
    <w:rsid w:val="00ED2384"/>
    <w:rsid w:val="00ED2E45"/>
    <w:rsid w:val="00ED5523"/>
    <w:rsid w:val="00EE3F2E"/>
    <w:rsid w:val="00EE76A4"/>
    <w:rsid w:val="00EE7F2C"/>
    <w:rsid w:val="00EF1E8B"/>
    <w:rsid w:val="00EF49D8"/>
    <w:rsid w:val="00EF51BA"/>
    <w:rsid w:val="00EF70BE"/>
    <w:rsid w:val="00F011F0"/>
    <w:rsid w:val="00F1069D"/>
    <w:rsid w:val="00F116DC"/>
    <w:rsid w:val="00F1188B"/>
    <w:rsid w:val="00F132C2"/>
    <w:rsid w:val="00F13D96"/>
    <w:rsid w:val="00F1597C"/>
    <w:rsid w:val="00F16062"/>
    <w:rsid w:val="00F16880"/>
    <w:rsid w:val="00F209B7"/>
    <w:rsid w:val="00F21779"/>
    <w:rsid w:val="00F21C9F"/>
    <w:rsid w:val="00F22CB8"/>
    <w:rsid w:val="00F24F0E"/>
    <w:rsid w:val="00F27210"/>
    <w:rsid w:val="00F302C8"/>
    <w:rsid w:val="00F34A6F"/>
    <w:rsid w:val="00F41808"/>
    <w:rsid w:val="00F4218D"/>
    <w:rsid w:val="00F42BBF"/>
    <w:rsid w:val="00F465F1"/>
    <w:rsid w:val="00F55877"/>
    <w:rsid w:val="00F57F15"/>
    <w:rsid w:val="00F617E3"/>
    <w:rsid w:val="00F62091"/>
    <w:rsid w:val="00F65348"/>
    <w:rsid w:val="00F657A6"/>
    <w:rsid w:val="00F669D7"/>
    <w:rsid w:val="00F7079B"/>
    <w:rsid w:val="00F70D35"/>
    <w:rsid w:val="00F75F71"/>
    <w:rsid w:val="00F7688F"/>
    <w:rsid w:val="00F82F71"/>
    <w:rsid w:val="00F8474D"/>
    <w:rsid w:val="00F861D2"/>
    <w:rsid w:val="00F9290B"/>
    <w:rsid w:val="00F946F6"/>
    <w:rsid w:val="00F95319"/>
    <w:rsid w:val="00F96020"/>
    <w:rsid w:val="00F963A6"/>
    <w:rsid w:val="00F974AE"/>
    <w:rsid w:val="00F975D6"/>
    <w:rsid w:val="00FA2476"/>
    <w:rsid w:val="00FA2B10"/>
    <w:rsid w:val="00FA42C0"/>
    <w:rsid w:val="00FA5C20"/>
    <w:rsid w:val="00FB083D"/>
    <w:rsid w:val="00FB4460"/>
    <w:rsid w:val="00FB53C3"/>
    <w:rsid w:val="00FB5506"/>
    <w:rsid w:val="00FB5E20"/>
    <w:rsid w:val="00FB7215"/>
    <w:rsid w:val="00FC0362"/>
    <w:rsid w:val="00FC27FF"/>
    <w:rsid w:val="00FC32DA"/>
    <w:rsid w:val="00FC46A7"/>
    <w:rsid w:val="00FD12BE"/>
    <w:rsid w:val="00FE0E6B"/>
    <w:rsid w:val="00FE1B1B"/>
    <w:rsid w:val="00FE583F"/>
    <w:rsid w:val="00FF3EB4"/>
    <w:rsid w:val="00FF50D5"/>
    <w:rsid w:val="00FF7543"/>
    <w:rsid w:val="00FF78B6"/>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886C0"/>
  <w15:chartTrackingRefBased/>
  <w15:docId w15:val="{FBB23B20-A96A-BD43-A8EC-DD241337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lang w:val="ru-RU"/>
    </w:rPr>
  </w:style>
  <w:style w:type="paragraph" w:styleId="1">
    <w:name w:val="heading 1"/>
    <w:basedOn w:val="a2"/>
    <w:next w:val="a2"/>
    <w:qFormat/>
    <w:pPr>
      <w:keepNext/>
      <w:spacing w:before="240" w:after="60"/>
      <w:outlineLvl w:val="0"/>
    </w:pPr>
    <w:rPr>
      <w:rFonts w:ascii="Arial" w:hAnsi="Arial"/>
      <w:b/>
      <w:kern w:val="28"/>
      <w:sz w:val="28"/>
    </w:rPr>
  </w:style>
  <w:style w:type="paragraph" w:styleId="20">
    <w:name w:val="heading 2"/>
    <w:basedOn w:val="a2"/>
    <w:next w:val="a2"/>
    <w:qFormat/>
    <w:pPr>
      <w:keepNext/>
      <w:tabs>
        <w:tab w:val="left" w:pos="851"/>
      </w:tabs>
      <w:spacing w:after="120"/>
      <w:ind w:firstLine="284"/>
      <w:outlineLvl w:val="1"/>
    </w:pPr>
    <w:rPr>
      <w:b/>
      <w:sz w:val="24"/>
    </w:rPr>
  </w:style>
  <w:style w:type="paragraph" w:styleId="3">
    <w:name w:val="heading 3"/>
    <w:basedOn w:val="a2"/>
    <w:next w:val="a2"/>
    <w:qFormat/>
    <w:pPr>
      <w:keepNext/>
      <w:spacing w:before="120" w:after="120"/>
      <w:ind w:firstLine="284"/>
      <w:outlineLvl w:val="2"/>
    </w:pPr>
    <w:rPr>
      <w:b/>
      <w:sz w:val="22"/>
    </w:rPr>
  </w:style>
  <w:style w:type="paragraph" w:styleId="4">
    <w:name w:val="heading 4"/>
    <w:basedOn w:val="a2"/>
    <w:next w:val="a2"/>
    <w:qFormat/>
    <w:pPr>
      <w:keepNext/>
      <w:tabs>
        <w:tab w:val="left" w:pos="709"/>
      </w:tabs>
      <w:spacing w:line="220" w:lineRule="exact"/>
      <w:jc w:val="right"/>
      <w:outlineLvl w:val="3"/>
    </w:pPr>
    <w:rPr>
      <w:i/>
      <w:color w:val="000000"/>
      <w:sz w:val="22"/>
    </w:rPr>
  </w:style>
  <w:style w:type="paragraph" w:styleId="5">
    <w:name w:val="heading 5"/>
    <w:basedOn w:val="a2"/>
    <w:next w:val="a2"/>
    <w:qFormat/>
    <w:pPr>
      <w:spacing w:before="240" w:after="60"/>
      <w:outlineLvl w:val="4"/>
    </w:pPr>
    <w:rPr>
      <w:b/>
      <w:bCs/>
      <w:i/>
      <w:iCs/>
      <w:sz w:val="26"/>
      <w:szCs w:val="26"/>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rPr>
      <w:sz w:val="24"/>
      <w:szCs w:val="24"/>
    </w:rPr>
  </w:style>
  <w:style w:type="paragraph" w:styleId="8">
    <w:name w:val="heading 8"/>
    <w:basedOn w:val="a2"/>
    <w:next w:val="a2"/>
    <w:qFormat/>
    <w:pPr>
      <w:spacing w:before="240" w:after="60"/>
      <w:outlineLvl w:val="7"/>
    </w:pPr>
    <w:rPr>
      <w:i/>
      <w:iCs/>
      <w:sz w:val="24"/>
      <w:szCs w:val="24"/>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Стиль1"/>
    <w:link w:val="11"/>
    <w:pPr>
      <w:spacing w:line="220" w:lineRule="exact"/>
      <w:ind w:firstLine="284"/>
      <w:jc w:val="both"/>
    </w:pPr>
    <w:rPr>
      <w:sz w:val="22"/>
      <w:lang w:val="ru-RU"/>
    </w:rPr>
  </w:style>
  <w:style w:type="paragraph" w:styleId="a6">
    <w:name w:val="footer"/>
    <w:basedOn w:val="a2"/>
    <w:link w:val="a7"/>
    <w:uiPriority w:val="99"/>
    <w:pPr>
      <w:tabs>
        <w:tab w:val="center" w:pos="4153"/>
        <w:tab w:val="right" w:pos="8306"/>
      </w:tabs>
    </w:pPr>
  </w:style>
  <w:style w:type="character" w:styleId="a8">
    <w:name w:val="page number"/>
    <w:rPr>
      <w:rFonts w:cs="Times New Roman"/>
    </w:rPr>
  </w:style>
  <w:style w:type="paragraph" w:styleId="a9">
    <w:name w:val="footnote text"/>
    <w:basedOn w:val="a2"/>
    <w:semiHidden/>
  </w:style>
  <w:style w:type="character" w:styleId="aa">
    <w:name w:val="footnote reference"/>
    <w:semiHidden/>
    <w:rPr>
      <w:rFonts w:cs="Times New Roman"/>
      <w:vertAlign w:val="superscript"/>
    </w:rPr>
  </w:style>
  <w:style w:type="paragraph" w:styleId="ab">
    <w:name w:val="header"/>
    <w:basedOn w:val="a2"/>
    <w:pPr>
      <w:tabs>
        <w:tab w:val="center" w:pos="4153"/>
        <w:tab w:val="right" w:pos="8306"/>
      </w:tabs>
    </w:pPr>
  </w:style>
  <w:style w:type="character" w:customStyle="1" w:styleId="MTEquationSection">
    <w:name w:val="MTEquationSection"/>
    <w:rPr>
      <w:rFonts w:ascii="Arial Black" w:hAnsi="Arial Black" w:cs="Times New Roman"/>
      <w:vanish w:val="0"/>
      <w:color w:val="FF0000"/>
      <w:sz w:val="28"/>
    </w:rPr>
  </w:style>
  <w:style w:type="paragraph" w:customStyle="1" w:styleId="23">
    <w:name w:val="А2"/>
    <w:basedOn w:val="a2"/>
    <w:pPr>
      <w:spacing w:line="220" w:lineRule="exact"/>
      <w:ind w:firstLine="284"/>
      <w:jc w:val="both"/>
    </w:pPr>
    <w:rPr>
      <w:sz w:val="22"/>
    </w:rPr>
  </w:style>
  <w:style w:type="paragraph" w:styleId="ac">
    <w:name w:val="Body Text Indent"/>
    <w:basedOn w:val="a2"/>
    <w:pPr>
      <w:spacing w:line="220" w:lineRule="exact"/>
      <w:ind w:firstLine="284"/>
      <w:jc w:val="both"/>
    </w:pPr>
    <w:rPr>
      <w:sz w:val="22"/>
    </w:rPr>
  </w:style>
  <w:style w:type="paragraph" w:customStyle="1" w:styleId="a1">
    <w:name w:val="Список маркированный"/>
    <w:basedOn w:val="a2"/>
    <w:autoRedefine/>
    <w:pPr>
      <w:numPr>
        <w:numId w:val="16"/>
      </w:numPr>
      <w:tabs>
        <w:tab w:val="left" w:pos="851"/>
      </w:tabs>
      <w:spacing w:line="220" w:lineRule="exact"/>
      <w:jc w:val="both"/>
    </w:pPr>
    <w:rPr>
      <w:sz w:val="22"/>
    </w:rPr>
  </w:style>
  <w:style w:type="paragraph" w:customStyle="1" w:styleId="a0">
    <w:name w:val="Список нумерованный"/>
    <w:basedOn w:val="a1"/>
    <w:autoRedefine/>
    <w:pPr>
      <w:numPr>
        <w:numId w:val="17"/>
      </w:numPr>
    </w:pPr>
  </w:style>
  <w:style w:type="paragraph" w:styleId="12">
    <w:name w:val="toc 1"/>
    <w:basedOn w:val="a2"/>
    <w:next w:val="a2"/>
    <w:autoRedefine/>
    <w:uiPriority w:val="39"/>
    <w:rsid w:val="00C3160A"/>
    <w:pPr>
      <w:tabs>
        <w:tab w:val="left" w:pos="284"/>
        <w:tab w:val="right" w:leader="dot" w:pos="9639"/>
      </w:tabs>
      <w:spacing w:line="360" w:lineRule="exact"/>
    </w:pPr>
    <w:rPr>
      <w:rFonts w:eastAsiaTheme="majorEastAsia"/>
      <w:noProof/>
      <w:sz w:val="28"/>
      <w:szCs w:val="28"/>
    </w:rPr>
  </w:style>
  <w:style w:type="paragraph" w:styleId="24">
    <w:name w:val="toc 2"/>
    <w:basedOn w:val="a2"/>
    <w:next w:val="a2"/>
    <w:autoRedefine/>
    <w:semiHidden/>
    <w:rsid w:val="00F1069D"/>
    <w:pPr>
      <w:tabs>
        <w:tab w:val="left" w:pos="800"/>
        <w:tab w:val="right" w:leader="dot" w:pos="6624"/>
      </w:tabs>
      <w:spacing w:before="20" w:after="20"/>
    </w:pPr>
    <w:rPr>
      <w:noProof/>
      <w:sz w:val="22"/>
      <w:szCs w:val="22"/>
    </w:rPr>
  </w:style>
  <w:style w:type="paragraph" w:styleId="30">
    <w:name w:val="toc 3"/>
    <w:basedOn w:val="a2"/>
    <w:next w:val="a2"/>
    <w:autoRedefine/>
    <w:semiHidden/>
    <w:pPr>
      <w:ind w:left="400"/>
    </w:pPr>
  </w:style>
  <w:style w:type="paragraph" w:styleId="40">
    <w:name w:val="toc 4"/>
    <w:basedOn w:val="a2"/>
    <w:next w:val="a2"/>
    <w:autoRedefine/>
    <w:semiHidden/>
    <w:pPr>
      <w:ind w:left="600"/>
    </w:pPr>
  </w:style>
  <w:style w:type="paragraph" w:styleId="50">
    <w:name w:val="toc 5"/>
    <w:basedOn w:val="a2"/>
    <w:next w:val="a2"/>
    <w:autoRedefine/>
    <w:semiHidden/>
    <w:pPr>
      <w:ind w:left="800"/>
    </w:pPr>
  </w:style>
  <w:style w:type="paragraph" w:styleId="60">
    <w:name w:val="toc 6"/>
    <w:basedOn w:val="a2"/>
    <w:next w:val="a2"/>
    <w:autoRedefine/>
    <w:semiHidden/>
    <w:pPr>
      <w:ind w:left="1000"/>
    </w:pPr>
  </w:style>
  <w:style w:type="paragraph" w:styleId="70">
    <w:name w:val="toc 7"/>
    <w:basedOn w:val="a2"/>
    <w:next w:val="a2"/>
    <w:autoRedefine/>
    <w:semiHidden/>
    <w:pPr>
      <w:ind w:left="1200"/>
    </w:pPr>
  </w:style>
  <w:style w:type="paragraph" w:styleId="80">
    <w:name w:val="toc 8"/>
    <w:basedOn w:val="a2"/>
    <w:next w:val="a2"/>
    <w:autoRedefine/>
    <w:semiHidden/>
    <w:pPr>
      <w:ind w:left="1400"/>
    </w:pPr>
  </w:style>
  <w:style w:type="paragraph" w:styleId="90">
    <w:name w:val="toc 9"/>
    <w:basedOn w:val="a2"/>
    <w:next w:val="a2"/>
    <w:autoRedefine/>
    <w:semiHidden/>
    <w:pPr>
      <w:ind w:left="1600"/>
    </w:pPr>
  </w:style>
  <w:style w:type="paragraph" w:styleId="26">
    <w:name w:val="Body Text Indent 2"/>
    <w:basedOn w:val="a2"/>
    <w:pPr>
      <w:tabs>
        <w:tab w:val="left" w:pos="709"/>
      </w:tabs>
      <w:spacing w:line="220" w:lineRule="exact"/>
      <w:ind w:left="709" w:hanging="425"/>
      <w:jc w:val="both"/>
    </w:pPr>
    <w:rPr>
      <w:color w:val="000000"/>
      <w:sz w:val="22"/>
    </w:rPr>
  </w:style>
  <w:style w:type="paragraph" w:customStyle="1" w:styleId="ad">
    <w:name w:val="СтильЗадача"/>
    <w:basedOn w:val="a2"/>
    <w:autoRedefine/>
    <w:pPr>
      <w:tabs>
        <w:tab w:val="left" w:pos="6773"/>
        <w:tab w:val="left" w:pos="7380"/>
        <w:tab w:val="left" w:pos="7987"/>
        <w:tab w:val="left" w:pos="8594"/>
        <w:tab w:val="left" w:pos="9202"/>
        <w:tab w:val="left" w:pos="9809"/>
      </w:tabs>
      <w:spacing w:after="120"/>
    </w:pPr>
    <w:rPr>
      <w:b/>
      <w:caps/>
      <w:color w:val="000000"/>
      <w:sz w:val="24"/>
    </w:rPr>
  </w:style>
  <w:style w:type="character" w:styleId="ae">
    <w:name w:val="FollowedHyperlink"/>
    <w:rPr>
      <w:rFonts w:cs="Times New Roman"/>
      <w:color w:val="800080"/>
      <w:u w:val="single"/>
    </w:rPr>
  </w:style>
  <w:style w:type="paragraph" w:styleId="af">
    <w:name w:val="Title"/>
    <w:basedOn w:val="a2"/>
    <w:qFormat/>
    <w:pPr>
      <w:jc w:val="center"/>
    </w:pPr>
    <w:rPr>
      <w:sz w:val="28"/>
    </w:rPr>
  </w:style>
  <w:style w:type="paragraph" w:styleId="af0">
    <w:name w:val="Subtitle"/>
    <w:basedOn w:val="a2"/>
    <w:qFormat/>
    <w:pPr>
      <w:jc w:val="center"/>
    </w:pPr>
    <w:rPr>
      <w:i/>
      <w:sz w:val="28"/>
    </w:rPr>
  </w:style>
  <w:style w:type="paragraph" w:styleId="af1">
    <w:name w:val="Body Text"/>
    <w:basedOn w:val="a2"/>
    <w:pPr>
      <w:spacing w:after="120"/>
    </w:pPr>
  </w:style>
  <w:style w:type="paragraph" w:styleId="31">
    <w:name w:val="Body Text Indent 3"/>
    <w:basedOn w:val="a2"/>
    <w:pPr>
      <w:spacing w:after="120"/>
      <w:ind w:left="283"/>
    </w:pPr>
    <w:rPr>
      <w:sz w:val="16"/>
      <w:szCs w:val="16"/>
    </w:rPr>
  </w:style>
  <w:style w:type="character" w:styleId="af2">
    <w:name w:val="Hyperlink"/>
    <w:uiPriority w:val="99"/>
    <w:rPr>
      <w:rFonts w:cs="Times New Roman"/>
      <w:color w:val="0000FF"/>
      <w:u w:val="single"/>
    </w:rPr>
  </w:style>
  <w:style w:type="paragraph" w:styleId="af3">
    <w:name w:val="List Bullet"/>
    <w:basedOn w:val="a2"/>
    <w:pPr>
      <w:tabs>
        <w:tab w:val="num" w:pos="360"/>
      </w:tabs>
      <w:ind w:left="360" w:hanging="360"/>
      <w:jc w:val="both"/>
    </w:pPr>
    <w:rPr>
      <w:sz w:val="24"/>
    </w:rPr>
  </w:style>
  <w:style w:type="character" w:customStyle="1" w:styleId="af4">
    <w:name w:val="Выражение функция"/>
    <w:rPr>
      <w:rFonts w:ascii="Times New Roman" w:hAnsi="Times New Roman" w:cs="Times New Roman"/>
      <w:i/>
      <w:caps/>
      <w:noProof/>
      <w:color w:val="auto"/>
      <w:sz w:val="24"/>
      <w:vertAlign w:val="baseline"/>
    </w:rPr>
  </w:style>
  <w:style w:type="character" w:customStyle="1" w:styleId="af5">
    <w:name w:val="Выражение пользователя"/>
    <w:rPr>
      <w:rFonts w:ascii="Courier New" w:hAnsi="Courier New" w:cs="Times New Roman"/>
      <w:noProof/>
    </w:rPr>
  </w:style>
  <w:style w:type="paragraph" w:customStyle="1" w:styleId="a">
    <w:name w:val="Стиль темы"/>
    <w:basedOn w:val="a2"/>
    <w:next w:val="af1"/>
    <w:pPr>
      <w:numPr>
        <w:numId w:val="18"/>
      </w:numPr>
      <w:spacing w:line="220" w:lineRule="exact"/>
      <w:jc w:val="both"/>
    </w:pPr>
    <w:rPr>
      <w:caps/>
      <w:sz w:val="22"/>
      <w:szCs w:val="22"/>
    </w:rPr>
  </w:style>
  <w:style w:type="paragraph" w:customStyle="1" w:styleId="af6">
    <w:name w:val="Стиль задачи"/>
    <w:basedOn w:val="a2"/>
    <w:pPr>
      <w:tabs>
        <w:tab w:val="left" w:pos="851"/>
      </w:tabs>
      <w:spacing w:before="120" w:line="220" w:lineRule="exact"/>
      <w:ind w:left="851" w:hanging="567"/>
      <w:jc w:val="both"/>
    </w:pPr>
    <w:rPr>
      <w:sz w:val="22"/>
      <w:szCs w:val="22"/>
    </w:rPr>
  </w:style>
  <w:style w:type="paragraph" w:styleId="29">
    <w:name w:val="Body Text 2"/>
    <w:basedOn w:val="a2"/>
    <w:pPr>
      <w:jc w:val="center"/>
    </w:pPr>
    <w:rPr>
      <w:b/>
      <w:caps/>
      <w:sz w:val="24"/>
    </w:rPr>
  </w:style>
  <w:style w:type="paragraph" w:styleId="32">
    <w:name w:val="Body Text 3"/>
    <w:basedOn w:val="a2"/>
    <w:pPr>
      <w:spacing w:line="220" w:lineRule="exact"/>
      <w:jc w:val="both"/>
    </w:pPr>
    <w:rPr>
      <w:sz w:val="22"/>
      <w:szCs w:val="28"/>
    </w:rPr>
  </w:style>
  <w:style w:type="paragraph" w:styleId="af7">
    <w:name w:val="Plain Text"/>
    <w:basedOn w:val="a2"/>
    <w:rPr>
      <w:rFonts w:ascii="Courier New" w:hAnsi="Courier New" w:cs="Courier New"/>
    </w:rPr>
  </w:style>
  <w:style w:type="paragraph" w:customStyle="1" w:styleId="13">
    <w:name w:val="Заголовок 1М"/>
    <w:basedOn w:val="a2"/>
    <w:autoRedefine/>
    <w:pPr>
      <w:keepNext/>
      <w:spacing w:after="60" w:line="220" w:lineRule="exact"/>
      <w:jc w:val="center"/>
      <w:outlineLvl w:val="0"/>
    </w:pPr>
    <w:rPr>
      <w:b/>
      <w:bCs/>
      <w:caps/>
      <w:kern w:val="28"/>
      <w:sz w:val="22"/>
      <w:szCs w:val="22"/>
    </w:rPr>
  </w:style>
  <w:style w:type="paragraph" w:customStyle="1" w:styleId="af8">
    <w:name w:val="Вопросы"/>
    <w:pPr>
      <w:autoSpaceDE w:val="0"/>
      <w:autoSpaceDN w:val="0"/>
      <w:jc w:val="both"/>
    </w:pPr>
    <w:rPr>
      <w:noProof/>
      <w:sz w:val="24"/>
      <w:szCs w:val="24"/>
      <w:lang w:val="en-US"/>
    </w:rPr>
  </w:style>
  <w:style w:type="paragraph" w:customStyle="1" w:styleId="22">
    <w:name w:val="Заголовок 2_2"/>
    <w:basedOn w:val="20"/>
    <w:pPr>
      <w:numPr>
        <w:numId w:val="20"/>
      </w:numPr>
      <w:spacing w:before="120" w:line="220" w:lineRule="exact"/>
      <w:jc w:val="both"/>
    </w:pPr>
    <w:rPr>
      <w:sz w:val="22"/>
    </w:rPr>
  </w:style>
  <w:style w:type="paragraph" w:customStyle="1" w:styleId="230">
    <w:name w:val="Заголовок 2_3"/>
    <w:basedOn w:val="22"/>
    <w:pPr>
      <w:numPr>
        <w:numId w:val="0"/>
      </w:numPr>
      <w:tabs>
        <w:tab w:val="num" w:pos="360"/>
      </w:tabs>
      <w:spacing w:line="240" w:lineRule="auto"/>
      <w:ind w:left="851" w:hanging="567"/>
    </w:pPr>
    <w:rPr>
      <w:bCs/>
      <w:color w:val="000000"/>
      <w:spacing w:val="1"/>
    </w:rPr>
  </w:style>
  <w:style w:type="paragraph" w:customStyle="1" w:styleId="25">
    <w:name w:val="Заголовок 2_5"/>
    <w:basedOn w:val="20"/>
    <w:pPr>
      <w:numPr>
        <w:numId w:val="21"/>
      </w:numPr>
      <w:spacing w:before="120" w:line="220" w:lineRule="exact"/>
      <w:jc w:val="both"/>
    </w:pPr>
    <w:rPr>
      <w:sz w:val="22"/>
    </w:rPr>
  </w:style>
  <w:style w:type="paragraph" w:customStyle="1" w:styleId="27">
    <w:name w:val="Заголовок 2_7"/>
    <w:basedOn w:val="20"/>
    <w:pPr>
      <w:numPr>
        <w:numId w:val="22"/>
      </w:numPr>
      <w:tabs>
        <w:tab w:val="clear" w:pos="1349"/>
      </w:tabs>
      <w:spacing w:before="120" w:line="220" w:lineRule="exact"/>
      <w:ind w:left="851" w:hanging="567"/>
      <w:jc w:val="both"/>
    </w:pPr>
    <w:rPr>
      <w:sz w:val="22"/>
      <w:szCs w:val="22"/>
    </w:rPr>
  </w:style>
  <w:style w:type="paragraph" w:customStyle="1" w:styleId="82">
    <w:name w:val="Заголовок 8_2"/>
    <w:basedOn w:val="22"/>
    <w:pPr>
      <w:numPr>
        <w:numId w:val="19"/>
      </w:numPr>
      <w:tabs>
        <w:tab w:val="clear" w:pos="1080"/>
      </w:tabs>
      <w:ind w:left="851" w:hanging="567"/>
    </w:pPr>
  </w:style>
  <w:style w:type="paragraph" w:customStyle="1" w:styleId="28">
    <w:name w:val="Заголовок 2_8"/>
    <w:basedOn w:val="27"/>
    <w:pPr>
      <w:numPr>
        <w:numId w:val="23"/>
      </w:numPr>
      <w:tabs>
        <w:tab w:val="clear" w:pos="927"/>
        <w:tab w:val="num" w:pos="1349"/>
      </w:tabs>
      <w:ind w:left="1349" w:hanging="705"/>
    </w:pPr>
  </w:style>
  <w:style w:type="paragraph" w:customStyle="1" w:styleId="af9">
    <w:name w:val="Абзац обычный"/>
    <w:basedOn w:val="a2"/>
    <w:pPr>
      <w:autoSpaceDE w:val="0"/>
      <w:autoSpaceDN w:val="0"/>
      <w:spacing w:line="220" w:lineRule="exact"/>
      <w:ind w:firstLine="284"/>
      <w:jc w:val="both"/>
    </w:pPr>
    <w:rPr>
      <w:sz w:val="22"/>
      <w:szCs w:val="22"/>
    </w:rPr>
  </w:style>
  <w:style w:type="paragraph" w:customStyle="1" w:styleId="21">
    <w:name w:val="Заголовок 2_1"/>
    <w:basedOn w:val="20"/>
    <w:pPr>
      <w:numPr>
        <w:numId w:val="15"/>
      </w:numPr>
      <w:spacing w:before="120" w:line="220" w:lineRule="exact"/>
      <w:jc w:val="both"/>
    </w:pPr>
    <w:rPr>
      <w:sz w:val="22"/>
    </w:rPr>
  </w:style>
  <w:style w:type="table" w:styleId="afa">
    <w:name w:val="Table Grid"/>
    <w:basedOn w:val="a4"/>
    <w:rsid w:val="001A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2"/>
    <w:rsid w:val="007C7425"/>
    <w:pPr>
      <w:spacing w:before="100" w:beforeAutospacing="1" w:after="100" w:afterAutospacing="1"/>
    </w:pPr>
    <w:rPr>
      <w:sz w:val="24"/>
      <w:szCs w:val="24"/>
    </w:rPr>
  </w:style>
  <w:style w:type="paragraph" w:customStyle="1" w:styleId="afc">
    <w:name w:val="Текст_Отчет"/>
    <w:basedOn w:val="a2"/>
    <w:rsid w:val="00025718"/>
    <w:pPr>
      <w:widowControl w:val="0"/>
      <w:autoSpaceDE w:val="0"/>
      <w:autoSpaceDN w:val="0"/>
      <w:ind w:firstLine="284"/>
      <w:jc w:val="both"/>
    </w:pPr>
    <w:rPr>
      <w:kern w:val="22"/>
      <w:sz w:val="22"/>
      <w:szCs w:val="22"/>
    </w:rPr>
  </w:style>
  <w:style w:type="character" w:styleId="afd">
    <w:name w:val="annotation reference"/>
    <w:semiHidden/>
    <w:rsid w:val="00941E0E"/>
    <w:rPr>
      <w:rFonts w:cs="Times New Roman"/>
      <w:sz w:val="16"/>
      <w:szCs w:val="16"/>
    </w:rPr>
  </w:style>
  <w:style w:type="paragraph" w:styleId="afe">
    <w:name w:val="annotation text"/>
    <w:basedOn w:val="a2"/>
    <w:semiHidden/>
    <w:rsid w:val="00941E0E"/>
  </w:style>
  <w:style w:type="paragraph" w:styleId="aff">
    <w:name w:val="annotation subject"/>
    <w:basedOn w:val="afe"/>
    <w:next w:val="afe"/>
    <w:semiHidden/>
    <w:rsid w:val="00941E0E"/>
    <w:rPr>
      <w:b/>
      <w:bCs/>
    </w:rPr>
  </w:style>
  <w:style w:type="paragraph" w:styleId="aff0">
    <w:name w:val="Balloon Text"/>
    <w:basedOn w:val="a2"/>
    <w:semiHidden/>
    <w:rsid w:val="00941E0E"/>
    <w:rPr>
      <w:rFonts w:ascii="Tahoma" w:hAnsi="Tahoma" w:cs="Tahoma"/>
      <w:sz w:val="16"/>
      <w:szCs w:val="16"/>
    </w:rPr>
  </w:style>
  <w:style w:type="paragraph" w:styleId="aff1">
    <w:name w:val="List Paragraph"/>
    <w:basedOn w:val="a2"/>
    <w:qFormat/>
    <w:rsid w:val="007A36EF"/>
    <w:pPr>
      <w:spacing w:line="200" w:lineRule="exact"/>
      <w:ind w:left="720"/>
      <w:jc w:val="both"/>
    </w:pPr>
    <w:rPr>
      <w:rFonts w:ascii="Calibri" w:hAnsi="Calibri"/>
      <w:sz w:val="22"/>
      <w:szCs w:val="22"/>
      <w:lang w:eastAsia="en-US"/>
    </w:rPr>
  </w:style>
  <w:style w:type="paragraph" w:customStyle="1" w:styleId="aff2">
    <w:name w:val="Диплом"/>
    <w:basedOn w:val="a2"/>
    <w:rsid w:val="000C6468"/>
    <w:pPr>
      <w:widowControl w:val="0"/>
      <w:spacing w:line="360" w:lineRule="exact"/>
      <w:ind w:firstLine="709"/>
      <w:jc w:val="both"/>
    </w:pPr>
    <w:rPr>
      <w:sz w:val="28"/>
      <w:szCs w:val="24"/>
    </w:rPr>
  </w:style>
  <w:style w:type="paragraph" w:customStyle="1" w:styleId="14">
    <w:name w:val="Заг1"/>
    <w:basedOn w:val="a2"/>
    <w:rsid w:val="00273C22"/>
    <w:pPr>
      <w:shd w:val="clear" w:color="auto" w:fill="FFFFFF"/>
      <w:spacing w:after="240"/>
      <w:jc w:val="center"/>
    </w:pPr>
    <w:rPr>
      <w:b/>
      <w:bCs/>
      <w:caps/>
      <w:color w:val="000000"/>
      <w:sz w:val="22"/>
      <w:szCs w:val="22"/>
    </w:rPr>
  </w:style>
  <w:style w:type="paragraph" w:customStyle="1" w:styleId="15">
    <w:name w:val="Заг1а"/>
    <w:basedOn w:val="a2"/>
    <w:rsid w:val="00873865"/>
    <w:pPr>
      <w:shd w:val="clear" w:color="auto" w:fill="FFFFFF"/>
      <w:tabs>
        <w:tab w:val="left" w:pos="709"/>
      </w:tabs>
      <w:spacing w:line="220" w:lineRule="exact"/>
      <w:ind w:left="709" w:hanging="425"/>
    </w:pPr>
    <w:rPr>
      <w:b/>
      <w:bCs/>
      <w:caps/>
      <w:color w:val="000000"/>
      <w:sz w:val="22"/>
      <w:szCs w:val="22"/>
    </w:rPr>
  </w:style>
  <w:style w:type="paragraph" w:customStyle="1" w:styleId="2a">
    <w:name w:val="Заг2"/>
    <w:basedOn w:val="a2"/>
    <w:rsid w:val="00273C22"/>
    <w:pPr>
      <w:shd w:val="clear" w:color="auto" w:fill="FFFFFF"/>
      <w:tabs>
        <w:tab w:val="left" w:pos="851"/>
      </w:tabs>
      <w:spacing w:before="240" w:after="120" w:line="220" w:lineRule="exact"/>
      <w:ind w:left="851" w:hanging="567"/>
      <w:jc w:val="both"/>
    </w:pPr>
    <w:rPr>
      <w:b/>
      <w:bCs/>
      <w:color w:val="000000"/>
      <w:sz w:val="22"/>
      <w:szCs w:val="22"/>
    </w:rPr>
  </w:style>
  <w:style w:type="paragraph" w:customStyle="1" w:styleId="FR3">
    <w:name w:val="FR3"/>
    <w:rsid w:val="00806E1E"/>
    <w:pPr>
      <w:widowControl w:val="0"/>
      <w:spacing w:before="200"/>
      <w:ind w:left="280"/>
    </w:pPr>
    <w:rPr>
      <w:rFonts w:ascii="Arial" w:hAnsi="Arial"/>
      <w:b/>
      <w:sz w:val="18"/>
      <w:lang w:val="ru-RU"/>
    </w:rPr>
  </w:style>
  <w:style w:type="character" w:styleId="aff3">
    <w:name w:val="endnote reference"/>
    <w:semiHidden/>
    <w:rsid w:val="00181B8B"/>
    <w:rPr>
      <w:rFonts w:cs="Times New Roman"/>
      <w:vertAlign w:val="superscript"/>
    </w:rPr>
  </w:style>
  <w:style w:type="paragraph" w:styleId="2b">
    <w:name w:val="List 2"/>
    <w:basedOn w:val="a2"/>
    <w:rsid w:val="00771E25"/>
    <w:pPr>
      <w:ind w:left="566" w:hanging="283"/>
    </w:pPr>
  </w:style>
  <w:style w:type="paragraph" w:styleId="2">
    <w:name w:val="List Bullet 2"/>
    <w:basedOn w:val="a2"/>
    <w:rsid w:val="00771E25"/>
    <w:pPr>
      <w:numPr>
        <w:numId w:val="14"/>
      </w:numPr>
      <w:tabs>
        <w:tab w:val="num" w:pos="1349"/>
      </w:tabs>
    </w:pPr>
  </w:style>
  <w:style w:type="paragraph" w:styleId="aff4">
    <w:name w:val="Body Text First Indent"/>
    <w:basedOn w:val="af1"/>
    <w:rsid w:val="00771E25"/>
    <w:pPr>
      <w:ind w:firstLine="210"/>
    </w:pPr>
  </w:style>
  <w:style w:type="paragraph" w:styleId="2c">
    <w:name w:val="Body Text First Indent 2"/>
    <w:basedOn w:val="ac"/>
    <w:rsid w:val="00771E25"/>
    <w:pPr>
      <w:spacing w:after="120" w:line="240" w:lineRule="auto"/>
      <w:ind w:left="283" w:firstLine="210"/>
      <w:jc w:val="left"/>
    </w:pPr>
    <w:rPr>
      <w:sz w:val="20"/>
    </w:rPr>
  </w:style>
  <w:style w:type="paragraph" w:styleId="aff5">
    <w:name w:val="caption"/>
    <w:basedOn w:val="a2"/>
    <w:next w:val="a2"/>
    <w:qFormat/>
    <w:rsid w:val="00AF676B"/>
    <w:rPr>
      <w:b/>
      <w:bCs/>
    </w:rPr>
  </w:style>
  <w:style w:type="paragraph" w:customStyle="1" w:styleId="16">
    <w:name w:val="Нижний колонтитул1"/>
    <w:basedOn w:val="a2"/>
    <w:rsid w:val="00303D71"/>
    <w:pPr>
      <w:spacing w:line="240" w:lineRule="exact"/>
      <w:ind w:firstLine="284"/>
      <w:jc w:val="both"/>
    </w:pPr>
    <w:rPr>
      <w:sz w:val="22"/>
    </w:rPr>
  </w:style>
  <w:style w:type="paragraph" w:customStyle="1" w:styleId="ConsPlusNormal">
    <w:name w:val="ConsPlusNormal"/>
    <w:rsid w:val="000E5358"/>
    <w:pPr>
      <w:widowControl w:val="0"/>
      <w:autoSpaceDE w:val="0"/>
      <w:autoSpaceDN w:val="0"/>
    </w:pPr>
    <w:rPr>
      <w:rFonts w:ascii="Calibri" w:hAnsi="Calibri" w:cs="Calibri"/>
      <w:sz w:val="22"/>
      <w:lang w:val="ru-RU"/>
    </w:rPr>
  </w:style>
  <w:style w:type="character" w:customStyle="1" w:styleId="a7">
    <w:name w:val="Нижний колонтитул Знак"/>
    <w:basedOn w:val="a3"/>
    <w:link w:val="a6"/>
    <w:uiPriority w:val="99"/>
    <w:rsid w:val="00E53215"/>
    <w:rPr>
      <w:lang w:val="ru-RU"/>
    </w:rPr>
  </w:style>
  <w:style w:type="paragraph" w:styleId="aff6">
    <w:name w:val="TOC Heading"/>
    <w:basedOn w:val="1"/>
    <w:next w:val="a2"/>
    <w:uiPriority w:val="39"/>
    <w:unhideWhenUsed/>
    <w:qFormat/>
    <w:rsid w:val="00D2221F"/>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aff7">
    <w:name w:val="Placeholder Text"/>
    <w:basedOn w:val="a3"/>
    <w:uiPriority w:val="99"/>
    <w:semiHidden/>
    <w:rsid w:val="005C6675"/>
    <w:rPr>
      <w:color w:val="808080"/>
    </w:rPr>
  </w:style>
  <w:style w:type="character" w:customStyle="1" w:styleId="11">
    <w:name w:val="Стиль1 Знак"/>
    <w:basedOn w:val="a3"/>
    <w:link w:val="10"/>
    <w:locked/>
    <w:rsid w:val="00F861D2"/>
    <w:rPr>
      <w:sz w:val="22"/>
      <w:lang w:val="ru-RU"/>
    </w:rPr>
  </w:style>
  <w:style w:type="paragraph" w:customStyle="1" w:styleId="Default">
    <w:name w:val="Default"/>
    <w:rsid w:val="00F861D2"/>
    <w:pPr>
      <w:autoSpaceDE w:val="0"/>
      <w:autoSpaceDN w:val="0"/>
      <w:adjustRightInd w:val="0"/>
    </w:pPr>
    <w:rPr>
      <w:rFonts w:eastAsia="MS Mincho"/>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D986-12F7-4906-B1E9-42D6F321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3912</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2</vt:lpstr>
    </vt:vector>
  </TitlesOfParts>
  <Company> </Company>
  <LinksUpToDate>false</LinksUpToDate>
  <CharactersWithSpaces>26165</CharactersWithSpaces>
  <SharedDoc>false</SharedDoc>
  <HLinks>
    <vt:vector size="96" baseType="variant">
      <vt:variant>
        <vt:i4>1441846</vt:i4>
      </vt:variant>
      <vt:variant>
        <vt:i4>92</vt:i4>
      </vt:variant>
      <vt:variant>
        <vt:i4>0</vt:i4>
      </vt:variant>
      <vt:variant>
        <vt:i4>5</vt:i4>
      </vt:variant>
      <vt:variant>
        <vt:lpwstr/>
      </vt:variant>
      <vt:variant>
        <vt:lpwstr>_Toc265494878</vt:lpwstr>
      </vt:variant>
      <vt:variant>
        <vt:i4>1441846</vt:i4>
      </vt:variant>
      <vt:variant>
        <vt:i4>86</vt:i4>
      </vt:variant>
      <vt:variant>
        <vt:i4>0</vt:i4>
      </vt:variant>
      <vt:variant>
        <vt:i4>5</vt:i4>
      </vt:variant>
      <vt:variant>
        <vt:lpwstr/>
      </vt:variant>
      <vt:variant>
        <vt:lpwstr>_Toc265494877</vt:lpwstr>
      </vt:variant>
      <vt:variant>
        <vt:i4>1441846</vt:i4>
      </vt:variant>
      <vt:variant>
        <vt:i4>80</vt:i4>
      </vt:variant>
      <vt:variant>
        <vt:i4>0</vt:i4>
      </vt:variant>
      <vt:variant>
        <vt:i4>5</vt:i4>
      </vt:variant>
      <vt:variant>
        <vt:lpwstr/>
      </vt:variant>
      <vt:variant>
        <vt:lpwstr>_Toc265494876</vt:lpwstr>
      </vt:variant>
      <vt:variant>
        <vt:i4>1441846</vt:i4>
      </vt:variant>
      <vt:variant>
        <vt:i4>74</vt:i4>
      </vt:variant>
      <vt:variant>
        <vt:i4>0</vt:i4>
      </vt:variant>
      <vt:variant>
        <vt:i4>5</vt:i4>
      </vt:variant>
      <vt:variant>
        <vt:lpwstr/>
      </vt:variant>
      <vt:variant>
        <vt:lpwstr>_Toc265494875</vt:lpwstr>
      </vt:variant>
      <vt:variant>
        <vt:i4>1441846</vt:i4>
      </vt:variant>
      <vt:variant>
        <vt:i4>68</vt:i4>
      </vt:variant>
      <vt:variant>
        <vt:i4>0</vt:i4>
      </vt:variant>
      <vt:variant>
        <vt:i4>5</vt:i4>
      </vt:variant>
      <vt:variant>
        <vt:lpwstr/>
      </vt:variant>
      <vt:variant>
        <vt:lpwstr>_Toc265494874</vt:lpwstr>
      </vt:variant>
      <vt:variant>
        <vt:i4>1441846</vt:i4>
      </vt:variant>
      <vt:variant>
        <vt:i4>62</vt:i4>
      </vt:variant>
      <vt:variant>
        <vt:i4>0</vt:i4>
      </vt:variant>
      <vt:variant>
        <vt:i4>5</vt:i4>
      </vt:variant>
      <vt:variant>
        <vt:lpwstr/>
      </vt:variant>
      <vt:variant>
        <vt:lpwstr>_Toc265494873</vt:lpwstr>
      </vt:variant>
      <vt:variant>
        <vt:i4>1441846</vt:i4>
      </vt:variant>
      <vt:variant>
        <vt:i4>56</vt:i4>
      </vt:variant>
      <vt:variant>
        <vt:i4>0</vt:i4>
      </vt:variant>
      <vt:variant>
        <vt:i4>5</vt:i4>
      </vt:variant>
      <vt:variant>
        <vt:lpwstr/>
      </vt:variant>
      <vt:variant>
        <vt:lpwstr>_Toc265494872</vt:lpwstr>
      </vt:variant>
      <vt:variant>
        <vt:i4>1441846</vt:i4>
      </vt:variant>
      <vt:variant>
        <vt:i4>50</vt:i4>
      </vt:variant>
      <vt:variant>
        <vt:i4>0</vt:i4>
      </vt:variant>
      <vt:variant>
        <vt:i4>5</vt:i4>
      </vt:variant>
      <vt:variant>
        <vt:lpwstr/>
      </vt:variant>
      <vt:variant>
        <vt:lpwstr>_Toc265494871</vt:lpwstr>
      </vt:variant>
      <vt:variant>
        <vt:i4>1441846</vt:i4>
      </vt:variant>
      <vt:variant>
        <vt:i4>44</vt:i4>
      </vt:variant>
      <vt:variant>
        <vt:i4>0</vt:i4>
      </vt:variant>
      <vt:variant>
        <vt:i4>5</vt:i4>
      </vt:variant>
      <vt:variant>
        <vt:lpwstr/>
      </vt:variant>
      <vt:variant>
        <vt:lpwstr>_Toc265494870</vt:lpwstr>
      </vt:variant>
      <vt:variant>
        <vt:i4>1507382</vt:i4>
      </vt:variant>
      <vt:variant>
        <vt:i4>38</vt:i4>
      </vt:variant>
      <vt:variant>
        <vt:i4>0</vt:i4>
      </vt:variant>
      <vt:variant>
        <vt:i4>5</vt:i4>
      </vt:variant>
      <vt:variant>
        <vt:lpwstr/>
      </vt:variant>
      <vt:variant>
        <vt:lpwstr>_Toc265494869</vt:lpwstr>
      </vt:variant>
      <vt:variant>
        <vt:i4>1507382</vt:i4>
      </vt:variant>
      <vt:variant>
        <vt:i4>32</vt:i4>
      </vt:variant>
      <vt:variant>
        <vt:i4>0</vt:i4>
      </vt:variant>
      <vt:variant>
        <vt:i4>5</vt:i4>
      </vt:variant>
      <vt:variant>
        <vt:lpwstr/>
      </vt:variant>
      <vt:variant>
        <vt:lpwstr>_Toc265494868</vt:lpwstr>
      </vt:variant>
      <vt:variant>
        <vt:i4>1507382</vt:i4>
      </vt:variant>
      <vt:variant>
        <vt:i4>26</vt:i4>
      </vt:variant>
      <vt:variant>
        <vt:i4>0</vt:i4>
      </vt:variant>
      <vt:variant>
        <vt:i4>5</vt:i4>
      </vt:variant>
      <vt:variant>
        <vt:lpwstr/>
      </vt:variant>
      <vt:variant>
        <vt:lpwstr>_Toc265494866</vt:lpwstr>
      </vt:variant>
      <vt:variant>
        <vt:i4>1507382</vt:i4>
      </vt:variant>
      <vt:variant>
        <vt:i4>20</vt:i4>
      </vt:variant>
      <vt:variant>
        <vt:i4>0</vt:i4>
      </vt:variant>
      <vt:variant>
        <vt:i4>5</vt:i4>
      </vt:variant>
      <vt:variant>
        <vt:lpwstr/>
      </vt:variant>
      <vt:variant>
        <vt:lpwstr>_Toc265494865</vt:lpwstr>
      </vt:variant>
      <vt:variant>
        <vt:i4>1507382</vt:i4>
      </vt:variant>
      <vt:variant>
        <vt:i4>14</vt:i4>
      </vt:variant>
      <vt:variant>
        <vt:i4>0</vt:i4>
      </vt:variant>
      <vt:variant>
        <vt:i4>5</vt:i4>
      </vt:variant>
      <vt:variant>
        <vt:lpwstr/>
      </vt:variant>
      <vt:variant>
        <vt:lpwstr>_Toc265494864</vt:lpwstr>
      </vt:variant>
      <vt:variant>
        <vt:i4>1507382</vt:i4>
      </vt:variant>
      <vt:variant>
        <vt:i4>8</vt:i4>
      </vt:variant>
      <vt:variant>
        <vt:i4>0</vt:i4>
      </vt:variant>
      <vt:variant>
        <vt:i4>5</vt:i4>
      </vt:variant>
      <vt:variant>
        <vt:lpwstr/>
      </vt:variant>
      <vt:variant>
        <vt:lpwstr>_Toc265494863</vt:lpwstr>
      </vt:variant>
      <vt:variant>
        <vt:i4>1507382</vt:i4>
      </vt:variant>
      <vt:variant>
        <vt:i4>2</vt:i4>
      </vt:variant>
      <vt:variant>
        <vt:i4>0</vt:i4>
      </vt:variant>
      <vt:variant>
        <vt:i4>5</vt:i4>
      </vt:variant>
      <vt:variant>
        <vt:lpwstr/>
      </vt:variant>
      <vt:variant>
        <vt:lpwstr>_Toc265494862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k315m7</dc:creator>
  <cp:keywords/>
  <dc:description/>
  <cp:lastModifiedBy>330lab</cp:lastModifiedBy>
  <cp:revision>5</cp:revision>
  <cp:lastPrinted>2022-11-03T08:19:00Z</cp:lastPrinted>
  <dcterms:created xsi:type="dcterms:W3CDTF">2023-02-15T13:16:00Z</dcterms:created>
  <dcterms:modified xsi:type="dcterms:W3CDTF">2023-02-22T10:46:00Z</dcterms:modified>
</cp:coreProperties>
</file>