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3119"/>
        <w:gridCol w:w="7087"/>
      </w:tblGrid>
      <w:tr w:rsidR="00D93100" w:rsidRPr="00A9701E" w:rsidTr="008E3105">
        <w:tc>
          <w:tcPr>
            <w:tcW w:w="3119" w:type="dxa"/>
            <w:shd w:val="clear" w:color="auto" w:fill="auto"/>
          </w:tcPr>
          <w:p w:rsidR="00D93100" w:rsidRPr="00A9701E" w:rsidRDefault="00D93100" w:rsidP="008E3105">
            <w:pPr>
              <w:spacing w:after="40"/>
              <w:rPr>
                <w:b/>
              </w:rPr>
            </w:pPr>
            <w:r w:rsidRPr="00A9701E">
              <w:rPr>
                <w:b/>
              </w:rPr>
              <w:t>Учебная дисциплина:</w:t>
            </w:r>
          </w:p>
        </w:tc>
        <w:tc>
          <w:tcPr>
            <w:tcW w:w="7087" w:type="dxa"/>
            <w:shd w:val="clear" w:color="auto" w:fill="auto"/>
          </w:tcPr>
          <w:p w:rsidR="00D93100" w:rsidRPr="00A9701E" w:rsidRDefault="00D93100" w:rsidP="008E3105">
            <w:pPr>
              <w:spacing w:after="40"/>
              <w:ind w:left="203"/>
              <w:rPr>
                <w:b/>
              </w:rPr>
            </w:pPr>
            <w:r w:rsidRPr="00A9701E">
              <w:rPr>
                <w:b/>
              </w:rPr>
              <w:t>«Международные стандарты финансовой отчетности»</w:t>
            </w:r>
          </w:p>
        </w:tc>
      </w:tr>
      <w:tr w:rsidR="00D93100" w:rsidRPr="00A9701E" w:rsidTr="008E3105">
        <w:tc>
          <w:tcPr>
            <w:tcW w:w="3119" w:type="dxa"/>
            <w:shd w:val="clear" w:color="auto" w:fill="auto"/>
          </w:tcPr>
          <w:p w:rsidR="00D93100" w:rsidRPr="00A9701E" w:rsidRDefault="00D93100" w:rsidP="008E3105">
            <w:pPr>
              <w:spacing w:after="40"/>
              <w:rPr>
                <w:b/>
              </w:rPr>
            </w:pPr>
            <w:r w:rsidRPr="00A9701E">
              <w:rPr>
                <w:b/>
              </w:rPr>
              <w:t>Форма контроля:</w:t>
            </w:r>
          </w:p>
        </w:tc>
        <w:tc>
          <w:tcPr>
            <w:tcW w:w="7087" w:type="dxa"/>
            <w:shd w:val="clear" w:color="auto" w:fill="auto"/>
          </w:tcPr>
          <w:p w:rsidR="00D93100" w:rsidRPr="00A9701E" w:rsidRDefault="00D93100" w:rsidP="008E3105">
            <w:pPr>
              <w:spacing w:after="40"/>
              <w:ind w:left="203"/>
              <w:rPr>
                <w:b/>
              </w:rPr>
            </w:pPr>
            <w:r w:rsidRPr="00A9701E">
              <w:rPr>
                <w:b/>
              </w:rPr>
              <w:t>экзамен</w:t>
            </w:r>
          </w:p>
        </w:tc>
      </w:tr>
      <w:tr w:rsidR="00D93100" w:rsidRPr="00A9701E" w:rsidTr="008E3105">
        <w:tc>
          <w:tcPr>
            <w:tcW w:w="3119" w:type="dxa"/>
            <w:shd w:val="clear" w:color="auto" w:fill="auto"/>
          </w:tcPr>
          <w:p w:rsidR="00D93100" w:rsidRPr="00A9701E" w:rsidRDefault="00D93100" w:rsidP="008E3105">
            <w:pPr>
              <w:spacing w:after="40"/>
              <w:rPr>
                <w:b/>
              </w:rPr>
            </w:pPr>
            <w:r w:rsidRPr="00A9701E">
              <w:rPr>
                <w:b/>
              </w:rPr>
              <w:t>Преподаватель:</w:t>
            </w:r>
          </w:p>
        </w:tc>
        <w:tc>
          <w:tcPr>
            <w:tcW w:w="7087" w:type="dxa"/>
            <w:shd w:val="clear" w:color="auto" w:fill="auto"/>
          </w:tcPr>
          <w:p w:rsidR="00D93100" w:rsidRPr="00A9701E" w:rsidRDefault="00B45CE1" w:rsidP="008E3105">
            <w:pPr>
              <w:spacing w:after="40"/>
              <w:ind w:left="203"/>
              <w:rPr>
                <w:b/>
              </w:rPr>
            </w:pPr>
            <w:r>
              <w:rPr>
                <w:b/>
              </w:rPr>
              <w:t>Якубенко Г.А</w:t>
            </w:r>
          </w:p>
        </w:tc>
      </w:tr>
      <w:tr w:rsidR="00D93100" w:rsidRPr="00A9701E" w:rsidTr="008E3105">
        <w:trPr>
          <w:trHeight w:val="302"/>
        </w:trPr>
        <w:tc>
          <w:tcPr>
            <w:tcW w:w="3119" w:type="dxa"/>
            <w:shd w:val="clear" w:color="auto" w:fill="auto"/>
          </w:tcPr>
          <w:p w:rsidR="00D93100" w:rsidRPr="00A9701E" w:rsidRDefault="00D93100" w:rsidP="008E3105">
            <w:pPr>
              <w:spacing w:after="40"/>
              <w:rPr>
                <w:b/>
              </w:rPr>
            </w:pPr>
            <w:r w:rsidRPr="00A9701E">
              <w:rPr>
                <w:b/>
              </w:rPr>
              <w:t>Поток</w:t>
            </w:r>
            <w:r w:rsidR="00D5631A">
              <w:rPr>
                <w:b/>
              </w:rPr>
              <w:t>и</w:t>
            </w:r>
            <w:r w:rsidRPr="00A9701E">
              <w:rPr>
                <w:b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93100" w:rsidRPr="00A9701E" w:rsidRDefault="00D93100" w:rsidP="00D5631A">
            <w:pPr>
              <w:spacing w:after="40"/>
              <w:ind w:left="203"/>
              <w:rPr>
                <w:b/>
              </w:rPr>
            </w:pPr>
            <w:r w:rsidRPr="00A9701E">
              <w:rPr>
                <w:b/>
              </w:rPr>
              <w:t>Б</w:t>
            </w:r>
            <w:r>
              <w:rPr>
                <w:b/>
              </w:rPr>
              <w:t>с</w:t>
            </w:r>
            <w:r w:rsidRPr="00A9701E">
              <w:rPr>
                <w:b/>
              </w:rPr>
              <w:t>-</w:t>
            </w:r>
            <w:r w:rsidR="00D5631A">
              <w:rPr>
                <w:b/>
              </w:rPr>
              <w:t>3</w:t>
            </w:r>
            <w:r w:rsidR="00B45CE1">
              <w:rPr>
                <w:b/>
              </w:rPr>
              <w:t>д</w:t>
            </w:r>
          </w:p>
        </w:tc>
      </w:tr>
      <w:tr w:rsidR="00D93100" w:rsidRPr="00A9701E" w:rsidTr="008E3105">
        <w:tc>
          <w:tcPr>
            <w:tcW w:w="3119" w:type="dxa"/>
            <w:shd w:val="clear" w:color="auto" w:fill="auto"/>
          </w:tcPr>
          <w:p w:rsidR="00D93100" w:rsidRPr="00A9701E" w:rsidRDefault="00D93100" w:rsidP="008E3105">
            <w:pPr>
              <w:spacing w:after="40"/>
              <w:rPr>
                <w:b/>
              </w:rPr>
            </w:pPr>
            <w:r w:rsidRPr="00A9701E">
              <w:rPr>
                <w:b/>
              </w:rPr>
              <w:t>Учебный год:</w:t>
            </w:r>
          </w:p>
        </w:tc>
        <w:tc>
          <w:tcPr>
            <w:tcW w:w="7087" w:type="dxa"/>
            <w:shd w:val="clear" w:color="auto" w:fill="auto"/>
          </w:tcPr>
          <w:p w:rsidR="00D93100" w:rsidRPr="00A9701E" w:rsidRDefault="00D93100" w:rsidP="00B45CE1">
            <w:pPr>
              <w:spacing w:after="40"/>
              <w:ind w:left="203"/>
              <w:rPr>
                <w:b/>
              </w:rPr>
            </w:pPr>
            <w:r w:rsidRPr="00A9701E">
              <w:rPr>
                <w:b/>
              </w:rPr>
              <w:t>20</w:t>
            </w:r>
            <w:r>
              <w:rPr>
                <w:b/>
              </w:rPr>
              <w:t>2</w:t>
            </w:r>
            <w:r w:rsidR="00B45CE1">
              <w:rPr>
                <w:b/>
              </w:rPr>
              <w:t>3</w:t>
            </w:r>
            <w:r w:rsidRPr="00A9701E">
              <w:rPr>
                <w:b/>
              </w:rPr>
              <w:t>-202</w:t>
            </w:r>
            <w:r w:rsidR="00B45CE1">
              <w:rPr>
                <w:b/>
              </w:rPr>
              <w:t>4</w:t>
            </w:r>
          </w:p>
        </w:tc>
      </w:tr>
    </w:tbl>
    <w:p w:rsidR="00D93100" w:rsidRPr="00D93100" w:rsidRDefault="00D93100" w:rsidP="004717EA">
      <w:pPr>
        <w:jc w:val="both"/>
        <w:rPr>
          <w:lang w:val="be-BY"/>
        </w:rPr>
      </w:pPr>
    </w:p>
    <w:p w:rsidR="00477A58" w:rsidRPr="00D93100" w:rsidRDefault="00477A58" w:rsidP="00477A58">
      <w:pPr>
        <w:jc w:val="center"/>
        <w:rPr>
          <w:b/>
          <w:lang w:val="be-BY"/>
        </w:rPr>
      </w:pPr>
      <w:r w:rsidRPr="00D93100">
        <w:rPr>
          <w:b/>
          <w:lang w:val="be-BY"/>
        </w:rPr>
        <w:t>Экзаменацыйныя пытанні для завочнікаў</w:t>
      </w:r>
    </w:p>
    <w:p w:rsidR="00477A58" w:rsidRPr="00D93100" w:rsidRDefault="00477A58" w:rsidP="00477A58">
      <w:pPr>
        <w:jc w:val="center"/>
        <w:rPr>
          <w:b/>
          <w:lang w:val="be-BY"/>
        </w:rPr>
      </w:pPr>
    </w:p>
    <w:p w:rsidR="00477A58" w:rsidRPr="00D93100" w:rsidRDefault="00477A58" w:rsidP="00477A58">
      <w:pPr>
        <w:ind w:firstLine="567"/>
        <w:jc w:val="both"/>
        <w:rPr>
          <w:lang w:val="be-BY"/>
        </w:rPr>
      </w:pPr>
      <w:r w:rsidRPr="00D93100">
        <w:rPr>
          <w:lang w:val="be-BY"/>
        </w:rPr>
        <w:t xml:space="preserve">1. Дзейнасць Рады па міжнародных стандартах рахункаводства </w:t>
      </w:r>
      <w:r w:rsidRPr="00D93100">
        <w:rPr>
          <w:i/>
          <w:lang w:val="be-BY"/>
        </w:rPr>
        <w:t>/Деятельность Совета по международным стандартам бухгалтерского учета/</w:t>
      </w:r>
      <w:r w:rsidRPr="00D93100">
        <w:rPr>
          <w:lang w:val="be-BY"/>
        </w:rPr>
        <w:t xml:space="preserve"> (ч. 1, с. 12-15)</w:t>
      </w:r>
    </w:p>
    <w:p w:rsidR="00477A58" w:rsidRPr="00D93100" w:rsidRDefault="00477A58" w:rsidP="00477A58">
      <w:pPr>
        <w:ind w:firstLine="567"/>
        <w:jc w:val="both"/>
        <w:rPr>
          <w:lang w:val="be-BY"/>
        </w:rPr>
      </w:pPr>
      <w:r w:rsidRPr="00D93100">
        <w:rPr>
          <w:lang w:val="be-BY"/>
        </w:rPr>
        <w:t>2. Дзяржаўная праграма пераходу на міжнародныя стандарты фінансавай справаздачнасці ў Рэспубліцы Беларусь /</w:t>
      </w:r>
      <w:r w:rsidRPr="00D93100">
        <w:rPr>
          <w:i/>
          <w:lang w:val="be-BY"/>
        </w:rPr>
        <w:t>Государственная программа перехода на международные стандарты финансовой отчетности</w:t>
      </w:r>
      <w:r w:rsidRPr="00D93100">
        <w:rPr>
          <w:lang w:val="be-BY"/>
        </w:rPr>
        <w:t>/ (ч. 1, с. 21-24)</w:t>
      </w:r>
    </w:p>
    <w:p w:rsidR="00477A58" w:rsidRPr="00D93100" w:rsidRDefault="00477A58" w:rsidP="00477A58">
      <w:pPr>
        <w:ind w:firstLine="567"/>
        <w:jc w:val="both"/>
        <w:rPr>
          <w:lang w:val="be-BY"/>
        </w:rPr>
      </w:pPr>
      <w:r w:rsidRPr="00D93100">
        <w:rPr>
          <w:lang w:val="be-BY"/>
        </w:rPr>
        <w:t xml:space="preserve">3. Дапушчэнне безупыннай дзейнасці і прынцып налічэнняў як канцэптуальная аснова міжнародных стандартаў фінансавай справаздачнасці </w:t>
      </w:r>
      <w:r w:rsidRPr="00D93100">
        <w:rPr>
          <w:i/>
          <w:lang w:val="be-BY"/>
        </w:rPr>
        <w:t>/Допушение непрерывной деятельности и принцип начисленийкак канцэптуальная основа международных стандартов/</w:t>
      </w:r>
      <w:r w:rsidRPr="00D93100">
        <w:rPr>
          <w:lang w:val="be-BY"/>
        </w:rPr>
        <w:t xml:space="preserve"> (ч. 1, с. 40-43)</w:t>
      </w:r>
    </w:p>
    <w:p w:rsidR="00477A58" w:rsidRPr="00D93100" w:rsidRDefault="00477A58" w:rsidP="00477A58">
      <w:pPr>
        <w:ind w:firstLine="567"/>
        <w:jc w:val="both"/>
        <w:rPr>
          <w:lang w:val="be-BY"/>
        </w:rPr>
      </w:pPr>
      <w:r w:rsidRPr="00D93100">
        <w:rPr>
          <w:lang w:val="be-BY"/>
        </w:rPr>
        <w:t xml:space="preserve">4. Агульная характарыстыка міжнароднага стандарта </w:t>
      </w:r>
      <w:r w:rsidRPr="00D93100">
        <w:rPr>
          <w:lang w:val="en-US"/>
        </w:rPr>
        <w:t>IAS</w:t>
      </w:r>
      <w:r w:rsidRPr="00D93100">
        <w:rPr>
          <w:lang w:val="be-BY"/>
        </w:rPr>
        <w:t>-1 “Падача фінансавай справаздачнасці” /</w:t>
      </w:r>
      <w:r w:rsidRPr="00D93100">
        <w:rPr>
          <w:i/>
        </w:rPr>
        <w:t xml:space="preserve">Общая характеристика международного стандарта </w:t>
      </w:r>
      <w:r w:rsidRPr="00D93100">
        <w:rPr>
          <w:i/>
          <w:lang w:val="en-US"/>
        </w:rPr>
        <w:t>IAS</w:t>
      </w:r>
      <w:r w:rsidRPr="00D93100">
        <w:rPr>
          <w:i/>
          <w:lang w:val="be-BY"/>
        </w:rPr>
        <w:t>-1 “Представление финансовой отчетности”</w:t>
      </w:r>
      <w:r w:rsidRPr="00D93100">
        <w:rPr>
          <w:lang w:val="be-BY"/>
        </w:rPr>
        <w:t>/ (ч. 1, с. 56-59)</w:t>
      </w:r>
    </w:p>
    <w:p w:rsidR="00477A58" w:rsidRPr="00D93100" w:rsidRDefault="00477A58" w:rsidP="00477A58">
      <w:pPr>
        <w:ind w:firstLine="567"/>
        <w:jc w:val="both"/>
        <w:rPr>
          <w:lang w:val="be-BY"/>
        </w:rPr>
      </w:pPr>
      <w:r w:rsidRPr="00D93100">
        <w:rPr>
          <w:lang w:val="be-BY"/>
        </w:rPr>
        <w:t xml:space="preserve">5. Міжнародны стандарт </w:t>
      </w:r>
      <w:r w:rsidRPr="00D93100">
        <w:rPr>
          <w:lang w:val="en-US"/>
        </w:rPr>
        <w:t>IFRS</w:t>
      </w:r>
      <w:r w:rsidRPr="00D93100">
        <w:rPr>
          <w:lang w:val="be-BY"/>
        </w:rPr>
        <w:t>-1 “Першае прымяненне міжнародных стандартаў фінансавай справаздачнасці”: мэта і асноўныя палажэнні /</w:t>
      </w:r>
      <w:r w:rsidRPr="00D93100">
        <w:rPr>
          <w:i/>
          <w:lang w:val="be-BY"/>
        </w:rPr>
        <w:t xml:space="preserve">Международный стандарт </w:t>
      </w:r>
      <w:r w:rsidRPr="00D93100">
        <w:rPr>
          <w:i/>
          <w:lang w:val="en-US"/>
        </w:rPr>
        <w:t>IFRS</w:t>
      </w:r>
      <w:r w:rsidRPr="00D93100">
        <w:rPr>
          <w:i/>
          <w:lang w:val="be-BY"/>
        </w:rPr>
        <w:t>-1 “Первое применение международных стандартов финансовой отчетности”</w:t>
      </w:r>
      <w:r w:rsidRPr="00D93100">
        <w:rPr>
          <w:lang w:val="be-BY"/>
        </w:rPr>
        <w:t>/ (ч. 1, с. 64-68)</w:t>
      </w:r>
    </w:p>
    <w:p w:rsidR="00477A58" w:rsidRPr="00D93100" w:rsidRDefault="00477A58" w:rsidP="00477A58">
      <w:pPr>
        <w:ind w:firstLine="567"/>
        <w:jc w:val="both"/>
        <w:rPr>
          <w:lang w:val="be-BY"/>
        </w:rPr>
      </w:pPr>
      <w:r w:rsidRPr="00D93100">
        <w:rPr>
          <w:lang w:val="be-BY"/>
        </w:rPr>
        <w:t>6. Спосабы і варыянты пераўтварэння фінансавай справаздачнасці ў фармат міжнародных стандартаў і атрыманне дадатковай інфармацыі для трансфармацыі справаздачы аб фінансавым стане /</w:t>
      </w:r>
      <w:r w:rsidRPr="00D93100">
        <w:rPr>
          <w:i/>
          <w:lang w:val="be-BY"/>
        </w:rPr>
        <w:t>Способы и варианты преобразования финансовой отчетности в формат международных стандартов и получение дополнительной информации для трансформации отчета о финансовом положении</w:t>
      </w:r>
      <w:r w:rsidRPr="00D93100">
        <w:rPr>
          <w:lang w:val="be-BY"/>
        </w:rPr>
        <w:t>/ (ч. 1, с. 108-115)</w:t>
      </w:r>
    </w:p>
    <w:p w:rsidR="00477A58" w:rsidRPr="00D93100" w:rsidRDefault="00477A58" w:rsidP="00477A58">
      <w:pPr>
        <w:ind w:firstLine="567"/>
        <w:jc w:val="both"/>
        <w:rPr>
          <w:lang w:val="be-BY"/>
        </w:rPr>
      </w:pPr>
      <w:r w:rsidRPr="00D93100">
        <w:rPr>
          <w:lang w:val="be-BY"/>
        </w:rPr>
        <w:t>7. Ацэнка па справядлівай вартасці і яе выкарыстанне ў міжнароднай практыцы рахункаводства \</w:t>
      </w:r>
      <w:r w:rsidRPr="00D93100">
        <w:rPr>
          <w:i/>
          <w:lang w:val="be-BY"/>
        </w:rPr>
        <w:t>Оценка по справедливой стоимости и её использование в международной практике бухгалтерского учета</w:t>
      </w:r>
      <w:r w:rsidRPr="00D93100">
        <w:rPr>
          <w:lang w:val="be-BY"/>
        </w:rPr>
        <w:t>\ (ч. 1, с. 104-107)</w:t>
      </w:r>
    </w:p>
    <w:p w:rsidR="00477A58" w:rsidRPr="00D93100" w:rsidRDefault="00477A58" w:rsidP="00477A58">
      <w:pPr>
        <w:ind w:firstLine="567"/>
        <w:jc w:val="both"/>
        <w:rPr>
          <w:lang w:val="be-BY"/>
        </w:rPr>
      </w:pPr>
      <w:r w:rsidRPr="00D93100">
        <w:rPr>
          <w:lang w:val="be-BY"/>
        </w:rPr>
        <w:t xml:space="preserve">8. Структура трансляцыйнага плана рахункаў для трансфармацыі фінансавай справаздачнасці і рахункі для адлюстравання актываў, якія адпавядаюць патрабаванням міжнародных стандартаў </w:t>
      </w:r>
      <w:r w:rsidRPr="00D93100">
        <w:rPr>
          <w:i/>
          <w:lang w:val="be-BY"/>
        </w:rPr>
        <w:t>/Структура трансляционного плана счетов для трансформации финансовой отчетности и счета, для отражения активов, которые соответствуют требованиям международных стандартов/</w:t>
      </w:r>
      <w:r w:rsidRPr="00D93100">
        <w:rPr>
          <w:lang w:val="be-BY"/>
        </w:rPr>
        <w:t xml:space="preserve"> (ч. 1, с. 118-125)</w:t>
      </w:r>
    </w:p>
    <w:p w:rsidR="00477A58" w:rsidRPr="00D93100" w:rsidRDefault="00477A58" w:rsidP="00477A58">
      <w:pPr>
        <w:ind w:firstLine="567"/>
        <w:jc w:val="both"/>
        <w:rPr>
          <w:lang w:val="be-BY"/>
        </w:rPr>
      </w:pPr>
      <w:r w:rsidRPr="00D93100">
        <w:rPr>
          <w:lang w:val="be-BY"/>
        </w:rPr>
        <w:t>9. Арганізацыйныя і метадычныя асновы трансфармацыі справаздачнасці ў фармат міжнародных стандартаў /</w:t>
      </w:r>
      <w:r w:rsidRPr="00D93100">
        <w:rPr>
          <w:i/>
          <w:lang w:val="be-BY"/>
        </w:rPr>
        <w:t>Организация и методические основы трансформации отчетности в формат международных стандартов/</w:t>
      </w:r>
      <w:r w:rsidRPr="00D93100">
        <w:rPr>
          <w:lang w:val="be-BY"/>
        </w:rPr>
        <w:t xml:space="preserve"> (ч. 1, с. 132-135)</w:t>
      </w:r>
    </w:p>
    <w:p w:rsidR="00477A58" w:rsidRPr="00D93100" w:rsidRDefault="00477A58" w:rsidP="00477A58">
      <w:pPr>
        <w:ind w:firstLine="567"/>
        <w:jc w:val="both"/>
        <w:rPr>
          <w:lang w:val="be-BY"/>
        </w:rPr>
      </w:pPr>
      <w:r w:rsidRPr="00D93100">
        <w:rPr>
          <w:lang w:val="be-BY"/>
        </w:rPr>
        <w:t xml:space="preserve">10. Рабочыя дакументы трансфармацыі фінансавай справаздачнасці айчынных арганізацый у фармат міжнародных стандартаў </w:t>
      </w:r>
      <w:r w:rsidRPr="00D93100">
        <w:rPr>
          <w:i/>
          <w:lang w:val="be-BY"/>
        </w:rPr>
        <w:t>/Рабочие документы трансформации финансовой отчетности отечественных организаций в формат международных стандартов/</w:t>
      </w:r>
      <w:r w:rsidRPr="00D93100">
        <w:rPr>
          <w:lang w:val="be-BY"/>
        </w:rPr>
        <w:t xml:space="preserve"> (ч. 1, с. 135-139)</w:t>
      </w:r>
    </w:p>
    <w:p w:rsidR="00477A58" w:rsidRPr="00D93100" w:rsidRDefault="00477A58" w:rsidP="00477A58">
      <w:pPr>
        <w:ind w:firstLine="567"/>
        <w:jc w:val="both"/>
        <w:rPr>
          <w:lang w:val="be-BY"/>
        </w:rPr>
      </w:pPr>
      <w:r w:rsidRPr="00D93100">
        <w:rPr>
          <w:lang w:val="be-BY"/>
        </w:rPr>
        <w:t xml:space="preserve">11. Асаблівасці трансфармацыі фінансавай справаздачнасці дыграфічным метадам </w:t>
      </w:r>
      <w:r w:rsidRPr="00D93100">
        <w:rPr>
          <w:i/>
          <w:lang w:val="be-BY"/>
        </w:rPr>
        <w:t>/Особенности трансформации финансовой отчетности диграфическим методом</w:t>
      </w:r>
      <w:r w:rsidRPr="00D93100">
        <w:rPr>
          <w:lang w:val="be-BY"/>
        </w:rPr>
        <w:t>/ (ч. 1, с. 139-144)</w:t>
      </w:r>
    </w:p>
    <w:p w:rsidR="00477A58" w:rsidRPr="00D93100" w:rsidRDefault="00477A58" w:rsidP="00477A58">
      <w:pPr>
        <w:ind w:firstLine="540"/>
        <w:jc w:val="both"/>
        <w:rPr>
          <w:lang w:val="be-BY"/>
        </w:rPr>
      </w:pPr>
      <w:r w:rsidRPr="00D93100">
        <w:t xml:space="preserve">12. </w:t>
      </w:r>
      <w:r w:rsidRPr="00D93100">
        <w:rPr>
          <w:lang w:val="be-BY"/>
        </w:rPr>
        <w:t xml:space="preserve">Метадычныя асновы вызначэння велічыні расходаў, якія падлягаюць прызнанню ў якасці актыву згодна стандарту </w:t>
      </w:r>
      <w:r w:rsidRPr="00D93100">
        <w:rPr>
          <w:lang w:val="en-US"/>
        </w:rPr>
        <w:t>IAS</w:t>
      </w:r>
      <w:r w:rsidRPr="00D93100">
        <w:t xml:space="preserve"> 2 «Запасы»</w:t>
      </w:r>
      <w:r w:rsidRPr="00D93100">
        <w:rPr>
          <w:lang w:val="be-BY"/>
        </w:rPr>
        <w:t xml:space="preserve"> </w:t>
      </w:r>
      <w:r w:rsidRPr="00D93100">
        <w:t>/</w:t>
      </w:r>
      <w:r w:rsidRPr="00D93100">
        <w:rPr>
          <w:i/>
          <w:lang w:val="be-BY"/>
        </w:rPr>
        <w:t>Методологические основы определения величины расходов, подлежащих признанию в качестве актива</w:t>
      </w:r>
      <w:r w:rsidRPr="00D93100">
        <w:rPr>
          <w:i/>
        </w:rPr>
        <w:t xml:space="preserve"> согласно стандарта </w:t>
      </w:r>
      <w:r w:rsidRPr="00D93100">
        <w:rPr>
          <w:i/>
          <w:lang w:val="en-US"/>
        </w:rPr>
        <w:t>IAS</w:t>
      </w:r>
      <w:r w:rsidRPr="00D93100">
        <w:rPr>
          <w:i/>
        </w:rPr>
        <w:t xml:space="preserve"> 2 «Запасы»</w:t>
      </w:r>
      <w:r w:rsidRPr="00D93100">
        <w:t xml:space="preserve">/ </w:t>
      </w:r>
      <w:r w:rsidRPr="00D93100">
        <w:rPr>
          <w:lang w:val="be-BY"/>
        </w:rPr>
        <w:t>(ч. 2, с. 19-25)</w:t>
      </w:r>
    </w:p>
    <w:p w:rsidR="00477A58" w:rsidRPr="00D93100" w:rsidRDefault="00477A58" w:rsidP="00477A58">
      <w:pPr>
        <w:ind w:firstLine="540"/>
        <w:jc w:val="both"/>
        <w:rPr>
          <w:lang w:val="be-BY"/>
        </w:rPr>
      </w:pPr>
      <w:r w:rsidRPr="00D93100">
        <w:rPr>
          <w:lang w:val="be-BY"/>
        </w:rPr>
        <w:t>13. Спосабы вызначэння сабекошту скарыстаных матэрыялаў і рэалізаванай гатовай прадукцыі /</w:t>
      </w:r>
      <w:r w:rsidRPr="00D93100">
        <w:rPr>
          <w:i/>
          <w:lang w:val="be-BY"/>
        </w:rPr>
        <w:t>Способы определения себестоимости израсходованных материалов и реализованной готовой продукции</w:t>
      </w:r>
      <w:r w:rsidRPr="00D93100">
        <w:rPr>
          <w:lang w:val="be-BY"/>
        </w:rPr>
        <w:t>/ (ч. 2, с. 27-32).</w:t>
      </w:r>
    </w:p>
    <w:p w:rsidR="00477A58" w:rsidRPr="00D93100" w:rsidRDefault="00477A58" w:rsidP="00477A58">
      <w:pPr>
        <w:ind w:firstLine="540"/>
        <w:jc w:val="both"/>
      </w:pPr>
      <w:r w:rsidRPr="00D93100">
        <w:rPr>
          <w:lang w:val="be-BY"/>
        </w:rPr>
        <w:t>14.</w:t>
      </w:r>
      <w:r w:rsidRPr="00D93100">
        <w:t xml:space="preserve"> </w:t>
      </w:r>
      <w:r w:rsidR="00985B18" w:rsidRPr="00D93100">
        <w:rPr>
          <w:lang w:val="be-BY"/>
        </w:rPr>
        <w:t xml:space="preserve">Трактоўка накладных расходаў стандартам </w:t>
      </w:r>
      <w:r w:rsidR="00985B18" w:rsidRPr="00D93100">
        <w:t>IAS 2 «Запасы»</w:t>
      </w:r>
      <w:r w:rsidR="00985B18" w:rsidRPr="00D93100">
        <w:rPr>
          <w:lang w:val="be-BY"/>
        </w:rPr>
        <w:t xml:space="preserve">, асаблівасці іх размеркавання на сабекошт прадукцыі </w:t>
      </w:r>
      <w:r w:rsidRPr="00D93100">
        <w:t>/</w:t>
      </w:r>
      <w:r w:rsidRPr="00D93100">
        <w:rPr>
          <w:i/>
        </w:rPr>
        <w:t>Трактовка накладных расходов стандартом IAS 2 «Запасы»</w:t>
      </w:r>
      <w:r w:rsidR="00985B18" w:rsidRPr="00D93100">
        <w:rPr>
          <w:i/>
          <w:lang w:val="be-BY"/>
        </w:rPr>
        <w:t>,</w:t>
      </w:r>
      <w:r w:rsidRPr="00D93100">
        <w:rPr>
          <w:i/>
        </w:rPr>
        <w:t xml:space="preserve"> особенности их распределение на себестоимость продукции</w:t>
      </w:r>
      <w:r w:rsidRPr="00D93100">
        <w:t>/</w:t>
      </w:r>
      <w:r w:rsidRPr="00D93100">
        <w:rPr>
          <w:lang w:val="be-BY"/>
        </w:rPr>
        <w:t xml:space="preserve"> (ч. 2, с. </w:t>
      </w:r>
      <w:r w:rsidR="00985B18" w:rsidRPr="00D93100">
        <w:rPr>
          <w:lang w:val="be-BY"/>
        </w:rPr>
        <w:t>36-47</w:t>
      </w:r>
      <w:r w:rsidRPr="00D93100">
        <w:rPr>
          <w:lang w:val="be-BY"/>
        </w:rPr>
        <w:t>)</w:t>
      </w:r>
    </w:p>
    <w:p w:rsidR="00477A58" w:rsidRPr="00D93100" w:rsidRDefault="00477A58" w:rsidP="00477A58">
      <w:pPr>
        <w:ind w:firstLine="540"/>
        <w:jc w:val="both"/>
        <w:rPr>
          <w:lang w:val="be-BY"/>
        </w:rPr>
      </w:pPr>
      <w:r w:rsidRPr="00D93100">
        <w:t xml:space="preserve">15. </w:t>
      </w:r>
      <w:r w:rsidR="00985B18" w:rsidRPr="00D93100">
        <w:rPr>
          <w:lang w:val="be-BY"/>
        </w:rPr>
        <w:t xml:space="preserve">Перыядычная і безупынная сістэмы ацэнкі вытворчых запасаў </w:t>
      </w:r>
      <w:r w:rsidR="00985B18" w:rsidRPr="00D93100">
        <w:rPr>
          <w:i/>
          <w:lang w:val="be-BY"/>
        </w:rPr>
        <w:t>/</w:t>
      </w:r>
      <w:r w:rsidRPr="00D93100">
        <w:rPr>
          <w:i/>
          <w:lang w:val="be-BY"/>
        </w:rPr>
        <w:t>Переодическая и непрерывная системы оценки производственных запасов</w:t>
      </w:r>
      <w:r w:rsidR="00985B18" w:rsidRPr="00D93100">
        <w:rPr>
          <w:i/>
          <w:lang w:val="be-BY"/>
        </w:rPr>
        <w:t>/</w:t>
      </w:r>
      <w:r w:rsidRPr="00D93100">
        <w:rPr>
          <w:lang w:val="be-BY"/>
        </w:rPr>
        <w:t xml:space="preserve"> (ч. 2, с. </w:t>
      </w:r>
      <w:r w:rsidR="00985B18" w:rsidRPr="00D93100">
        <w:rPr>
          <w:lang w:val="be-BY"/>
        </w:rPr>
        <w:t>56-62</w:t>
      </w:r>
      <w:r w:rsidRPr="00D93100">
        <w:rPr>
          <w:lang w:val="be-BY"/>
        </w:rPr>
        <w:t>)</w:t>
      </w:r>
    </w:p>
    <w:p w:rsidR="00985B18" w:rsidRPr="00D93100" w:rsidRDefault="00477A58" w:rsidP="00477A58">
      <w:pPr>
        <w:ind w:firstLine="540"/>
        <w:jc w:val="both"/>
        <w:rPr>
          <w:lang w:val="be-BY"/>
        </w:rPr>
      </w:pPr>
      <w:r w:rsidRPr="00D93100">
        <w:lastRenderedPageBreak/>
        <w:t>16.</w:t>
      </w:r>
      <w:r w:rsidRPr="00D93100">
        <w:rPr>
          <w:color w:val="333333"/>
        </w:rPr>
        <w:t xml:space="preserve"> </w:t>
      </w:r>
      <w:r w:rsidR="00985B18" w:rsidRPr="00D93100">
        <w:rPr>
          <w:color w:val="333333"/>
          <w:lang w:val="be-BY"/>
        </w:rPr>
        <w:t xml:space="preserve">Метадычныя асновы міжнароднага ўліку асноўных сродкаў: прызнанне, ацэнка, амартызацыя </w:t>
      </w:r>
      <w:r w:rsidR="00985B18" w:rsidRPr="00D93100">
        <w:rPr>
          <w:i/>
          <w:color w:val="333333"/>
          <w:lang w:val="be-BY"/>
        </w:rPr>
        <w:t>/</w:t>
      </w:r>
      <w:r w:rsidRPr="00D93100">
        <w:rPr>
          <w:i/>
          <w:lang w:val="be-BY"/>
        </w:rPr>
        <w:t>Метод</w:t>
      </w:r>
      <w:r w:rsidRPr="00D93100">
        <w:rPr>
          <w:bCs/>
          <w:i/>
          <w:lang w:val="be-BY"/>
        </w:rPr>
        <w:t>ические основы международного учета основных средств: признание, оценка, амортизация</w:t>
      </w:r>
      <w:r w:rsidR="00985B18" w:rsidRPr="00D93100">
        <w:rPr>
          <w:bCs/>
          <w:i/>
          <w:lang w:val="be-BY"/>
        </w:rPr>
        <w:t>/</w:t>
      </w:r>
      <w:r w:rsidRPr="00D93100">
        <w:rPr>
          <w:bCs/>
          <w:lang w:val="be-BY"/>
        </w:rPr>
        <w:t xml:space="preserve"> </w:t>
      </w:r>
      <w:r w:rsidRPr="00D93100">
        <w:rPr>
          <w:lang w:val="be-BY"/>
        </w:rPr>
        <w:t xml:space="preserve">(ч. 2, с. </w:t>
      </w:r>
      <w:r w:rsidR="00985B18" w:rsidRPr="00D93100">
        <w:rPr>
          <w:lang w:val="be-BY"/>
        </w:rPr>
        <w:t>103-113</w:t>
      </w:r>
      <w:r w:rsidRPr="00D93100">
        <w:rPr>
          <w:lang w:val="be-BY"/>
        </w:rPr>
        <w:t>)</w:t>
      </w:r>
    </w:p>
    <w:p w:rsidR="00477A58" w:rsidRPr="00D93100" w:rsidRDefault="00477A58" w:rsidP="00477A58">
      <w:pPr>
        <w:ind w:firstLine="540"/>
        <w:jc w:val="both"/>
        <w:rPr>
          <w:bCs/>
          <w:lang w:val="be-BY"/>
        </w:rPr>
      </w:pPr>
      <w:r w:rsidRPr="00D93100">
        <w:rPr>
          <w:bCs/>
          <w:lang w:val="be-BY"/>
        </w:rPr>
        <w:t xml:space="preserve">17. </w:t>
      </w:r>
      <w:r w:rsidR="00985B18" w:rsidRPr="00D93100">
        <w:rPr>
          <w:bCs/>
          <w:lang w:val="be-BY"/>
        </w:rPr>
        <w:t xml:space="preserve">Пераацэнка асноўных сродкаў. </w:t>
      </w:r>
      <w:r w:rsidR="00220B69" w:rsidRPr="00D93100">
        <w:rPr>
          <w:bCs/>
          <w:lang w:val="be-BY"/>
        </w:rPr>
        <w:t xml:space="preserve">Сутнасць мадэляў уліку па першапачатковай і пераацэненай вартасці </w:t>
      </w:r>
      <w:r w:rsidR="00220B69" w:rsidRPr="00D93100">
        <w:rPr>
          <w:bCs/>
          <w:i/>
          <w:lang w:val="be-BY"/>
        </w:rPr>
        <w:t>/</w:t>
      </w:r>
      <w:r w:rsidRPr="00D93100">
        <w:rPr>
          <w:bCs/>
          <w:i/>
          <w:lang w:val="be-BY"/>
        </w:rPr>
        <w:t>Переоценка основных средств. Сущность моделий учета по первоначальной и переоцененной стоимости</w:t>
      </w:r>
      <w:r w:rsidR="00220B69" w:rsidRPr="00D93100">
        <w:rPr>
          <w:bCs/>
          <w:i/>
          <w:lang w:val="be-BY"/>
        </w:rPr>
        <w:t>/</w:t>
      </w:r>
      <w:r w:rsidRPr="00D93100">
        <w:rPr>
          <w:bCs/>
          <w:lang w:val="be-BY"/>
        </w:rPr>
        <w:t xml:space="preserve"> </w:t>
      </w:r>
      <w:r w:rsidRPr="00D93100">
        <w:rPr>
          <w:lang w:val="be-BY"/>
        </w:rPr>
        <w:t xml:space="preserve">(ч. 2, с. </w:t>
      </w:r>
      <w:r w:rsidR="00220B69" w:rsidRPr="00D93100">
        <w:rPr>
          <w:lang w:val="be-BY"/>
        </w:rPr>
        <w:t>113-123</w:t>
      </w:r>
      <w:r w:rsidRPr="00D93100">
        <w:rPr>
          <w:lang w:val="be-BY"/>
        </w:rPr>
        <w:t>)</w:t>
      </w:r>
    </w:p>
    <w:p w:rsidR="00220B69" w:rsidRPr="00D93100" w:rsidRDefault="00477A58" w:rsidP="00477A58">
      <w:pPr>
        <w:ind w:firstLine="540"/>
        <w:jc w:val="both"/>
        <w:rPr>
          <w:lang w:val="be-BY"/>
        </w:rPr>
      </w:pPr>
      <w:r w:rsidRPr="00D93100">
        <w:t>18.</w:t>
      </w:r>
      <w:r w:rsidRPr="00D93100">
        <w:rPr>
          <w:color w:val="333333"/>
        </w:rPr>
        <w:t xml:space="preserve"> </w:t>
      </w:r>
      <w:r w:rsidR="00220B69" w:rsidRPr="00D93100">
        <w:rPr>
          <w:color w:val="333333"/>
          <w:lang w:val="be-BY"/>
        </w:rPr>
        <w:t xml:space="preserve">Спыненне прызнання асноўных сродкаў, асаблівасці ўліку і раскрыцця інфармацыі аб доўгатэрміновых актывах, прызначаных для продажу </w:t>
      </w:r>
      <w:r w:rsidR="00220B69" w:rsidRPr="00D93100">
        <w:rPr>
          <w:i/>
          <w:color w:val="333333"/>
          <w:lang w:val="be-BY"/>
        </w:rPr>
        <w:t>/</w:t>
      </w:r>
      <w:r w:rsidRPr="00D93100">
        <w:rPr>
          <w:rStyle w:val="hps"/>
          <w:i/>
        </w:rPr>
        <w:t>Прекращение</w:t>
      </w:r>
      <w:r w:rsidRPr="00D93100">
        <w:rPr>
          <w:i/>
        </w:rPr>
        <w:t xml:space="preserve"> </w:t>
      </w:r>
      <w:r w:rsidRPr="00D93100">
        <w:rPr>
          <w:rStyle w:val="hps"/>
          <w:i/>
        </w:rPr>
        <w:t>признания</w:t>
      </w:r>
      <w:r w:rsidRPr="00D93100">
        <w:rPr>
          <w:i/>
        </w:rPr>
        <w:t xml:space="preserve"> </w:t>
      </w:r>
      <w:r w:rsidRPr="00D93100">
        <w:rPr>
          <w:rStyle w:val="hps"/>
          <w:i/>
        </w:rPr>
        <w:t>основных</w:t>
      </w:r>
      <w:r w:rsidRPr="00D93100">
        <w:rPr>
          <w:i/>
        </w:rPr>
        <w:t xml:space="preserve"> </w:t>
      </w:r>
      <w:r w:rsidRPr="00D93100">
        <w:rPr>
          <w:rStyle w:val="hps"/>
          <w:i/>
        </w:rPr>
        <w:t>средств</w:t>
      </w:r>
      <w:r w:rsidRPr="00D93100">
        <w:rPr>
          <w:i/>
        </w:rPr>
        <w:t xml:space="preserve">, особенности </w:t>
      </w:r>
      <w:r w:rsidRPr="00D93100">
        <w:rPr>
          <w:rStyle w:val="hps"/>
          <w:i/>
        </w:rPr>
        <w:t>учета и</w:t>
      </w:r>
      <w:r w:rsidRPr="00D93100">
        <w:rPr>
          <w:i/>
        </w:rPr>
        <w:t xml:space="preserve"> </w:t>
      </w:r>
      <w:r w:rsidRPr="00D93100">
        <w:rPr>
          <w:rStyle w:val="hps"/>
          <w:i/>
        </w:rPr>
        <w:t>раскрытия</w:t>
      </w:r>
      <w:r w:rsidRPr="00D93100">
        <w:rPr>
          <w:i/>
        </w:rPr>
        <w:t xml:space="preserve"> </w:t>
      </w:r>
      <w:r w:rsidRPr="00D93100">
        <w:rPr>
          <w:rStyle w:val="hps"/>
          <w:i/>
        </w:rPr>
        <w:t>информации</w:t>
      </w:r>
      <w:r w:rsidRPr="00D93100">
        <w:rPr>
          <w:i/>
        </w:rPr>
        <w:t xml:space="preserve"> </w:t>
      </w:r>
      <w:r w:rsidRPr="00D93100">
        <w:rPr>
          <w:rStyle w:val="hps"/>
          <w:i/>
        </w:rPr>
        <w:t>о</w:t>
      </w:r>
      <w:r w:rsidRPr="00D93100">
        <w:rPr>
          <w:i/>
        </w:rPr>
        <w:t xml:space="preserve"> </w:t>
      </w:r>
      <w:r w:rsidRPr="00D93100">
        <w:rPr>
          <w:rStyle w:val="hps"/>
          <w:i/>
        </w:rPr>
        <w:t>долгосрочных</w:t>
      </w:r>
      <w:r w:rsidRPr="00D93100">
        <w:rPr>
          <w:i/>
        </w:rPr>
        <w:t xml:space="preserve"> </w:t>
      </w:r>
      <w:r w:rsidRPr="00D93100">
        <w:rPr>
          <w:rStyle w:val="hps"/>
          <w:i/>
        </w:rPr>
        <w:t>активах</w:t>
      </w:r>
      <w:r w:rsidRPr="00D93100">
        <w:rPr>
          <w:i/>
        </w:rPr>
        <w:t xml:space="preserve">, предназначенных </w:t>
      </w:r>
      <w:r w:rsidRPr="00D93100">
        <w:rPr>
          <w:rStyle w:val="hps"/>
          <w:i/>
        </w:rPr>
        <w:t>для</w:t>
      </w:r>
      <w:r w:rsidRPr="00D93100">
        <w:rPr>
          <w:i/>
        </w:rPr>
        <w:t xml:space="preserve"> </w:t>
      </w:r>
      <w:r w:rsidRPr="00D93100">
        <w:rPr>
          <w:rStyle w:val="hps"/>
          <w:i/>
        </w:rPr>
        <w:t>продажи</w:t>
      </w:r>
      <w:r w:rsidR="00220B69" w:rsidRPr="00D93100">
        <w:rPr>
          <w:rStyle w:val="hps"/>
          <w:i/>
          <w:lang w:val="be-BY"/>
        </w:rPr>
        <w:t>/</w:t>
      </w:r>
      <w:r w:rsidRPr="00D93100">
        <w:rPr>
          <w:rStyle w:val="hps"/>
          <w:lang w:val="be-BY"/>
        </w:rPr>
        <w:t xml:space="preserve"> </w:t>
      </w:r>
      <w:r w:rsidRPr="00D93100">
        <w:rPr>
          <w:lang w:val="be-BY"/>
        </w:rPr>
        <w:t xml:space="preserve">(ч. 2, с. </w:t>
      </w:r>
      <w:r w:rsidR="00220B69" w:rsidRPr="00D93100">
        <w:rPr>
          <w:lang w:val="be-BY"/>
        </w:rPr>
        <w:t>123-126</w:t>
      </w:r>
      <w:r w:rsidRPr="00D93100">
        <w:rPr>
          <w:lang w:val="be-BY"/>
        </w:rPr>
        <w:t>)</w:t>
      </w:r>
    </w:p>
    <w:p w:rsidR="00273FBC" w:rsidRPr="00D93100" w:rsidRDefault="00477A58" w:rsidP="00477A58">
      <w:pPr>
        <w:ind w:firstLine="540"/>
        <w:jc w:val="both"/>
        <w:rPr>
          <w:lang w:val="be-BY"/>
        </w:rPr>
      </w:pPr>
      <w:r w:rsidRPr="00D93100">
        <w:t>19.</w:t>
      </w:r>
      <w:r w:rsidRPr="00D93100">
        <w:rPr>
          <w:lang w:val="be-BY"/>
        </w:rPr>
        <w:t xml:space="preserve"> </w:t>
      </w:r>
      <w:r w:rsidR="00220B69" w:rsidRPr="00D93100">
        <w:rPr>
          <w:lang w:val="be-BY"/>
        </w:rPr>
        <w:t xml:space="preserve">Патрабаваанні стандарта </w:t>
      </w:r>
      <w:r w:rsidR="00220B69" w:rsidRPr="00D93100">
        <w:rPr>
          <w:lang w:val="en-US"/>
        </w:rPr>
        <w:t>IAS</w:t>
      </w:r>
      <w:r w:rsidR="00220B69" w:rsidRPr="00D93100">
        <w:rPr>
          <w:lang w:val="be-BY"/>
        </w:rPr>
        <w:t xml:space="preserve">-16 </w:t>
      </w:r>
      <w:r w:rsidR="00220B69" w:rsidRPr="00D93100">
        <w:rPr>
          <w:rStyle w:val="hps"/>
        </w:rPr>
        <w:t>«</w:t>
      </w:r>
      <w:r w:rsidR="00220B69" w:rsidRPr="00D93100">
        <w:rPr>
          <w:rStyle w:val="hps"/>
          <w:lang w:val="be-BY"/>
        </w:rPr>
        <w:t>Асноўныя сродкі</w:t>
      </w:r>
      <w:r w:rsidR="00220B69" w:rsidRPr="00D93100">
        <w:rPr>
          <w:rStyle w:val="hps"/>
        </w:rPr>
        <w:t>»</w:t>
      </w:r>
      <w:r w:rsidR="00220B69" w:rsidRPr="00D93100">
        <w:rPr>
          <w:rStyle w:val="hps"/>
          <w:lang w:val="be-BY"/>
        </w:rPr>
        <w:t>да раскрыцця інфармацыі ў фінансавай справаздачнасці</w:t>
      </w:r>
      <w:r w:rsidR="00220B69" w:rsidRPr="00D93100">
        <w:t xml:space="preserve"> </w:t>
      </w:r>
      <w:r w:rsidR="00220B69" w:rsidRPr="00D93100">
        <w:rPr>
          <w:lang w:val="be-BY"/>
        </w:rPr>
        <w:t>/</w:t>
      </w:r>
      <w:r w:rsidRPr="00D93100">
        <w:rPr>
          <w:i/>
          <w:lang w:val="be-BY"/>
        </w:rPr>
        <w:t xml:space="preserve">Требования стандарта </w:t>
      </w:r>
      <w:r w:rsidRPr="00D93100">
        <w:rPr>
          <w:i/>
          <w:lang w:val="en-US"/>
        </w:rPr>
        <w:t>IAS</w:t>
      </w:r>
      <w:r w:rsidRPr="00D93100">
        <w:rPr>
          <w:i/>
          <w:lang w:val="be-BY"/>
        </w:rPr>
        <w:t xml:space="preserve">-16 </w:t>
      </w:r>
      <w:r w:rsidRPr="00D93100">
        <w:rPr>
          <w:rStyle w:val="hps"/>
          <w:i/>
        </w:rPr>
        <w:t>«Основные</w:t>
      </w:r>
      <w:r w:rsidRPr="00D93100">
        <w:rPr>
          <w:i/>
        </w:rPr>
        <w:t xml:space="preserve"> </w:t>
      </w:r>
      <w:r w:rsidRPr="00D93100">
        <w:rPr>
          <w:rStyle w:val="hps"/>
          <w:i/>
        </w:rPr>
        <w:t>средства»</w:t>
      </w:r>
      <w:r w:rsidRPr="00D93100">
        <w:rPr>
          <w:i/>
        </w:rPr>
        <w:t xml:space="preserve"> </w:t>
      </w:r>
      <w:r w:rsidRPr="00D93100">
        <w:rPr>
          <w:rStyle w:val="hps"/>
          <w:i/>
        </w:rPr>
        <w:t>к раскрытию</w:t>
      </w:r>
      <w:r w:rsidRPr="00D93100">
        <w:rPr>
          <w:i/>
        </w:rPr>
        <w:t xml:space="preserve"> </w:t>
      </w:r>
      <w:r w:rsidRPr="00D93100">
        <w:rPr>
          <w:rStyle w:val="hps"/>
          <w:i/>
        </w:rPr>
        <w:t>информации в</w:t>
      </w:r>
      <w:r w:rsidRPr="00D93100">
        <w:rPr>
          <w:i/>
        </w:rPr>
        <w:t xml:space="preserve"> </w:t>
      </w:r>
      <w:r w:rsidRPr="00D93100">
        <w:rPr>
          <w:rStyle w:val="hps"/>
          <w:i/>
        </w:rPr>
        <w:t>финансовой</w:t>
      </w:r>
      <w:r w:rsidRPr="00D93100">
        <w:rPr>
          <w:i/>
        </w:rPr>
        <w:t xml:space="preserve"> </w:t>
      </w:r>
      <w:r w:rsidRPr="00D93100">
        <w:rPr>
          <w:rStyle w:val="hps"/>
          <w:i/>
        </w:rPr>
        <w:t>отчетности</w:t>
      </w:r>
      <w:r w:rsidR="00220B69" w:rsidRPr="00D93100">
        <w:rPr>
          <w:rStyle w:val="hps"/>
          <w:lang w:val="be-BY"/>
        </w:rPr>
        <w:t>/</w:t>
      </w:r>
      <w:r w:rsidRPr="00D93100">
        <w:rPr>
          <w:rStyle w:val="hps"/>
          <w:lang w:val="be-BY"/>
        </w:rPr>
        <w:t xml:space="preserve"> </w:t>
      </w:r>
      <w:r w:rsidRPr="00D93100">
        <w:rPr>
          <w:lang w:val="be-BY"/>
        </w:rPr>
        <w:t xml:space="preserve">(ч. 2, с. </w:t>
      </w:r>
      <w:r w:rsidR="00220B69" w:rsidRPr="00D93100">
        <w:rPr>
          <w:lang w:val="be-BY"/>
        </w:rPr>
        <w:t>131-134</w:t>
      </w:r>
      <w:r w:rsidRPr="00D93100">
        <w:rPr>
          <w:lang w:val="be-BY"/>
        </w:rPr>
        <w:t>)</w:t>
      </w:r>
    </w:p>
    <w:p w:rsidR="00477A58" w:rsidRPr="00D93100" w:rsidRDefault="00477A58" w:rsidP="00477A58">
      <w:pPr>
        <w:ind w:firstLine="540"/>
        <w:jc w:val="both"/>
        <w:rPr>
          <w:lang w:val="be-BY"/>
        </w:rPr>
      </w:pPr>
      <w:r w:rsidRPr="00D93100">
        <w:t>2</w:t>
      </w:r>
      <w:r w:rsidR="00220B69" w:rsidRPr="00D93100">
        <w:rPr>
          <w:lang w:val="be-BY"/>
        </w:rPr>
        <w:t>0</w:t>
      </w:r>
      <w:r w:rsidRPr="00D93100">
        <w:t>.</w:t>
      </w:r>
      <w:r w:rsidRPr="00D93100">
        <w:rPr>
          <w:color w:val="333333"/>
        </w:rPr>
        <w:t xml:space="preserve"> </w:t>
      </w:r>
      <w:r w:rsidR="00273FBC" w:rsidRPr="00D93100">
        <w:rPr>
          <w:color w:val="333333"/>
          <w:lang w:val="be-BY"/>
        </w:rPr>
        <w:t>Працэдура тэсціравання актываў на абясцэньванне і методыка вызначэння кампенсацыйнай вартасці /</w:t>
      </w:r>
      <w:r w:rsidRPr="00D93100">
        <w:rPr>
          <w:i/>
        </w:rPr>
        <w:t>Процедура тестирования активов на обесценение и методика определения возмещаемой стоимости</w:t>
      </w:r>
      <w:r w:rsidR="00273FBC" w:rsidRPr="00D93100">
        <w:rPr>
          <w:lang w:val="be-BY"/>
        </w:rPr>
        <w:t>/</w:t>
      </w:r>
      <w:r w:rsidRPr="00D93100">
        <w:rPr>
          <w:lang w:val="be-BY"/>
        </w:rPr>
        <w:t xml:space="preserve"> (ч. 2, с. </w:t>
      </w:r>
      <w:r w:rsidR="00273FBC" w:rsidRPr="00D93100">
        <w:rPr>
          <w:lang w:val="be-BY"/>
        </w:rPr>
        <w:t>135-140</w:t>
      </w:r>
      <w:r w:rsidRPr="00D93100">
        <w:rPr>
          <w:lang w:val="be-BY"/>
        </w:rPr>
        <w:t>)</w:t>
      </w:r>
    </w:p>
    <w:p w:rsidR="00273FBC" w:rsidRPr="00D93100" w:rsidRDefault="00477A58" w:rsidP="00477A58">
      <w:pPr>
        <w:ind w:firstLine="540"/>
        <w:jc w:val="both"/>
        <w:rPr>
          <w:lang w:val="be-BY"/>
        </w:rPr>
      </w:pPr>
      <w:r w:rsidRPr="00D93100">
        <w:t>2</w:t>
      </w:r>
      <w:r w:rsidR="00220B69" w:rsidRPr="00D93100">
        <w:rPr>
          <w:lang w:val="be-BY"/>
        </w:rPr>
        <w:t>1</w:t>
      </w:r>
      <w:r w:rsidRPr="00D93100">
        <w:t>.</w:t>
      </w:r>
      <w:r w:rsidRPr="00D93100">
        <w:rPr>
          <w:rStyle w:val="longtext"/>
          <w:color w:val="333333"/>
        </w:rPr>
        <w:t xml:space="preserve"> </w:t>
      </w:r>
      <w:r w:rsidR="00273FBC" w:rsidRPr="00D93100">
        <w:rPr>
          <w:rStyle w:val="longtext"/>
          <w:color w:val="333333"/>
          <w:lang w:val="be-BY"/>
        </w:rPr>
        <w:t>Прызнанне страт ад абясцэньвання асноўных сродкаў і парадак іх адлюстравання на рахунках уліку /</w:t>
      </w:r>
      <w:r w:rsidRPr="00D93100">
        <w:rPr>
          <w:rStyle w:val="hps"/>
          <w:i/>
          <w:color w:val="333333"/>
        </w:rPr>
        <w:t>Признание</w:t>
      </w:r>
      <w:r w:rsidRPr="00D93100">
        <w:rPr>
          <w:i/>
          <w:color w:val="333333"/>
        </w:rPr>
        <w:t xml:space="preserve"> </w:t>
      </w:r>
      <w:r w:rsidRPr="00D93100">
        <w:rPr>
          <w:rStyle w:val="hps"/>
          <w:i/>
          <w:color w:val="333333"/>
        </w:rPr>
        <w:t>убытков</w:t>
      </w:r>
      <w:r w:rsidRPr="00D93100">
        <w:rPr>
          <w:i/>
          <w:color w:val="333333"/>
        </w:rPr>
        <w:t xml:space="preserve"> </w:t>
      </w:r>
      <w:r w:rsidRPr="00D93100">
        <w:rPr>
          <w:rStyle w:val="hps"/>
          <w:i/>
          <w:color w:val="333333"/>
        </w:rPr>
        <w:t>от</w:t>
      </w:r>
      <w:r w:rsidRPr="00D93100">
        <w:rPr>
          <w:i/>
          <w:color w:val="333333"/>
        </w:rPr>
        <w:t xml:space="preserve"> </w:t>
      </w:r>
      <w:r w:rsidRPr="00D93100">
        <w:rPr>
          <w:rStyle w:val="hps"/>
          <w:i/>
          <w:color w:val="333333"/>
        </w:rPr>
        <w:t>обесценения</w:t>
      </w:r>
      <w:r w:rsidRPr="00D93100">
        <w:rPr>
          <w:i/>
          <w:color w:val="333333"/>
        </w:rPr>
        <w:t xml:space="preserve"> </w:t>
      </w:r>
      <w:r w:rsidRPr="00D93100">
        <w:rPr>
          <w:rStyle w:val="hps"/>
          <w:i/>
          <w:color w:val="333333"/>
        </w:rPr>
        <w:t>основных</w:t>
      </w:r>
      <w:r w:rsidRPr="00D93100">
        <w:rPr>
          <w:i/>
          <w:color w:val="333333"/>
        </w:rPr>
        <w:t xml:space="preserve"> </w:t>
      </w:r>
      <w:r w:rsidRPr="00D93100">
        <w:rPr>
          <w:rStyle w:val="hps"/>
          <w:i/>
          <w:color w:val="333333"/>
        </w:rPr>
        <w:t>средств</w:t>
      </w:r>
      <w:r w:rsidRPr="00D93100">
        <w:rPr>
          <w:i/>
          <w:color w:val="333333"/>
        </w:rPr>
        <w:t xml:space="preserve"> </w:t>
      </w:r>
      <w:r w:rsidRPr="00D93100">
        <w:rPr>
          <w:rStyle w:val="hps"/>
          <w:i/>
          <w:color w:val="333333"/>
        </w:rPr>
        <w:t>и</w:t>
      </w:r>
      <w:r w:rsidRPr="00D93100">
        <w:rPr>
          <w:i/>
          <w:color w:val="333333"/>
        </w:rPr>
        <w:t xml:space="preserve"> </w:t>
      </w:r>
      <w:r w:rsidRPr="00D93100">
        <w:rPr>
          <w:rStyle w:val="hps"/>
          <w:i/>
          <w:color w:val="333333"/>
        </w:rPr>
        <w:t>порядок</w:t>
      </w:r>
      <w:r w:rsidRPr="00D93100">
        <w:rPr>
          <w:i/>
          <w:color w:val="333333"/>
        </w:rPr>
        <w:t xml:space="preserve"> </w:t>
      </w:r>
      <w:r w:rsidRPr="00D93100">
        <w:rPr>
          <w:rStyle w:val="hps"/>
          <w:i/>
          <w:color w:val="333333"/>
        </w:rPr>
        <w:t>их</w:t>
      </w:r>
      <w:r w:rsidRPr="00D93100">
        <w:rPr>
          <w:i/>
          <w:color w:val="333333"/>
        </w:rPr>
        <w:t xml:space="preserve"> </w:t>
      </w:r>
      <w:r w:rsidRPr="00D93100">
        <w:rPr>
          <w:rStyle w:val="hps"/>
          <w:i/>
          <w:color w:val="333333"/>
        </w:rPr>
        <w:t>отобра</w:t>
      </w:r>
      <w:r w:rsidRPr="00D93100">
        <w:rPr>
          <w:i/>
          <w:color w:val="333333"/>
        </w:rPr>
        <w:t xml:space="preserve">жения </w:t>
      </w:r>
      <w:r w:rsidRPr="00D93100">
        <w:rPr>
          <w:rStyle w:val="hps"/>
          <w:i/>
          <w:color w:val="333333"/>
        </w:rPr>
        <w:t>на счетах бухгалтерского учета</w:t>
      </w:r>
      <w:r w:rsidR="00273FBC" w:rsidRPr="00D93100">
        <w:rPr>
          <w:rStyle w:val="hps"/>
          <w:color w:val="333333"/>
          <w:lang w:val="be-BY"/>
        </w:rPr>
        <w:t>/</w:t>
      </w:r>
      <w:r w:rsidRPr="00D93100">
        <w:rPr>
          <w:rStyle w:val="hps"/>
          <w:color w:val="333333"/>
          <w:lang w:val="be-BY"/>
        </w:rPr>
        <w:t xml:space="preserve"> </w:t>
      </w:r>
      <w:r w:rsidRPr="00D93100">
        <w:rPr>
          <w:lang w:val="be-BY"/>
        </w:rPr>
        <w:t xml:space="preserve">(ч. 2, с. </w:t>
      </w:r>
      <w:r w:rsidR="00273FBC" w:rsidRPr="00D93100">
        <w:rPr>
          <w:lang w:val="be-BY"/>
        </w:rPr>
        <w:t>141-145</w:t>
      </w:r>
      <w:r w:rsidRPr="00D93100">
        <w:rPr>
          <w:lang w:val="be-BY"/>
        </w:rPr>
        <w:t>)</w:t>
      </w:r>
    </w:p>
    <w:p w:rsidR="00477A58" w:rsidRPr="00D93100" w:rsidRDefault="00477A58" w:rsidP="00477A58">
      <w:pPr>
        <w:ind w:firstLine="540"/>
        <w:rPr>
          <w:lang w:val="be-BY"/>
        </w:rPr>
      </w:pPr>
      <w:r w:rsidRPr="00D93100">
        <w:rPr>
          <w:rStyle w:val="hps"/>
          <w:color w:val="333333"/>
        </w:rPr>
        <w:t>2</w:t>
      </w:r>
      <w:r w:rsidR="00220B69" w:rsidRPr="00D93100">
        <w:rPr>
          <w:rStyle w:val="hps"/>
          <w:color w:val="333333"/>
          <w:lang w:val="be-BY"/>
        </w:rPr>
        <w:t>2</w:t>
      </w:r>
      <w:r w:rsidRPr="00D93100">
        <w:rPr>
          <w:rStyle w:val="hps"/>
          <w:color w:val="333333"/>
        </w:rPr>
        <w:t>.</w:t>
      </w:r>
      <w:r w:rsidRPr="00D93100">
        <w:rPr>
          <w:rStyle w:val="longtext"/>
          <w:color w:val="333333"/>
        </w:rPr>
        <w:t xml:space="preserve"> </w:t>
      </w:r>
      <w:r w:rsidR="00273FBC" w:rsidRPr="00D93100">
        <w:rPr>
          <w:rStyle w:val="longtext"/>
          <w:color w:val="333333"/>
          <w:lang w:val="be-BY"/>
        </w:rPr>
        <w:t xml:space="preserve">Абясцэньванне запасаў і іх адлюстраванне ва уліку </w:t>
      </w:r>
      <w:r w:rsidR="00273FBC" w:rsidRPr="00D93100">
        <w:rPr>
          <w:rStyle w:val="longtext"/>
          <w:i/>
          <w:color w:val="333333"/>
          <w:lang w:val="be-BY"/>
        </w:rPr>
        <w:t>/</w:t>
      </w:r>
      <w:r w:rsidRPr="00D93100">
        <w:rPr>
          <w:rStyle w:val="hps"/>
          <w:i/>
          <w:color w:val="333333"/>
        </w:rPr>
        <w:t>Обесценивание</w:t>
      </w:r>
      <w:r w:rsidRPr="00D93100">
        <w:rPr>
          <w:i/>
          <w:color w:val="333333"/>
        </w:rPr>
        <w:t xml:space="preserve"> </w:t>
      </w:r>
      <w:r w:rsidRPr="00D93100">
        <w:rPr>
          <w:rStyle w:val="hps"/>
          <w:i/>
          <w:color w:val="333333"/>
        </w:rPr>
        <w:t>запасов</w:t>
      </w:r>
      <w:r w:rsidRPr="00D93100">
        <w:rPr>
          <w:i/>
          <w:color w:val="333333"/>
        </w:rPr>
        <w:t xml:space="preserve"> </w:t>
      </w:r>
      <w:r w:rsidRPr="00D93100">
        <w:rPr>
          <w:rStyle w:val="hps"/>
          <w:i/>
          <w:color w:val="333333"/>
        </w:rPr>
        <w:t>и их</w:t>
      </w:r>
      <w:r w:rsidRPr="00D93100">
        <w:rPr>
          <w:i/>
          <w:color w:val="333333"/>
        </w:rPr>
        <w:t xml:space="preserve"> </w:t>
      </w:r>
      <w:r w:rsidRPr="00D93100">
        <w:rPr>
          <w:rStyle w:val="hps"/>
          <w:i/>
          <w:color w:val="333333"/>
        </w:rPr>
        <w:t>отражение</w:t>
      </w:r>
      <w:r w:rsidRPr="00D93100">
        <w:rPr>
          <w:i/>
          <w:color w:val="333333"/>
        </w:rPr>
        <w:t xml:space="preserve"> </w:t>
      </w:r>
      <w:r w:rsidRPr="00D93100">
        <w:rPr>
          <w:rStyle w:val="hps"/>
          <w:i/>
          <w:color w:val="333333"/>
        </w:rPr>
        <w:t>в учете</w:t>
      </w:r>
      <w:r w:rsidR="00273FBC" w:rsidRPr="00D93100">
        <w:rPr>
          <w:rStyle w:val="hps"/>
          <w:color w:val="333333"/>
          <w:lang w:val="be-BY"/>
        </w:rPr>
        <w:t>/</w:t>
      </w:r>
      <w:r w:rsidRPr="00D93100">
        <w:rPr>
          <w:rStyle w:val="hps"/>
          <w:color w:val="333333"/>
          <w:lang w:val="be-BY"/>
        </w:rPr>
        <w:t xml:space="preserve"> </w:t>
      </w:r>
      <w:r w:rsidRPr="00D93100">
        <w:rPr>
          <w:lang w:val="be-BY"/>
        </w:rPr>
        <w:t xml:space="preserve">(ч. 2, с. </w:t>
      </w:r>
      <w:r w:rsidR="00273FBC" w:rsidRPr="00D93100">
        <w:rPr>
          <w:lang w:val="be-BY"/>
        </w:rPr>
        <w:t>99-102</w:t>
      </w:r>
      <w:r w:rsidRPr="00D93100">
        <w:rPr>
          <w:lang w:val="be-BY"/>
        </w:rPr>
        <w:t>)</w:t>
      </w:r>
    </w:p>
    <w:p w:rsidR="00477A58" w:rsidRPr="00D93100" w:rsidRDefault="00477A58" w:rsidP="00477A58">
      <w:pPr>
        <w:ind w:firstLine="540"/>
        <w:jc w:val="both"/>
        <w:rPr>
          <w:lang w:val="be-BY"/>
        </w:rPr>
      </w:pPr>
      <w:r w:rsidRPr="00D93100">
        <w:t>2</w:t>
      </w:r>
      <w:r w:rsidR="00220B69" w:rsidRPr="00D93100">
        <w:rPr>
          <w:lang w:val="be-BY"/>
        </w:rPr>
        <w:t>3</w:t>
      </w:r>
      <w:r w:rsidRPr="00D93100">
        <w:t>.</w:t>
      </w:r>
      <w:r w:rsidRPr="00D93100">
        <w:rPr>
          <w:color w:val="333333"/>
        </w:rPr>
        <w:t xml:space="preserve"> </w:t>
      </w:r>
      <w:r w:rsidR="00273FBC" w:rsidRPr="00D93100">
        <w:rPr>
          <w:color w:val="333333"/>
          <w:lang w:val="be-BY"/>
        </w:rPr>
        <w:t xml:space="preserve">Першапачатковая ацэнка нематэрыяльных актываў </w:t>
      </w:r>
      <w:r w:rsidR="00273FBC" w:rsidRPr="00D93100">
        <w:rPr>
          <w:i/>
          <w:color w:val="333333"/>
          <w:lang w:val="be-BY"/>
        </w:rPr>
        <w:t>/</w:t>
      </w:r>
      <w:r w:rsidRPr="00D93100">
        <w:rPr>
          <w:i/>
          <w:color w:val="333333"/>
        </w:rPr>
        <w:t>Первоначальная оценка нематериальных активов</w:t>
      </w:r>
      <w:r w:rsidR="00273FBC" w:rsidRPr="00D93100">
        <w:rPr>
          <w:color w:val="333333"/>
          <w:lang w:val="be-BY"/>
        </w:rPr>
        <w:t>/</w:t>
      </w:r>
      <w:r w:rsidRPr="00D93100">
        <w:rPr>
          <w:color w:val="333333"/>
          <w:lang w:val="be-BY"/>
        </w:rPr>
        <w:t xml:space="preserve"> </w:t>
      </w:r>
      <w:r w:rsidRPr="00D93100">
        <w:rPr>
          <w:lang w:val="be-BY"/>
        </w:rPr>
        <w:t xml:space="preserve">(ч. 2, с. </w:t>
      </w:r>
      <w:r w:rsidR="00273FBC" w:rsidRPr="00D93100">
        <w:rPr>
          <w:lang w:val="be-BY"/>
        </w:rPr>
        <w:t>148-152</w:t>
      </w:r>
      <w:r w:rsidRPr="00D93100">
        <w:rPr>
          <w:lang w:val="be-BY"/>
        </w:rPr>
        <w:t>)</w:t>
      </w:r>
    </w:p>
    <w:p w:rsidR="00477A58" w:rsidRPr="00D93100" w:rsidRDefault="00477A58" w:rsidP="00477A58">
      <w:pPr>
        <w:ind w:firstLine="540"/>
        <w:jc w:val="both"/>
      </w:pPr>
      <w:r w:rsidRPr="00D93100">
        <w:t>2</w:t>
      </w:r>
      <w:r w:rsidR="00220B69" w:rsidRPr="00D93100">
        <w:rPr>
          <w:lang w:val="be-BY"/>
        </w:rPr>
        <w:t>4</w:t>
      </w:r>
      <w:r w:rsidRPr="00D93100">
        <w:t>.</w:t>
      </w:r>
      <w:r w:rsidRPr="00D93100">
        <w:rPr>
          <w:color w:val="333333"/>
        </w:rPr>
        <w:t xml:space="preserve"> </w:t>
      </w:r>
      <w:r w:rsidR="00273FBC" w:rsidRPr="00D93100">
        <w:rPr>
          <w:color w:val="333333"/>
          <w:lang w:val="be-BY"/>
        </w:rPr>
        <w:t xml:space="preserve">Мадэлі ўліку нематэрыяльных актываў пасля першапачатковага прызнання </w:t>
      </w:r>
      <w:r w:rsidR="00273FBC" w:rsidRPr="00D93100">
        <w:rPr>
          <w:i/>
          <w:color w:val="333333"/>
          <w:lang w:val="be-BY"/>
        </w:rPr>
        <w:t>/</w:t>
      </w:r>
      <w:r w:rsidRPr="00D93100">
        <w:rPr>
          <w:i/>
          <w:color w:val="333333"/>
        </w:rPr>
        <w:t>Модели учета нематериальных активов после первоначального признания</w:t>
      </w:r>
      <w:r w:rsidR="00273FBC" w:rsidRPr="00D93100">
        <w:rPr>
          <w:i/>
          <w:color w:val="333333"/>
          <w:lang w:val="be-BY"/>
        </w:rPr>
        <w:t>/</w:t>
      </w:r>
      <w:r w:rsidR="00273FBC" w:rsidRPr="00D93100">
        <w:rPr>
          <w:color w:val="333333"/>
          <w:lang w:val="be-BY"/>
        </w:rPr>
        <w:t xml:space="preserve"> </w:t>
      </w:r>
      <w:r w:rsidRPr="00D93100">
        <w:rPr>
          <w:lang w:val="be-BY"/>
        </w:rPr>
        <w:t xml:space="preserve">(ч. 2, с. </w:t>
      </w:r>
      <w:r w:rsidR="00273FBC" w:rsidRPr="00D93100">
        <w:rPr>
          <w:lang w:val="be-BY"/>
        </w:rPr>
        <w:t>152-159</w:t>
      </w:r>
      <w:r w:rsidRPr="00D93100">
        <w:rPr>
          <w:lang w:val="be-BY"/>
        </w:rPr>
        <w:t>)</w:t>
      </w:r>
    </w:p>
    <w:p w:rsidR="00690C24" w:rsidRPr="00D93100" w:rsidRDefault="00477A58" w:rsidP="00477A58">
      <w:pPr>
        <w:ind w:firstLine="540"/>
        <w:jc w:val="both"/>
        <w:rPr>
          <w:lang w:val="be-BY"/>
        </w:rPr>
      </w:pPr>
      <w:r w:rsidRPr="00D93100">
        <w:rPr>
          <w:color w:val="333333"/>
        </w:rPr>
        <w:t>2</w:t>
      </w:r>
      <w:r w:rsidR="00220B69" w:rsidRPr="00D93100">
        <w:rPr>
          <w:color w:val="333333"/>
          <w:lang w:val="be-BY"/>
        </w:rPr>
        <w:t>5</w:t>
      </w:r>
      <w:r w:rsidRPr="00D93100">
        <w:rPr>
          <w:color w:val="333333"/>
        </w:rPr>
        <w:t>.</w:t>
      </w:r>
      <w:r w:rsidR="00273FBC" w:rsidRPr="00D93100">
        <w:rPr>
          <w:color w:val="333333"/>
          <w:lang w:val="be-BY"/>
        </w:rPr>
        <w:t xml:space="preserve"> Крытэрыі прызнання нематэрыяльных актываў адпаведна стандарту </w:t>
      </w:r>
      <w:r w:rsidR="00273FBC" w:rsidRPr="00D93100">
        <w:rPr>
          <w:rStyle w:val="longtext"/>
          <w:color w:val="333333"/>
        </w:rPr>
        <w:t xml:space="preserve">IAS-38 </w:t>
      </w:r>
      <w:r w:rsidR="00273FBC" w:rsidRPr="00D93100">
        <w:rPr>
          <w:rStyle w:val="longtext"/>
          <w:color w:val="333333"/>
          <w:lang w:val="be-BY"/>
        </w:rPr>
        <w:t xml:space="preserve">“Нематэрыяльныя актывы” </w:t>
      </w:r>
      <w:r w:rsidR="00273FBC" w:rsidRPr="00D93100">
        <w:rPr>
          <w:rStyle w:val="longtext"/>
          <w:i/>
          <w:color w:val="333333"/>
          <w:lang w:val="be-BY"/>
        </w:rPr>
        <w:t>/</w:t>
      </w:r>
      <w:r w:rsidRPr="00D93100">
        <w:rPr>
          <w:i/>
          <w:color w:val="333333"/>
        </w:rPr>
        <w:t xml:space="preserve">Критерии признания нематериальных активов согласно стандарта </w:t>
      </w:r>
      <w:r w:rsidRPr="00D93100">
        <w:rPr>
          <w:rStyle w:val="longtext"/>
          <w:i/>
          <w:color w:val="333333"/>
        </w:rPr>
        <w:t>IAS-38 "Нематериальные активы"</w:t>
      </w:r>
      <w:r w:rsidR="00273FBC" w:rsidRPr="00D93100">
        <w:rPr>
          <w:rStyle w:val="longtext"/>
          <w:i/>
          <w:color w:val="333333"/>
          <w:lang w:val="be-BY"/>
        </w:rPr>
        <w:t>/</w:t>
      </w:r>
      <w:r w:rsidRPr="00D93100">
        <w:rPr>
          <w:rStyle w:val="longtext"/>
          <w:color w:val="333333"/>
          <w:lang w:val="be-BY"/>
        </w:rPr>
        <w:t xml:space="preserve"> </w:t>
      </w:r>
      <w:r w:rsidRPr="00D93100">
        <w:rPr>
          <w:lang w:val="be-BY"/>
        </w:rPr>
        <w:t xml:space="preserve">(ч. 2, с. </w:t>
      </w:r>
      <w:r w:rsidR="00273FBC" w:rsidRPr="00D93100">
        <w:rPr>
          <w:lang w:val="be-BY"/>
        </w:rPr>
        <w:t>145-148</w:t>
      </w:r>
      <w:r w:rsidRPr="00D93100">
        <w:rPr>
          <w:lang w:val="be-BY"/>
        </w:rPr>
        <w:t>)</w:t>
      </w:r>
    </w:p>
    <w:p w:rsidR="00690C24" w:rsidRPr="00D93100" w:rsidRDefault="00477A58" w:rsidP="00477A58">
      <w:pPr>
        <w:ind w:firstLine="540"/>
        <w:jc w:val="both"/>
        <w:rPr>
          <w:lang w:val="be-BY"/>
        </w:rPr>
      </w:pPr>
      <w:r w:rsidRPr="00D93100">
        <w:rPr>
          <w:rStyle w:val="longtext"/>
          <w:color w:val="333333"/>
        </w:rPr>
        <w:t>2</w:t>
      </w:r>
      <w:r w:rsidR="00220B69" w:rsidRPr="00D93100">
        <w:rPr>
          <w:rStyle w:val="longtext"/>
          <w:color w:val="333333"/>
          <w:lang w:val="be-BY"/>
        </w:rPr>
        <w:t>6</w:t>
      </w:r>
      <w:r w:rsidRPr="00D93100">
        <w:rPr>
          <w:rStyle w:val="longtext"/>
          <w:color w:val="333333"/>
        </w:rPr>
        <w:t xml:space="preserve">. </w:t>
      </w:r>
      <w:r w:rsidR="00690C24" w:rsidRPr="00D93100">
        <w:rPr>
          <w:rStyle w:val="longtext"/>
          <w:color w:val="333333"/>
          <w:lang w:val="be-BY"/>
        </w:rPr>
        <w:t xml:space="preserve">Нематэрыяльныя актывы з канцавым і нявызначаным тэрмінам карыснага выкарыстання, іх амартызацыя і абясцэньванне і амартызацыя </w:t>
      </w:r>
      <w:r w:rsidR="00690C24" w:rsidRPr="00D93100">
        <w:rPr>
          <w:rStyle w:val="longtext"/>
          <w:i/>
          <w:color w:val="333333"/>
          <w:lang w:val="be-BY"/>
        </w:rPr>
        <w:t>/</w:t>
      </w:r>
      <w:r w:rsidRPr="00D93100">
        <w:rPr>
          <w:i/>
          <w:color w:val="333333"/>
        </w:rPr>
        <w:t>Нематериальные активы с конечным и неопределенным сроком полезного использования, их амортизация и обесценение</w:t>
      </w:r>
      <w:r w:rsidR="00690C24" w:rsidRPr="00D93100">
        <w:rPr>
          <w:i/>
          <w:color w:val="333333"/>
          <w:lang w:val="be-BY"/>
        </w:rPr>
        <w:t>/</w:t>
      </w:r>
      <w:r w:rsidRPr="00D93100">
        <w:rPr>
          <w:color w:val="333333"/>
          <w:lang w:val="be-BY"/>
        </w:rPr>
        <w:t xml:space="preserve"> </w:t>
      </w:r>
      <w:r w:rsidRPr="00D93100">
        <w:rPr>
          <w:lang w:val="be-BY"/>
        </w:rPr>
        <w:t xml:space="preserve">(ч. 2, с. </w:t>
      </w:r>
      <w:r w:rsidR="00690C24" w:rsidRPr="00D93100">
        <w:rPr>
          <w:lang w:val="be-BY"/>
        </w:rPr>
        <w:t>167-170</w:t>
      </w:r>
      <w:r w:rsidRPr="00D93100">
        <w:rPr>
          <w:lang w:val="be-BY"/>
        </w:rPr>
        <w:t>)</w:t>
      </w:r>
    </w:p>
    <w:p w:rsidR="00477A58" w:rsidRPr="00D93100" w:rsidRDefault="00477A58" w:rsidP="00477A58">
      <w:pPr>
        <w:ind w:firstLine="540"/>
        <w:jc w:val="both"/>
        <w:rPr>
          <w:color w:val="333333"/>
          <w:lang w:val="be-BY"/>
        </w:rPr>
      </w:pPr>
      <w:r w:rsidRPr="00D93100">
        <w:rPr>
          <w:color w:val="333333"/>
        </w:rPr>
        <w:t>2</w:t>
      </w:r>
      <w:r w:rsidR="00220B69" w:rsidRPr="00D93100">
        <w:rPr>
          <w:color w:val="333333"/>
          <w:lang w:val="be-BY"/>
        </w:rPr>
        <w:t>7</w:t>
      </w:r>
      <w:r w:rsidRPr="00D93100">
        <w:rPr>
          <w:color w:val="333333"/>
        </w:rPr>
        <w:t xml:space="preserve">. </w:t>
      </w:r>
      <w:r w:rsidR="00690C24" w:rsidRPr="00D93100">
        <w:rPr>
          <w:color w:val="333333"/>
          <w:lang w:val="be-BY"/>
        </w:rPr>
        <w:t xml:space="preserve">Прызнанне і ацэнка інвестыцыйнай уласнасці </w:t>
      </w:r>
      <w:r w:rsidR="00690C24" w:rsidRPr="00D93100">
        <w:rPr>
          <w:i/>
          <w:color w:val="333333"/>
          <w:lang w:val="be-BY"/>
        </w:rPr>
        <w:t>/</w:t>
      </w:r>
      <w:r w:rsidRPr="00D93100">
        <w:rPr>
          <w:i/>
          <w:color w:val="333333"/>
        </w:rPr>
        <w:t>Признание и оценка инвестиционной собственности</w:t>
      </w:r>
      <w:r w:rsidR="00690C24" w:rsidRPr="00D93100">
        <w:rPr>
          <w:color w:val="333333"/>
          <w:lang w:val="be-BY"/>
        </w:rPr>
        <w:t>/</w:t>
      </w:r>
      <w:r w:rsidRPr="00D93100">
        <w:rPr>
          <w:color w:val="333333"/>
          <w:lang w:val="be-BY"/>
        </w:rPr>
        <w:t xml:space="preserve"> </w:t>
      </w:r>
      <w:r w:rsidRPr="00D93100">
        <w:rPr>
          <w:lang w:val="be-BY"/>
        </w:rPr>
        <w:t xml:space="preserve">(ч. 2, с. </w:t>
      </w:r>
      <w:r w:rsidR="00690C24" w:rsidRPr="00D93100">
        <w:rPr>
          <w:lang w:val="be-BY"/>
        </w:rPr>
        <w:t>181-185</w:t>
      </w:r>
      <w:r w:rsidRPr="00D93100">
        <w:rPr>
          <w:lang w:val="be-BY"/>
        </w:rPr>
        <w:t>)</w:t>
      </w:r>
      <w:r w:rsidRPr="00D93100">
        <w:rPr>
          <w:color w:val="333333"/>
        </w:rPr>
        <w:t>.</w:t>
      </w:r>
    </w:p>
    <w:p w:rsidR="00690C24" w:rsidRPr="00D93100" w:rsidRDefault="00477A58" w:rsidP="00477A58">
      <w:pPr>
        <w:ind w:firstLine="540"/>
        <w:jc w:val="both"/>
        <w:rPr>
          <w:lang w:val="be-BY"/>
        </w:rPr>
      </w:pPr>
      <w:r w:rsidRPr="00D93100">
        <w:rPr>
          <w:color w:val="333333"/>
        </w:rPr>
        <w:t>2</w:t>
      </w:r>
      <w:r w:rsidR="00220B69" w:rsidRPr="00D93100">
        <w:rPr>
          <w:color w:val="333333"/>
          <w:lang w:val="be-BY"/>
        </w:rPr>
        <w:t>8</w:t>
      </w:r>
      <w:r w:rsidRPr="00D93100">
        <w:rPr>
          <w:color w:val="333333"/>
        </w:rPr>
        <w:t xml:space="preserve">. </w:t>
      </w:r>
      <w:r w:rsidR="00690C24" w:rsidRPr="00D93100">
        <w:rPr>
          <w:color w:val="333333"/>
          <w:lang w:val="be-BY"/>
        </w:rPr>
        <w:t>Асаблівасці выкарыстання для ўліку інвестыцыйнай уласнасці мадэляў па справядлівай і першапачатковай вартасцях /</w:t>
      </w:r>
      <w:r w:rsidRPr="00D93100">
        <w:rPr>
          <w:i/>
          <w:color w:val="333333"/>
        </w:rPr>
        <w:t>Особенности использования для учета инвестиционной собственности моделей по справедливой и первоначальной стоимост</w:t>
      </w:r>
      <w:r w:rsidR="00690C24" w:rsidRPr="00D93100">
        <w:rPr>
          <w:i/>
          <w:color w:val="333333"/>
        </w:rPr>
        <w:t>и</w:t>
      </w:r>
      <w:r w:rsidR="00690C24" w:rsidRPr="00D93100">
        <w:rPr>
          <w:color w:val="333333"/>
          <w:lang w:val="be-BY"/>
        </w:rPr>
        <w:t>/</w:t>
      </w:r>
      <w:r w:rsidRPr="00D93100">
        <w:rPr>
          <w:color w:val="333333"/>
          <w:lang w:val="be-BY"/>
        </w:rPr>
        <w:t xml:space="preserve"> </w:t>
      </w:r>
      <w:r w:rsidRPr="00D93100">
        <w:rPr>
          <w:lang w:val="be-BY"/>
        </w:rPr>
        <w:t xml:space="preserve">(ч. 2, с. </w:t>
      </w:r>
      <w:r w:rsidR="00690C24" w:rsidRPr="00D93100">
        <w:rPr>
          <w:lang w:val="be-BY"/>
        </w:rPr>
        <w:t>185-190</w:t>
      </w:r>
      <w:r w:rsidRPr="00D93100">
        <w:rPr>
          <w:lang w:val="be-BY"/>
        </w:rPr>
        <w:t>)</w:t>
      </w:r>
    </w:p>
    <w:p w:rsidR="00690C24" w:rsidRPr="00D93100" w:rsidRDefault="00220B69" w:rsidP="00477A58">
      <w:pPr>
        <w:ind w:firstLine="540"/>
        <w:jc w:val="both"/>
        <w:rPr>
          <w:lang w:val="be-BY"/>
        </w:rPr>
      </w:pPr>
      <w:r w:rsidRPr="00D93100">
        <w:rPr>
          <w:color w:val="333333"/>
          <w:lang w:val="be-BY"/>
        </w:rPr>
        <w:t>29</w:t>
      </w:r>
      <w:r w:rsidR="00477A58" w:rsidRPr="00D93100">
        <w:rPr>
          <w:color w:val="333333"/>
        </w:rPr>
        <w:t xml:space="preserve">. </w:t>
      </w:r>
      <w:r w:rsidR="00690C24" w:rsidRPr="00D93100">
        <w:rPr>
          <w:color w:val="333333"/>
          <w:lang w:val="be-BY"/>
        </w:rPr>
        <w:t xml:space="preserve">Класіфікацыя арэнды і метадычныя асновы ўліку арэндных адносін па міжнародных стандартах </w:t>
      </w:r>
      <w:r w:rsidR="00690C24" w:rsidRPr="00D93100">
        <w:rPr>
          <w:i/>
          <w:color w:val="333333"/>
          <w:lang w:val="be-BY"/>
        </w:rPr>
        <w:t>/</w:t>
      </w:r>
      <w:r w:rsidR="00477A58" w:rsidRPr="00D93100">
        <w:rPr>
          <w:rStyle w:val="hps"/>
          <w:i/>
          <w:color w:val="333333"/>
        </w:rPr>
        <w:t>Классификация</w:t>
      </w:r>
      <w:r w:rsidR="00477A58" w:rsidRPr="00D93100">
        <w:rPr>
          <w:rStyle w:val="longtext"/>
          <w:i/>
          <w:color w:val="333333"/>
        </w:rPr>
        <w:t xml:space="preserve"> </w:t>
      </w:r>
      <w:r w:rsidR="00477A58" w:rsidRPr="00D93100">
        <w:rPr>
          <w:rStyle w:val="hps"/>
          <w:i/>
          <w:color w:val="333333"/>
        </w:rPr>
        <w:t>аренды</w:t>
      </w:r>
      <w:r w:rsidR="00477A58" w:rsidRPr="00D93100">
        <w:rPr>
          <w:rStyle w:val="longtext"/>
          <w:i/>
          <w:color w:val="333333"/>
        </w:rPr>
        <w:t xml:space="preserve"> </w:t>
      </w:r>
      <w:r w:rsidR="00477A58" w:rsidRPr="00D93100">
        <w:rPr>
          <w:rStyle w:val="hps"/>
          <w:i/>
          <w:color w:val="333333"/>
        </w:rPr>
        <w:t>и</w:t>
      </w:r>
      <w:r w:rsidR="00477A58" w:rsidRPr="00D93100">
        <w:rPr>
          <w:rStyle w:val="longtext"/>
          <w:i/>
          <w:color w:val="333333"/>
        </w:rPr>
        <w:t xml:space="preserve"> методические </w:t>
      </w:r>
      <w:r w:rsidR="00477A58" w:rsidRPr="00D93100">
        <w:rPr>
          <w:rStyle w:val="hps"/>
          <w:i/>
          <w:color w:val="333333"/>
        </w:rPr>
        <w:t>основы</w:t>
      </w:r>
      <w:r w:rsidR="00477A58" w:rsidRPr="00D93100">
        <w:rPr>
          <w:rStyle w:val="longtext"/>
          <w:i/>
          <w:color w:val="333333"/>
        </w:rPr>
        <w:t xml:space="preserve"> </w:t>
      </w:r>
      <w:r w:rsidR="00477A58" w:rsidRPr="00D93100">
        <w:rPr>
          <w:rStyle w:val="hps"/>
          <w:i/>
          <w:color w:val="333333"/>
        </w:rPr>
        <w:t>учета</w:t>
      </w:r>
      <w:r w:rsidR="00477A58" w:rsidRPr="00D93100">
        <w:rPr>
          <w:rStyle w:val="longtext"/>
          <w:i/>
          <w:color w:val="333333"/>
        </w:rPr>
        <w:t xml:space="preserve"> </w:t>
      </w:r>
      <w:r w:rsidR="00477A58" w:rsidRPr="00D93100">
        <w:rPr>
          <w:rStyle w:val="hps"/>
          <w:i/>
          <w:color w:val="333333"/>
        </w:rPr>
        <w:t>арендных</w:t>
      </w:r>
      <w:r w:rsidR="00477A58" w:rsidRPr="00D93100">
        <w:rPr>
          <w:rStyle w:val="longtext"/>
          <w:i/>
          <w:color w:val="333333"/>
        </w:rPr>
        <w:t xml:space="preserve"> </w:t>
      </w:r>
      <w:r w:rsidR="00477A58" w:rsidRPr="00D93100">
        <w:rPr>
          <w:rStyle w:val="hps"/>
          <w:i/>
          <w:color w:val="333333"/>
        </w:rPr>
        <w:t>отношений</w:t>
      </w:r>
      <w:r w:rsidR="00477A58" w:rsidRPr="00D93100">
        <w:rPr>
          <w:rStyle w:val="longtext"/>
          <w:i/>
          <w:color w:val="333333"/>
        </w:rPr>
        <w:t xml:space="preserve"> </w:t>
      </w:r>
      <w:r w:rsidR="00477A58" w:rsidRPr="00D93100">
        <w:rPr>
          <w:rStyle w:val="hps"/>
          <w:i/>
          <w:color w:val="333333"/>
        </w:rPr>
        <w:t>по международным стандартам</w:t>
      </w:r>
      <w:r w:rsidR="00690C24" w:rsidRPr="00D93100">
        <w:rPr>
          <w:rStyle w:val="hps"/>
          <w:i/>
          <w:color w:val="333333"/>
          <w:lang w:val="be-BY"/>
        </w:rPr>
        <w:t>/</w:t>
      </w:r>
      <w:r w:rsidR="00477A58" w:rsidRPr="00D93100">
        <w:rPr>
          <w:rStyle w:val="hps"/>
          <w:color w:val="333333"/>
          <w:lang w:val="be-BY"/>
        </w:rPr>
        <w:t xml:space="preserve"> </w:t>
      </w:r>
      <w:r w:rsidR="00477A58" w:rsidRPr="00D93100">
        <w:rPr>
          <w:lang w:val="be-BY"/>
        </w:rPr>
        <w:t xml:space="preserve">(ч. 2, с. </w:t>
      </w:r>
      <w:r w:rsidR="00690C24" w:rsidRPr="00D93100">
        <w:rPr>
          <w:lang w:val="be-BY"/>
        </w:rPr>
        <w:t>194-196</w:t>
      </w:r>
      <w:r w:rsidR="00477A58" w:rsidRPr="00D93100">
        <w:rPr>
          <w:lang w:val="be-BY"/>
        </w:rPr>
        <w:t>)</w:t>
      </w:r>
    </w:p>
    <w:p w:rsidR="00477A58" w:rsidRPr="00D93100" w:rsidRDefault="00477A58" w:rsidP="00477A58">
      <w:pPr>
        <w:ind w:firstLine="540"/>
        <w:jc w:val="both"/>
        <w:rPr>
          <w:rStyle w:val="hps"/>
          <w:color w:val="333333"/>
        </w:rPr>
      </w:pPr>
      <w:r w:rsidRPr="00D93100">
        <w:rPr>
          <w:rStyle w:val="hps"/>
          <w:color w:val="333333"/>
        </w:rPr>
        <w:t>3</w:t>
      </w:r>
      <w:r w:rsidR="00220B69" w:rsidRPr="00D93100">
        <w:rPr>
          <w:rStyle w:val="hps"/>
          <w:color w:val="333333"/>
          <w:lang w:val="be-BY"/>
        </w:rPr>
        <w:t>0</w:t>
      </w:r>
      <w:r w:rsidRPr="00D93100">
        <w:rPr>
          <w:rStyle w:val="hps"/>
          <w:color w:val="333333"/>
        </w:rPr>
        <w:t xml:space="preserve">. </w:t>
      </w:r>
      <w:r w:rsidR="00675A54" w:rsidRPr="00D93100">
        <w:rPr>
          <w:rStyle w:val="hps"/>
          <w:color w:val="333333"/>
          <w:lang w:val="be-BY"/>
        </w:rPr>
        <w:t>Першапачатковае прызнанне фінансавай арэнды і рахункаводстве і справаздачнасці арандатара /</w:t>
      </w:r>
      <w:r w:rsidRPr="00D93100">
        <w:rPr>
          <w:rStyle w:val="hps"/>
          <w:i/>
          <w:color w:val="333333"/>
        </w:rPr>
        <w:t>Первоначальное</w:t>
      </w:r>
      <w:r w:rsidRPr="00D93100">
        <w:rPr>
          <w:rStyle w:val="longtext"/>
          <w:i/>
          <w:color w:val="333333"/>
        </w:rPr>
        <w:t xml:space="preserve"> </w:t>
      </w:r>
      <w:r w:rsidRPr="00D93100">
        <w:rPr>
          <w:rStyle w:val="hps"/>
          <w:i/>
          <w:color w:val="333333"/>
        </w:rPr>
        <w:t>признание</w:t>
      </w:r>
      <w:r w:rsidRPr="00D93100">
        <w:rPr>
          <w:rStyle w:val="longtext"/>
          <w:i/>
          <w:color w:val="333333"/>
        </w:rPr>
        <w:t xml:space="preserve"> </w:t>
      </w:r>
      <w:r w:rsidRPr="00D93100">
        <w:rPr>
          <w:rStyle w:val="hps"/>
          <w:i/>
          <w:color w:val="333333"/>
        </w:rPr>
        <w:t>финансов</w:t>
      </w:r>
      <w:r w:rsidRPr="00D93100">
        <w:rPr>
          <w:rStyle w:val="atn"/>
          <w:i/>
          <w:color w:val="333333"/>
        </w:rPr>
        <w:t>о</w:t>
      </w:r>
      <w:r w:rsidRPr="00D93100">
        <w:rPr>
          <w:rStyle w:val="longtext"/>
          <w:i/>
          <w:color w:val="333333"/>
        </w:rPr>
        <w:t xml:space="preserve">й </w:t>
      </w:r>
      <w:r w:rsidRPr="00D93100">
        <w:rPr>
          <w:rStyle w:val="hps"/>
          <w:i/>
          <w:color w:val="333333"/>
        </w:rPr>
        <w:t>аренды в</w:t>
      </w:r>
      <w:r w:rsidRPr="00D93100">
        <w:rPr>
          <w:rStyle w:val="longtext"/>
          <w:i/>
          <w:color w:val="333333"/>
        </w:rPr>
        <w:t xml:space="preserve"> </w:t>
      </w:r>
      <w:r w:rsidRPr="00D93100">
        <w:rPr>
          <w:rStyle w:val="hps"/>
          <w:i/>
          <w:color w:val="333333"/>
        </w:rPr>
        <w:t>бухгалтерском учете</w:t>
      </w:r>
      <w:r w:rsidRPr="00D93100">
        <w:rPr>
          <w:rStyle w:val="longtext"/>
          <w:i/>
          <w:color w:val="333333"/>
        </w:rPr>
        <w:t xml:space="preserve"> </w:t>
      </w:r>
      <w:r w:rsidRPr="00D93100">
        <w:rPr>
          <w:rStyle w:val="hps"/>
          <w:i/>
          <w:color w:val="333333"/>
        </w:rPr>
        <w:t>и</w:t>
      </w:r>
      <w:r w:rsidRPr="00D93100">
        <w:rPr>
          <w:rStyle w:val="longtext"/>
          <w:i/>
          <w:color w:val="333333"/>
        </w:rPr>
        <w:t xml:space="preserve"> </w:t>
      </w:r>
      <w:r w:rsidRPr="00D93100">
        <w:rPr>
          <w:rStyle w:val="hps"/>
          <w:i/>
          <w:color w:val="333333"/>
        </w:rPr>
        <w:t>отчетности</w:t>
      </w:r>
      <w:r w:rsidRPr="00D93100">
        <w:rPr>
          <w:rStyle w:val="longtext"/>
          <w:i/>
          <w:color w:val="333333"/>
        </w:rPr>
        <w:t xml:space="preserve"> </w:t>
      </w:r>
      <w:r w:rsidRPr="00D93100">
        <w:rPr>
          <w:rStyle w:val="hps"/>
          <w:i/>
          <w:color w:val="333333"/>
        </w:rPr>
        <w:t>арендатора</w:t>
      </w:r>
      <w:r w:rsidR="00675A54" w:rsidRPr="00D93100">
        <w:rPr>
          <w:rStyle w:val="hps"/>
          <w:color w:val="333333"/>
          <w:lang w:val="be-BY"/>
        </w:rPr>
        <w:t>/</w:t>
      </w:r>
      <w:r w:rsidRPr="00D93100">
        <w:rPr>
          <w:rStyle w:val="hps"/>
          <w:color w:val="333333"/>
          <w:lang w:val="be-BY"/>
        </w:rPr>
        <w:t xml:space="preserve"> </w:t>
      </w:r>
      <w:r w:rsidRPr="00D93100">
        <w:rPr>
          <w:lang w:val="be-BY"/>
        </w:rPr>
        <w:t xml:space="preserve">(ч. 2, с. </w:t>
      </w:r>
      <w:r w:rsidR="00675A54" w:rsidRPr="00D93100">
        <w:rPr>
          <w:lang w:val="be-BY"/>
        </w:rPr>
        <w:t>197-199</w:t>
      </w:r>
      <w:r w:rsidRPr="00D93100">
        <w:rPr>
          <w:lang w:val="be-BY"/>
        </w:rPr>
        <w:t>)</w:t>
      </w:r>
      <w:r w:rsidRPr="00D93100">
        <w:rPr>
          <w:rStyle w:val="hps"/>
          <w:color w:val="333333"/>
        </w:rPr>
        <w:t>.</w:t>
      </w:r>
    </w:p>
    <w:p w:rsidR="00675A54" w:rsidRPr="00D93100" w:rsidRDefault="00477A58" w:rsidP="00477A58">
      <w:pPr>
        <w:ind w:firstLine="540"/>
        <w:jc w:val="both"/>
        <w:rPr>
          <w:lang w:val="be-BY"/>
        </w:rPr>
      </w:pPr>
      <w:r w:rsidRPr="00D93100">
        <w:rPr>
          <w:rStyle w:val="hps"/>
          <w:color w:val="333333"/>
        </w:rPr>
        <w:t xml:space="preserve">32. </w:t>
      </w:r>
      <w:proofErr w:type="spellStart"/>
      <w:r w:rsidR="00675A54" w:rsidRPr="00D93100">
        <w:rPr>
          <w:rStyle w:val="hps"/>
          <w:color w:val="333333"/>
        </w:rPr>
        <w:t>Прызнанне</w:t>
      </w:r>
      <w:proofErr w:type="spellEnd"/>
      <w:r w:rsidR="00675A54" w:rsidRPr="00D93100">
        <w:rPr>
          <w:rStyle w:val="hps"/>
          <w:color w:val="333333"/>
        </w:rPr>
        <w:t xml:space="preserve"> </w:t>
      </w:r>
      <w:proofErr w:type="spellStart"/>
      <w:r w:rsidR="00675A54" w:rsidRPr="00D93100">
        <w:rPr>
          <w:rStyle w:val="hps"/>
          <w:color w:val="333333"/>
        </w:rPr>
        <w:t>выручк</w:t>
      </w:r>
      <w:proofErr w:type="spellEnd"/>
      <w:r w:rsidR="00675A54" w:rsidRPr="00D93100">
        <w:rPr>
          <w:rStyle w:val="hps"/>
          <w:color w:val="333333"/>
          <w:lang w:val="be-BY"/>
        </w:rPr>
        <w:t>і</w:t>
      </w:r>
      <w:r w:rsidR="00675A54" w:rsidRPr="00D93100">
        <w:rPr>
          <w:rStyle w:val="hps"/>
          <w:color w:val="333333"/>
        </w:rPr>
        <w:t xml:space="preserve"> </w:t>
      </w:r>
      <w:proofErr w:type="spellStart"/>
      <w:r w:rsidR="00675A54" w:rsidRPr="00D93100">
        <w:rPr>
          <w:rStyle w:val="hps"/>
          <w:color w:val="333333"/>
        </w:rPr>
        <w:t>адпаведна</w:t>
      </w:r>
      <w:proofErr w:type="spellEnd"/>
      <w:r w:rsidR="00675A54" w:rsidRPr="00D93100">
        <w:rPr>
          <w:rStyle w:val="hps"/>
          <w:color w:val="333333"/>
        </w:rPr>
        <w:t xml:space="preserve"> </w:t>
      </w:r>
      <w:proofErr w:type="spellStart"/>
      <w:r w:rsidR="00675A54" w:rsidRPr="00D93100">
        <w:rPr>
          <w:rStyle w:val="hps"/>
          <w:color w:val="333333"/>
        </w:rPr>
        <w:t>прадп</w:t>
      </w:r>
      <w:proofErr w:type="spellEnd"/>
      <w:r w:rsidR="00675A54" w:rsidRPr="00D93100">
        <w:rPr>
          <w:rStyle w:val="hps"/>
          <w:color w:val="333333"/>
          <w:lang w:val="be-BY"/>
        </w:rPr>
        <w:t>і</w:t>
      </w:r>
      <w:proofErr w:type="spellStart"/>
      <w:r w:rsidR="00675A54" w:rsidRPr="00D93100">
        <w:rPr>
          <w:rStyle w:val="hps"/>
          <w:color w:val="333333"/>
        </w:rPr>
        <w:t>сання</w:t>
      </w:r>
      <w:proofErr w:type="spellEnd"/>
      <w:r w:rsidR="00675A54" w:rsidRPr="00D93100">
        <w:rPr>
          <w:rStyle w:val="hps"/>
          <w:color w:val="333333"/>
          <w:lang w:val="be-BY"/>
        </w:rPr>
        <w:t>м</w:t>
      </w:r>
      <w:r w:rsidR="00675A54" w:rsidRPr="00D93100">
        <w:rPr>
          <w:rStyle w:val="hps"/>
          <w:color w:val="333333"/>
        </w:rPr>
        <w:t xml:space="preserve"> </w:t>
      </w:r>
      <w:r w:rsidR="00675A54" w:rsidRPr="00D93100">
        <w:rPr>
          <w:rStyle w:val="hps"/>
          <w:color w:val="333333"/>
          <w:lang w:val="be-BY"/>
        </w:rPr>
        <w:t xml:space="preserve">стандарту </w:t>
      </w:r>
      <w:r w:rsidR="00675A54" w:rsidRPr="00D93100">
        <w:rPr>
          <w:rStyle w:val="hps"/>
          <w:color w:val="333333"/>
        </w:rPr>
        <w:t>I</w:t>
      </w:r>
      <w:r w:rsidR="00675A54" w:rsidRPr="00D93100">
        <w:rPr>
          <w:rStyle w:val="hps"/>
          <w:color w:val="333333"/>
          <w:lang w:val="en-US"/>
        </w:rPr>
        <w:t>FR</w:t>
      </w:r>
      <w:r w:rsidR="00675A54" w:rsidRPr="00D93100">
        <w:rPr>
          <w:rStyle w:val="hps"/>
          <w:color w:val="333333"/>
        </w:rPr>
        <w:t>S</w:t>
      </w:r>
      <w:r w:rsidR="00675A54" w:rsidRPr="00D93100">
        <w:rPr>
          <w:color w:val="333333"/>
        </w:rPr>
        <w:t xml:space="preserve">-15 </w:t>
      </w:r>
      <w:r w:rsidR="00675A54" w:rsidRPr="00D93100">
        <w:rPr>
          <w:color w:val="333333"/>
          <w:lang w:val="be-BY"/>
        </w:rPr>
        <w:t>“Выручка па дагаворах з пакупнікамі” /</w:t>
      </w:r>
      <w:r w:rsidRPr="00D93100">
        <w:rPr>
          <w:rStyle w:val="hps"/>
          <w:i/>
          <w:color w:val="333333"/>
        </w:rPr>
        <w:t>Признание</w:t>
      </w:r>
      <w:r w:rsidRPr="00D93100">
        <w:rPr>
          <w:i/>
          <w:color w:val="333333"/>
        </w:rPr>
        <w:t xml:space="preserve"> </w:t>
      </w:r>
      <w:r w:rsidRPr="00D93100">
        <w:rPr>
          <w:rStyle w:val="hps"/>
          <w:i/>
          <w:color w:val="333333"/>
        </w:rPr>
        <w:t>выручки</w:t>
      </w:r>
      <w:r w:rsidRPr="00D93100">
        <w:rPr>
          <w:i/>
          <w:color w:val="333333"/>
        </w:rPr>
        <w:t xml:space="preserve"> </w:t>
      </w:r>
      <w:r w:rsidRPr="00D93100">
        <w:rPr>
          <w:rStyle w:val="hps"/>
          <w:i/>
          <w:color w:val="333333"/>
        </w:rPr>
        <w:t>стандартом</w:t>
      </w:r>
      <w:r w:rsidRPr="00D93100">
        <w:rPr>
          <w:i/>
          <w:color w:val="333333"/>
        </w:rPr>
        <w:t xml:space="preserve"> </w:t>
      </w:r>
      <w:r w:rsidRPr="00D93100">
        <w:rPr>
          <w:rStyle w:val="hps"/>
          <w:i/>
          <w:color w:val="333333"/>
        </w:rPr>
        <w:t>I</w:t>
      </w:r>
      <w:r w:rsidR="00675A54" w:rsidRPr="00D93100">
        <w:rPr>
          <w:rStyle w:val="hps"/>
          <w:i/>
          <w:color w:val="333333"/>
          <w:lang w:val="en-US"/>
        </w:rPr>
        <w:t>FR</w:t>
      </w:r>
      <w:r w:rsidRPr="00D93100">
        <w:rPr>
          <w:rStyle w:val="hps"/>
          <w:i/>
          <w:color w:val="333333"/>
        </w:rPr>
        <w:t>S</w:t>
      </w:r>
      <w:r w:rsidRPr="00D93100">
        <w:rPr>
          <w:i/>
          <w:color w:val="333333"/>
        </w:rPr>
        <w:t>-1</w:t>
      </w:r>
      <w:r w:rsidR="00675A54" w:rsidRPr="00D93100">
        <w:rPr>
          <w:i/>
          <w:color w:val="333333"/>
        </w:rPr>
        <w:t xml:space="preserve">5 </w:t>
      </w:r>
      <w:r w:rsidRPr="00D93100">
        <w:rPr>
          <w:rStyle w:val="hps"/>
          <w:i/>
          <w:color w:val="333333"/>
        </w:rPr>
        <w:t>"</w:t>
      </w:r>
      <w:r w:rsidRPr="00D93100">
        <w:rPr>
          <w:i/>
          <w:color w:val="333333"/>
        </w:rPr>
        <w:t>Выручка</w:t>
      </w:r>
      <w:r w:rsidR="00675A54" w:rsidRPr="00D93100">
        <w:rPr>
          <w:i/>
          <w:color w:val="333333"/>
        </w:rPr>
        <w:t xml:space="preserve"> по договорам с покупателями</w:t>
      </w:r>
      <w:r w:rsidRPr="00D93100">
        <w:rPr>
          <w:i/>
          <w:color w:val="333333"/>
        </w:rPr>
        <w:t>"</w:t>
      </w:r>
      <w:r w:rsidR="00675A54" w:rsidRPr="00D93100">
        <w:rPr>
          <w:color w:val="333333"/>
          <w:lang w:val="be-BY"/>
        </w:rPr>
        <w:t>/</w:t>
      </w:r>
      <w:r w:rsidRPr="00D93100">
        <w:rPr>
          <w:color w:val="333333"/>
          <w:lang w:val="be-BY"/>
        </w:rPr>
        <w:t xml:space="preserve"> </w:t>
      </w:r>
      <w:r w:rsidRPr="00D93100">
        <w:rPr>
          <w:lang w:val="be-BY"/>
        </w:rPr>
        <w:t xml:space="preserve">(ч. 2, с. </w:t>
      </w:r>
      <w:r w:rsidR="00675A54" w:rsidRPr="00D93100">
        <w:rPr>
          <w:lang w:val="be-BY"/>
        </w:rPr>
        <w:t>310-313</w:t>
      </w:r>
      <w:r w:rsidRPr="00D93100">
        <w:rPr>
          <w:lang w:val="be-BY"/>
        </w:rPr>
        <w:t>)</w:t>
      </w:r>
    </w:p>
    <w:p w:rsidR="00675A54" w:rsidRPr="00D93100" w:rsidRDefault="00477A58" w:rsidP="00477A58">
      <w:pPr>
        <w:ind w:firstLine="540"/>
        <w:jc w:val="both"/>
        <w:rPr>
          <w:lang w:val="be-BY"/>
        </w:rPr>
      </w:pPr>
      <w:r w:rsidRPr="00D93100">
        <w:rPr>
          <w:color w:val="333333"/>
        </w:rPr>
        <w:t>3</w:t>
      </w:r>
      <w:r w:rsidR="00220B69" w:rsidRPr="00D93100">
        <w:rPr>
          <w:color w:val="333333"/>
          <w:lang w:val="be-BY"/>
        </w:rPr>
        <w:t>2</w:t>
      </w:r>
      <w:r w:rsidRPr="00D93100">
        <w:rPr>
          <w:color w:val="333333"/>
        </w:rPr>
        <w:t xml:space="preserve">. </w:t>
      </w:r>
      <w:r w:rsidR="00675A54" w:rsidRPr="00D93100">
        <w:rPr>
          <w:color w:val="333333"/>
          <w:lang w:val="be-BY"/>
        </w:rPr>
        <w:t xml:space="preserve">Канцэптуальныя асновы раскрыцця інфармацыі аб даходах і расходах, вызначаныя стандартам </w:t>
      </w:r>
      <w:r w:rsidR="00675A54" w:rsidRPr="00D93100">
        <w:rPr>
          <w:rStyle w:val="hps"/>
          <w:color w:val="333333"/>
        </w:rPr>
        <w:t>IAS</w:t>
      </w:r>
      <w:r w:rsidR="00675A54" w:rsidRPr="00D93100">
        <w:rPr>
          <w:color w:val="333333"/>
        </w:rPr>
        <w:t xml:space="preserve">-1 </w:t>
      </w:r>
      <w:r w:rsidR="00675A54" w:rsidRPr="00D93100">
        <w:rPr>
          <w:color w:val="333333"/>
          <w:lang w:val="be-BY"/>
        </w:rPr>
        <w:t xml:space="preserve">“Падача фінансавай справаздачнасці” </w:t>
      </w:r>
      <w:r w:rsidR="00675A54" w:rsidRPr="00D93100">
        <w:rPr>
          <w:i/>
          <w:color w:val="333333"/>
          <w:lang w:val="be-BY"/>
        </w:rPr>
        <w:t>/</w:t>
      </w:r>
      <w:r w:rsidRPr="00D93100">
        <w:rPr>
          <w:rStyle w:val="hps"/>
          <w:i/>
          <w:color w:val="333333"/>
        </w:rPr>
        <w:t>Концептуальные</w:t>
      </w:r>
      <w:r w:rsidRPr="00D93100">
        <w:rPr>
          <w:i/>
          <w:color w:val="333333"/>
        </w:rPr>
        <w:t xml:space="preserve"> </w:t>
      </w:r>
      <w:r w:rsidRPr="00D93100">
        <w:rPr>
          <w:rStyle w:val="hps"/>
          <w:i/>
          <w:color w:val="333333"/>
        </w:rPr>
        <w:t>основы</w:t>
      </w:r>
      <w:r w:rsidRPr="00D93100">
        <w:rPr>
          <w:i/>
          <w:color w:val="333333"/>
        </w:rPr>
        <w:t xml:space="preserve"> </w:t>
      </w:r>
      <w:r w:rsidRPr="00D93100">
        <w:rPr>
          <w:rStyle w:val="hps"/>
          <w:i/>
          <w:color w:val="333333"/>
        </w:rPr>
        <w:t>раскрытия</w:t>
      </w:r>
      <w:r w:rsidRPr="00D93100">
        <w:rPr>
          <w:i/>
          <w:color w:val="333333"/>
        </w:rPr>
        <w:t xml:space="preserve"> </w:t>
      </w:r>
      <w:r w:rsidRPr="00D93100">
        <w:rPr>
          <w:rStyle w:val="hps"/>
          <w:i/>
          <w:color w:val="333333"/>
        </w:rPr>
        <w:t>информации</w:t>
      </w:r>
      <w:r w:rsidRPr="00D93100">
        <w:rPr>
          <w:i/>
          <w:color w:val="333333"/>
        </w:rPr>
        <w:t xml:space="preserve"> </w:t>
      </w:r>
      <w:r w:rsidRPr="00D93100">
        <w:rPr>
          <w:rStyle w:val="hps"/>
          <w:i/>
          <w:color w:val="333333"/>
        </w:rPr>
        <w:t>о доходах</w:t>
      </w:r>
      <w:r w:rsidRPr="00D93100">
        <w:rPr>
          <w:i/>
          <w:color w:val="333333"/>
        </w:rPr>
        <w:t xml:space="preserve"> </w:t>
      </w:r>
      <w:r w:rsidRPr="00D93100">
        <w:rPr>
          <w:rStyle w:val="hps"/>
          <w:i/>
          <w:color w:val="333333"/>
        </w:rPr>
        <w:t>и</w:t>
      </w:r>
      <w:r w:rsidRPr="00D93100">
        <w:rPr>
          <w:i/>
          <w:color w:val="333333"/>
        </w:rPr>
        <w:t xml:space="preserve"> </w:t>
      </w:r>
      <w:r w:rsidRPr="00D93100">
        <w:rPr>
          <w:rStyle w:val="hps"/>
          <w:i/>
          <w:color w:val="333333"/>
        </w:rPr>
        <w:t>расходах</w:t>
      </w:r>
      <w:r w:rsidRPr="00D93100">
        <w:rPr>
          <w:i/>
          <w:color w:val="333333"/>
        </w:rPr>
        <w:t xml:space="preserve">, определенные </w:t>
      </w:r>
      <w:r w:rsidRPr="00D93100">
        <w:rPr>
          <w:rStyle w:val="hps"/>
          <w:i/>
          <w:color w:val="333333"/>
        </w:rPr>
        <w:t>стандартам</w:t>
      </w:r>
      <w:r w:rsidRPr="00D93100">
        <w:rPr>
          <w:i/>
          <w:color w:val="333333"/>
        </w:rPr>
        <w:t xml:space="preserve"> </w:t>
      </w:r>
      <w:r w:rsidRPr="00D93100">
        <w:rPr>
          <w:rStyle w:val="hps"/>
          <w:i/>
          <w:color w:val="333333"/>
        </w:rPr>
        <w:t>IAS</w:t>
      </w:r>
      <w:r w:rsidRPr="00D93100">
        <w:rPr>
          <w:i/>
          <w:color w:val="333333"/>
        </w:rPr>
        <w:t xml:space="preserve">-1 </w:t>
      </w:r>
      <w:r w:rsidRPr="00D93100">
        <w:rPr>
          <w:rStyle w:val="hps"/>
          <w:i/>
          <w:color w:val="333333"/>
        </w:rPr>
        <w:t>"</w:t>
      </w:r>
      <w:r w:rsidRPr="00D93100">
        <w:rPr>
          <w:bCs/>
          <w:i/>
          <w:iCs/>
        </w:rPr>
        <w:t>Представление</w:t>
      </w:r>
      <w:r w:rsidRPr="00D93100">
        <w:rPr>
          <w:i/>
          <w:color w:val="333333"/>
        </w:rPr>
        <w:t xml:space="preserve"> </w:t>
      </w:r>
      <w:r w:rsidRPr="00D93100">
        <w:rPr>
          <w:rStyle w:val="hps"/>
          <w:i/>
          <w:color w:val="333333"/>
        </w:rPr>
        <w:t>финансовой</w:t>
      </w:r>
      <w:r w:rsidRPr="00D93100">
        <w:rPr>
          <w:i/>
          <w:color w:val="333333"/>
        </w:rPr>
        <w:t xml:space="preserve"> </w:t>
      </w:r>
      <w:r w:rsidRPr="00D93100">
        <w:rPr>
          <w:rStyle w:val="hps"/>
          <w:i/>
          <w:color w:val="333333"/>
        </w:rPr>
        <w:t>отчетности</w:t>
      </w:r>
      <w:r w:rsidRPr="00D93100">
        <w:rPr>
          <w:i/>
          <w:color w:val="333333"/>
        </w:rPr>
        <w:t>"</w:t>
      </w:r>
      <w:r w:rsidR="00675A54" w:rsidRPr="00D93100">
        <w:rPr>
          <w:i/>
          <w:color w:val="333333"/>
          <w:lang w:val="be-BY"/>
        </w:rPr>
        <w:t>/</w:t>
      </w:r>
      <w:r w:rsidRPr="00D93100">
        <w:rPr>
          <w:color w:val="333333"/>
          <w:lang w:val="be-BY"/>
        </w:rPr>
        <w:t xml:space="preserve"> </w:t>
      </w:r>
      <w:r w:rsidRPr="00D93100">
        <w:rPr>
          <w:lang w:val="be-BY"/>
        </w:rPr>
        <w:t xml:space="preserve">(ч. </w:t>
      </w:r>
      <w:r w:rsidR="00675A54" w:rsidRPr="00D93100">
        <w:rPr>
          <w:lang w:val="be-BY"/>
        </w:rPr>
        <w:t>3</w:t>
      </w:r>
      <w:r w:rsidRPr="00D93100">
        <w:rPr>
          <w:lang w:val="be-BY"/>
        </w:rPr>
        <w:t xml:space="preserve">, с. </w:t>
      </w:r>
      <w:r w:rsidR="00675A54" w:rsidRPr="00D93100">
        <w:rPr>
          <w:lang w:val="be-BY"/>
        </w:rPr>
        <w:t>53-56</w:t>
      </w:r>
      <w:r w:rsidRPr="00D93100">
        <w:rPr>
          <w:lang w:val="be-BY"/>
        </w:rPr>
        <w:t>)</w:t>
      </w:r>
    </w:p>
    <w:p w:rsidR="00477A58" w:rsidRPr="00D93100" w:rsidRDefault="00477A58" w:rsidP="00477A58">
      <w:pPr>
        <w:ind w:firstLine="540"/>
        <w:jc w:val="both"/>
      </w:pPr>
      <w:r w:rsidRPr="00D93100">
        <w:t>3</w:t>
      </w:r>
      <w:r w:rsidR="00220B69" w:rsidRPr="00D93100">
        <w:rPr>
          <w:lang w:val="be-BY"/>
        </w:rPr>
        <w:t>3</w:t>
      </w:r>
      <w:r w:rsidRPr="00D93100">
        <w:t xml:space="preserve"> </w:t>
      </w:r>
      <w:r w:rsidR="00263EF8" w:rsidRPr="00D93100">
        <w:rPr>
          <w:lang w:val="be-BY"/>
        </w:rPr>
        <w:t>Падыход да ў</w:t>
      </w:r>
      <w:proofErr w:type="gramStart"/>
      <w:r w:rsidR="00263EF8" w:rsidRPr="00D93100">
        <w:rPr>
          <w:lang w:val="be-BY"/>
        </w:rPr>
        <w:t>л</w:t>
      </w:r>
      <w:proofErr w:type="gramEnd"/>
      <w:r w:rsidR="00263EF8" w:rsidRPr="00D93100">
        <w:rPr>
          <w:lang w:val="be-BY"/>
        </w:rPr>
        <w:t xml:space="preserve">іку падатку на прыбытак, вызначаны стандартам </w:t>
      </w:r>
      <w:r w:rsidR="00263EF8" w:rsidRPr="00D93100">
        <w:rPr>
          <w:rStyle w:val="hps"/>
          <w:color w:val="333333"/>
        </w:rPr>
        <w:t>IAS</w:t>
      </w:r>
      <w:r w:rsidR="00263EF8" w:rsidRPr="00D93100">
        <w:rPr>
          <w:color w:val="333333"/>
        </w:rPr>
        <w:t>-1</w:t>
      </w:r>
      <w:r w:rsidR="00263EF8" w:rsidRPr="00D93100">
        <w:rPr>
          <w:color w:val="333333"/>
          <w:lang w:val="be-BY"/>
        </w:rPr>
        <w:t xml:space="preserve">2 “Падаткі на прыбытак” </w:t>
      </w:r>
      <w:r w:rsidR="00263EF8" w:rsidRPr="00D93100">
        <w:rPr>
          <w:i/>
          <w:color w:val="333333"/>
          <w:lang w:val="be-BY"/>
        </w:rPr>
        <w:t>/</w:t>
      </w:r>
      <w:r w:rsidR="00263EF8" w:rsidRPr="00D93100">
        <w:rPr>
          <w:i/>
          <w:lang w:val="be-BY"/>
        </w:rPr>
        <w:t>П</w:t>
      </w:r>
      <w:proofErr w:type="spellStart"/>
      <w:r w:rsidRPr="00D93100">
        <w:rPr>
          <w:i/>
          <w:color w:val="333333"/>
        </w:rPr>
        <w:t>одход</w:t>
      </w:r>
      <w:proofErr w:type="spellEnd"/>
      <w:r w:rsidRPr="00D93100">
        <w:rPr>
          <w:i/>
          <w:color w:val="333333"/>
        </w:rPr>
        <w:t xml:space="preserve"> к учету налога на прибыль</w:t>
      </w:r>
      <w:r w:rsidR="00263EF8" w:rsidRPr="00D93100">
        <w:rPr>
          <w:i/>
          <w:color w:val="333333"/>
          <w:lang w:val="be-BY"/>
        </w:rPr>
        <w:t>, установленный</w:t>
      </w:r>
      <w:r w:rsidRPr="00D93100">
        <w:rPr>
          <w:i/>
          <w:color w:val="333333"/>
        </w:rPr>
        <w:t xml:space="preserve"> стандартом </w:t>
      </w:r>
      <w:r w:rsidRPr="00D93100">
        <w:rPr>
          <w:rStyle w:val="hps"/>
          <w:i/>
          <w:color w:val="333333"/>
        </w:rPr>
        <w:t>IAS</w:t>
      </w:r>
      <w:r w:rsidRPr="00D93100">
        <w:rPr>
          <w:i/>
          <w:color w:val="333333"/>
        </w:rPr>
        <w:t>-12 «Налоги на прибыль»</w:t>
      </w:r>
      <w:r w:rsidRPr="00D93100">
        <w:rPr>
          <w:color w:val="333333"/>
          <w:lang w:val="be-BY"/>
        </w:rPr>
        <w:t xml:space="preserve"> </w:t>
      </w:r>
      <w:r w:rsidRPr="00D93100">
        <w:rPr>
          <w:lang w:val="be-BY"/>
        </w:rPr>
        <w:t xml:space="preserve">(ч. </w:t>
      </w:r>
      <w:r w:rsidR="00263EF8" w:rsidRPr="00D93100">
        <w:rPr>
          <w:lang w:val="be-BY"/>
        </w:rPr>
        <w:t>3</w:t>
      </w:r>
      <w:r w:rsidRPr="00D93100">
        <w:rPr>
          <w:lang w:val="be-BY"/>
        </w:rPr>
        <w:t xml:space="preserve">, с. </w:t>
      </w:r>
      <w:r w:rsidR="00263EF8" w:rsidRPr="00D93100">
        <w:rPr>
          <w:lang w:val="be-BY"/>
        </w:rPr>
        <w:t>75-78</w:t>
      </w:r>
      <w:r w:rsidRPr="00D93100">
        <w:rPr>
          <w:lang w:val="be-BY"/>
        </w:rPr>
        <w:t>)</w:t>
      </w:r>
      <w:r w:rsidRPr="00D93100">
        <w:rPr>
          <w:bCs/>
          <w:lang w:val="be-BY"/>
        </w:rPr>
        <w:t xml:space="preserve"> </w:t>
      </w:r>
    </w:p>
    <w:p w:rsidR="00477A58" w:rsidRPr="00D93100" w:rsidRDefault="00477A58" w:rsidP="00477A58">
      <w:pPr>
        <w:ind w:firstLine="540"/>
        <w:jc w:val="both"/>
        <w:rPr>
          <w:lang w:val="be-BY"/>
        </w:rPr>
      </w:pPr>
      <w:r w:rsidRPr="00D93100">
        <w:rPr>
          <w:bCs/>
        </w:rPr>
        <w:t>3</w:t>
      </w:r>
      <w:r w:rsidR="00220B69" w:rsidRPr="00D93100">
        <w:rPr>
          <w:bCs/>
          <w:lang w:val="be-BY"/>
        </w:rPr>
        <w:t>4</w:t>
      </w:r>
      <w:r w:rsidRPr="00D93100">
        <w:rPr>
          <w:bCs/>
        </w:rPr>
        <w:t xml:space="preserve">. </w:t>
      </w:r>
      <w:r w:rsidR="00263EF8" w:rsidRPr="00D93100">
        <w:rPr>
          <w:bCs/>
          <w:lang w:val="be-BY"/>
        </w:rPr>
        <w:t>Адкладзеныя падатковыя актывы і адкладзеныя падатковыя абавязацельствы /</w:t>
      </w:r>
      <w:r w:rsidRPr="00D93100">
        <w:rPr>
          <w:bCs/>
          <w:i/>
          <w:lang w:val="be-BY"/>
        </w:rPr>
        <w:t>Отложенные налоговые активы и отложенные налоговые обязательства</w:t>
      </w:r>
      <w:r w:rsidR="00263EF8" w:rsidRPr="00D93100">
        <w:rPr>
          <w:bCs/>
          <w:lang w:val="be-BY"/>
        </w:rPr>
        <w:t>/</w:t>
      </w:r>
      <w:r w:rsidRPr="00D93100">
        <w:rPr>
          <w:bCs/>
          <w:lang w:val="be-BY"/>
        </w:rPr>
        <w:t xml:space="preserve"> </w:t>
      </w:r>
      <w:r w:rsidRPr="00D93100">
        <w:rPr>
          <w:lang w:val="be-BY"/>
        </w:rPr>
        <w:t xml:space="preserve">(ч. </w:t>
      </w:r>
      <w:r w:rsidR="00263EF8" w:rsidRPr="00D93100">
        <w:rPr>
          <w:lang w:val="be-BY"/>
        </w:rPr>
        <w:t>3</w:t>
      </w:r>
      <w:r w:rsidRPr="00D93100">
        <w:rPr>
          <w:lang w:val="be-BY"/>
        </w:rPr>
        <w:t>, с.</w:t>
      </w:r>
      <w:r w:rsidR="00263EF8" w:rsidRPr="00D93100">
        <w:rPr>
          <w:lang w:val="be-BY"/>
        </w:rPr>
        <w:t xml:space="preserve"> 78-82</w:t>
      </w:r>
      <w:r w:rsidRPr="00D93100">
        <w:rPr>
          <w:lang w:val="be-BY"/>
        </w:rPr>
        <w:t xml:space="preserve">) </w:t>
      </w:r>
    </w:p>
    <w:p w:rsidR="00263EF8" w:rsidRPr="00D93100" w:rsidRDefault="00477A58" w:rsidP="00477A58">
      <w:pPr>
        <w:ind w:firstLine="540"/>
        <w:jc w:val="both"/>
        <w:rPr>
          <w:lang w:val="be-BY"/>
        </w:rPr>
      </w:pPr>
      <w:r w:rsidRPr="00D93100">
        <w:rPr>
          <w:color w:val="333333"/>
        </w:rPr>
        <w:t>3</w:t>
      </w:r>
      <w:r w:rsidR="00220B69" w:rsidRPr="00D93100">
        <w:rPr>
          <w:color w:val="333333"/>
          <w:lang w:val="be-BY"/>
        </w:rPr>
        <w:t>5</w:t>
      </w:r>
      <w:r w:rsidRPr="00D93100">
        <w:rPr>
          <w:color w:val="333333"/>
        </w:rPr>
        <w:t xml:space="preserve">. </w:t>
      </w:r>
      <w:r w:rsidR="00263EF8" w:rsidRPr="00D93100">
        <w:rPr>
          <w:color w:val="333333"/>
          <w:lang w:val="be-BY"/>
        </w:rPr>
        <w:t>Дэталізацыя актываў ў справаздачы аб фінансавым становішчы на аснове патрабаванняў міжнародных стандартаў фінансавай справаздачнасці /</w:t>
      </w:r>
      <w:r w:rsidRPr="00D93100">
        <w:rPr>
          <w:i/>
          <w:color w:val="333333"/>
        </w:rPr>
        <w:t xml:space="preserve">Детализация активов в отчете о финансовом </w:t>
      </w:r>
      <w:r w:rsidRPr="00D93100">
        <w:rPr>
          <w:i/>
          <w:color w:val="333333"/>
        </w:rPr>
        <w:lastRenderedPageBreak/>
        <w:t>положении на основе требований международных стандартов финансовой отчетности</w:t>
      </w:r>
      <w:r w:rsidR="00263EF8" w:rsidRPr="00D93100">
        <w:rPr>
          <w:color w:val="333333"/>
          <w:lang w:val="be-BY"/>
        </w:rPr>
        <w:t>/</w:t>
      </w:r>
      <w:r w:rsidRPr="00D93100">
        <w:rPr>
          <w:color w:val="333333"/>
          <w:lang w:val="be-BY"/>
        </w:rPr>
        <w:t xml:space="preserve"> </w:t>
      </w:r>
      <w:r w:rsidRPr="00D93100">
        <w:rPr>
          <w:lang w:val="be-BY"/>
        </w:rPr>
        <w:t xml:space="preserve">(ч. </w:t>
      </w:r>
      <w:r w:rsidR="00263EF8" w:rsidRPr="00D93100">
        <w:rPr>
          <w:lang w:val="be-BY"/>
        </w:rPr>
        <w:t>1</w:t>
      </w:r>
      <w:r w:rsidRPr="00D93100">
        <w:rPr>
          <w:lang w:val="be-BY"/>
        </w:rPr>
        <w:t xml:space="preserve">, с. </w:t>
      </w:r>
      <w:r w:rsidR="00263EF8" w:rsidRPr="00D93100">
        <w:rPr>
          <w:lang w:val="be-BY"/>
        </w:rPr>
        <w:t>87-89</w:t>
      </w:r>
      <w:r w:rsidRPr="00D93100">
        <w:rPr>
          <w:lang w:val="be-BY"/>
        </w:rPr>
        <w:t>)</w:t>
      </w:r>
    </w:p>
    <w:p w:rsidR="00A67AA4" w:rsidRPr="00D93100" w:rsidRDefault="00477A58" w:rsidP="00A67AA4">
      <w:pPr>
        <w:ind w:firstLine="540"/>
        <w:jc w:val="both"/>
      </w:pPr>
      <w:r w:rsidRPr="00D93100">
        <w:rPr>
          <w:color w:val="333333"/>
        </w:rPr>
        <w:t>3</w:t>
      </w:r>
      <w:r w:rsidR="00220B69" w:rsidRPr="00D93100">
        <w:rPr>
          <w:color w:val="333333"/>
          <w:lang w:val="be-BY"/>
        </w:rPr>
        <w:t>6</w:t>
      </w:r>
      <w:r w:rsidRPr="00D93100">
        <w:rPr>
          <w:color w:val="333333"/>
        </w:rPr>
        <w:t xml:space="preserve">. </w:t>
      </w:r>
      <w:r w:rsidR="001172CF" w:rsidRPr="00D93100">
        <w:rPr>
          <w:color w:val="333333"/>
        </w:rPr>
        <w:t>Рас</w:t>
      </w:r>
      <w:r w:rsidR="001172CF" w:rsidRPr="00D93100">
        <w:rPr>
          <w:color w:val="333333"/>
          <w:lang w:val="be-BY"/>
        </w:rPr>
        <w:t xml:space="preserve">крыццё ў справаздачы аб фінансавым становішчы дэбіторскай завінавачанасці і крэдыторскай запазычанасці </w:t>
      </w:r>
      <w:r w:rsidR="001172CF" w:rsidRPr="00D93100">
        <w:rPr>
          <w:i/>
          <w:color w:val="333333"/>
          <w:lang w:val="be-BY"/>
        </w:rPr>
        <w:t>/</w:t>
      </w:r>
      <w:r w:rsidRPr="00D93100">
        <w:rPr>
          <w:i/>
          <w:color w:val="333333"/>
        </w:rPr>
        <w:t xml:space="preserve">Раскрытие в отчете о финансовом положении дебиторской и кредиторской </w:t>
      </w:r>
      <w:r w:rsidR="00F526C2" w:rsidRPr="00D93100">
        <w:rPr>
          <w:i/>
          <w:color w:val="333333"/>
        </w:rPr>
        <w:t>задолженности</w:t>
      </w:r>
      <w:r w:rsidR="001172CF" w:rsidRPr="00D93100">
        <w:rPr>
          <w:i/>
          <w:color w:val="333333"/>
          <w:lang w:val="be-BY"/>
        </w:rPr>
        <w:t>/</w:t>
      </w:r>
      <w:r w:rsidRPr="00D93100">
        <w:rPr>
          <w:color w:val="333333"/>
          <w:lang w:val="be-BY"/>
        </w:rPr>
        <w:t xml:space="preserve"> </w:t>
      </w:r>
      <w:r w:rsidRPr="00D93100">
        <w:rPr>
          <w:lang w:val="be-BY"/>
        </w:rPr>
        <w:t xml:space="preserve">(ч. </w:t>
      </w:r>
      <w:r w:rsidR="00714313" w:rsidRPr="00D93100">
        <w:rPr>
          <w:lang w:val="be-BY"/>
        </w:rPr>
        <w:t>1</w:t>
      </w:r>
      <w:r w:rsidRPr="00D93100">
        <w:rPr>
          <w:lang w:val="be-BY"/>
        </w:rPr>
        <w:t xml:space="preserve">, с. </w:t>
      </w:r>
      <w:r w:rsidR="00714313" w:rsidRPr="00D93100">
        <w:rPr>
          <w:lang w:val="be-BY"/>
        </w:rPr>
        <w:t>89-92</w:t>
      </w:r>
      <w:r w:rsidRPr="00D93100">
        <w:rPr>
          <w:lang w:val="be-BY"/>
        </w:rPr>
        <w:t>)</w:t>
      </w:r>
      <w:r w:rsidRPr="00D93100">
        <w:rPr>
          <w:color w:val="333333"/>
        </w:rPr>
        <w:t>.</w:t>
      </w:r>
      <w:r w:rsidR="00A67AA4" w:rsidRPr="00D93100">
        <w:t xml:space="preserve"> </w:t>
      </w:r>
    </w:p>
    <w:p w:rsidR="00A67AA4" w:rsidRPr="00D93100" w:rsidRDefault="00477A58" w:rsidP="00A67AA4">
      <w:pPr>
        <w:ind w:firstLine="540"/>
        <w:jc w:val="both"/>
        <w:rPr>
          <w:color w:val="333333"/>
        </w:rPr>
      </w:pPr>
      <w:r w:rsidRPr="00D93100">
        <w:rPr>
          <w:color w:val="333333"/>
        </w:rPr>
        <w:t>3</w:t>
      </w:r>
      <w:r w:rsidR="00220B69" w:rsidRPr="00D93100">
        <w:rPr>
          <w:color w:val="333333"/>
          <w:lang w:val="be-BY"/>
        </w:rPr>
        <w:t>7</w:t>
      </w:r>
      <w:r w:rsidRPr="00D93100">
        <w:rPr>
          <w:color w:val="333333"/>
        </w:rPr>
        <w:t xml:space="preserve">. </w:t>
      </w:r>
      <w:r w:rsidR="001172CF" w:rsidRPr="00D93100">
        <w:rPr>
          <w:color w:val="333333"/>
        </w:rPr>
        <w:t>Рас</w:t>
      </w:r>
      <w:r w:rsidR="001172CF" w:rsidRPr="00D93100">
        <w:rPr>
          <w:color w:val="333333"/>
          <w:lang w:val="be-BY"/>
        </w:rPr>
        <w:t>крыццё ў справаздачы аб фінансавым становішчы</w:t>
      </w:r>
      <w:r w:rsidR="001172CF" w:rsidRPr="00D93100">
        <w:rPr>
          <w:color w:val="333333"/>
        </w:rPr>
        <w:t xml:space="preserve"> </w:t>
      </w:r>
      <w:r w:rsidR="001172CF" w:rsidRPr="00D93100">
        <w:rPr>
          <w:color w:val="333333"/>
          <w:lang w:val="be-BY"/>
        </w:rPr>
        <w:t>ацэначных абавязацельстваў і ўласнага капіталу /</w:t>
      </w:r>
      <w:r w:rsidRPr="00D93100">
        <w:rPr>
          <w:i/>
          <w:color w:val="333333"/>
        </w:rPr>
        <w:t>Раскрытие в отчете о финансовом положении оценочных обязательств и собственного капитала</w:t>
      </w:r>
      <w:r w:rsidRPr="00D93100">
        <w:rPr>
          <w:color w:val="333333"/>
          <w:lang w:val="be-BY"/>
        </w:rPr>
        <w:t xml:space="preserve"> </w:t>
      </w:r>
      <w:r w:rsidRPr="00D93100">
        <w:rPr>
          <w:lang w:val="be-BY"/>
        </w:rPr>
        <w:t xml:space="preserve">(ч. </w:t>
      </w:r>
      <w:r w:rsidR="00714313" w:rsidRPr="00D93100">
        <w:rPr>
          <w:lang w:val="be-BY"/>
        </w:rPr>
        <w:t>1</w:t>
      </w:r>
      <w:r w:rsidRPr="00D93100">
        <w:rPr>
          <w:lang w:val="be-BY"/>
        </w:rPr>
        <w:t xml:space="preserve"> с. </w:t>
      </w:r>
      <w:r w:rsidR="00714313" w:rsidRPr="00D93100">
        <w:rPr>
          <w:lang w:val="be-BY"/>
        </w:rPr>
        <w:t>92-97</w:t>
      </w:r>
      <w:r w:rsidRPr="00D93100">
        <w:rPr>
          <w:lang w:val="be-BY"/>
        </w:rPr>
        <w:t>)</w:t>
      </w:r>
      <w:r w:rsidRPr="00D93100">
        <w:rPr>
          <w:color w:val="333333"/>
        </w:rPr>
        <w:t>.</w:t>
      </w:r>
      <w:r w:rsidR="00A67AA4" w:rsidRPr="00D93100">
        <w:rPr>
          <w:color w:val="333333"/>
        </w:rPr>
        <w:t xml:space="preserve"> </w:t>
      </w:r>
    </w:p>
    <w:p w:rsidR="00A67AA4" w:rsidRPr="00D93100" w:rsidRDefault="00477A58" w:rsidP="00A67AA4">
      <w:pPr>
        <w:ind w:firstLine="540"/>
        <w:jc w:val="both"/>
        <w:rPr>
          <w:color w:val="333333"/>
        </w:rPr>
      </w:pPr>
      <w:r w:rsidRPr="00D93100">
        <w:rPr>
          <w:color w:val="333333"/>
        </w:rPr>
        <w:t>3</w:t>
      </w:r>
      <w:r w:rsidR="00220B69" w:rsidRPr="00D93100">
        <w:rPr>
          <w:color w:val="333333"/>
          <w:lang w:val="be-BY"/>
        </w:rPr>
        <w:t>8</w:t>
      </w:r>
      <w:r w:rsidRPr="00D93100">
        <w:rPr>
          <w:color w:val="333333"/>
        </w:rPr>
        <w:t xml:space="preserve">. </w:t>
      </w:r>
      <w:r w:rsidR="001172CF" w:rsidRPr="00D93100">
        <w:rPr>
          <w:color w:val="333333"/>
          <w:lang w:val="be-BY"/>
        </w:rPr>
        <w:t>Класіфікацыя фінансавых інструментаў на аснове класіфікацыйных адзнак міжнародных стандартаў фінансавай справаздачнасці /</w:t>
      </w:r>
      <w:r w:rsidRPr="00D93100">
        <w:rPr>
          <w:i/>
          <w:color w:val="333333"/>
        </w:rPr>
        <w:t>Классификация финансовых инструментов на основе классификационных признаков международных стандартов финансовой отчетности</w:t>
      </w:r>
      <w:r w:rsidR="001172CF" w:rsidRPr="00D93100">
        <w:rPr>
          <w:color w:val="333333"/>
          <w:lang w:val="be-BY"/>
        </w:rPr>
        <w:t>/</w:t>
      </w:r>
      <w:r w:rsidRPr="00D93100">
        <w:rPr>
          <w:color w:val="333333"/>
          <w:lang w:val="be-BY"/>
        </w:rPr>
        <w:t xml:space="preserve"> </w:t>
      </w:r>
      <w:r w:rsidRPr="00D93100">
        <w:rPr>
          <w:lang w:val="be-BY"/>
        </w:rPr>
        <w:t xml:space="preserve">(ч. 2, с. </w:t>
      </w:r>
      <w:r w:rsidR="00714313" w:rsidRPr="00D93100">
        <w:rPr>
          <w:lang w:val="be-BY"/>
        </w:rPr>
        <w:t>255-257</w:t>
      </w:r>
      <w:r w:rsidRPr="00D93100">
        <w:rPr>
          <w:color w:val="333333"/>
        </w:rPr>
        <w:t>.</w:t>
      </w:r>
      <w:r w:rsidR="00A67AA4" w:rsidRPr="00D93100">
        <w:rPr>
          <w:color w:val="333333"/>
        </w:rPr>
        <w:t xml:space="preserve"> </w:t>
      </w:r>
    </w:p>
    <w:p w:rsidR="00A67AA4" w:rsidRPr="00D93100" w:rsidRDefault="00220B69" w:rsidP="00A67AA4">
      <w:pPr>
        <w:ind w:firstLine="540"/>
        <w:jc w:val="both"/>
        <w:rPr>
          <w:color w:val="333333"/>
        </w:rPr>
      </w:pPr>
      <w:r w:rsidRPr="00D93100">
        <w:rPr>
          <w:color w:val="333333"/>
          <w:lang w:val="be-BY"/>
        </w:rPr>
        <w:t>39</w:t>
      </w:r>
      <w:r w:rsidR="00477A58" w:rsidRPr="00D93100">
        <w:rPr>
          <w:color w:val="333333"/>
        </w:rPr>
        <w:t xml:space="preserve"> </w:t>
      </w:r>
      <w:r w:rsidR="001172CF" w:rsidRPr="00D93100">
        <w:rPr>
          <w:color w:val="333333"/>
          <w:lang w:val="be-BY"/>
        </w:rPr>
        <w:t xml:space="preserve">Першапачатковая ацэнка і </w:t>
      </w:r>
      <w:r w:rsidR="00A67AA4" w:rsidRPr="00D93100">
        <w:rPr>
          <w:color w:val="333333"/>
          <w:lang w:val="be-BY"/>
        </w:rPr>
        <w:t xml:space="preserve">прызнанне фінансавых інструментаў у справаздачы аб фінансавым становішчы </w:t>
      </w:r>
      <w:r w:rsidR="00A67AA4" w:rsidRPr="00D93100">
        <w:rPr>
          <w:i/>
          <w:color w:val="333333"/>
          <w:lang w:val="be-BY"/>
        </w:rPr>
        <w:t>/</w:t>
      </w:r>
      <w:r w:rsidR="00477A58" w:rsidRPr="00D93100">
        <w:rPr>
          <w:i/>
          <w:color w:val="333333"/>
          <w:spacing w:val="-4"/>
        </w:rPr>
        <w:t>Первоначальная оценка и признание финансовых инструментов в отчете о финансовом положении</w:t>
      </w:r>
      <w:r w:rsidR="00A67AA4" w:rsidRPr="00D93100">
        <w:rPr>
          <w:i/>
          <w:color w:val="333333"/>
          <w:spacing w:val="-4"/>
          <w:lang w:val="be-BY"/>
        </w:rPr>
        <w:t>/</w:t>
      </w:r>
      <w:r w:rsidR="00477A58" w:rsidRPr="00D93100">
        <w:rPr>
          <w:color w:val="333333"/>
          <w:spacing w:val="-4"/>
          <w:lang w:val="be-BY"/>
        </w:rPr>
        <w:t xml:space="preserve"> </w:t>
      </w:r>
      <w:r w:rsidR="00477A58" w:rsidRPr="00D93100">
        <w:rPr>
          <w:lang w:val="be-BY"/>
        </w:rPr>
        <w:t xml:space="preserve">(ч. 2, с. </w:t>
      </w:r>
      <w:r w:rsidR="00714313" w:rsidRPr="00D93100">
        <w:rPr>
          <w:lang w:val="be-BY"/>
        </w:rPr>
        <w:t>262-265</w:t>
      </w:r>
      <w:r w:rsidR="00477A58" w:rsidRPr="00D93100">
        <w:rPr>
          <w:lang w:val="be-BY"/>
        </w:rPr>
        <w:t>)</w:t>
      </w:r>
      <w:r w:rsidR="00477A58" w:rsidRPr="00D93100">
        <w:rPr>
          <w:color w:val="333333"/>
          <w:spacing w:val="-4"/>
        </w:rPr>
        <w:t>.</w:t>
      </w:r>
      <w:r w:rsidR="00A67AA4" w:rsidRPr="00D93100">
        <w:rPr>
          <w:color w:val="333333"/>
        </w:rPr>
        <w:t xml:space="preserve"> </w:t>
      </w:r>
    </w:p>
    <w:p w:rsidR="00A67AA4" w:rsidRPr="00D93100" w:rsidRDefault="00477A58" w:rsidP="00A67AA4">
      <w:pPr>
        <w:ind w:firstLine="540"/>
        <w:jc w:val="both"/>
        <w:rPr>
          <w:color w:val="333333"/>
        </w:rPr>
      </w:pPr>
      <w:r w:rsidRPr="00D93100">
        <w:rPr>
          <w:color w:val="333333"/>
          <w:spacing w:val="-4"/>
        </w:rPr>
        <w:t>4</w:t>
      </w:r>
      <w:r w:rsidR="00220B69" w:rsidRPr="00D93100">
        <w:rPr>
          <w:color w:val="333333"/>
          <w:spacing w:val="-4"/>
          <w:lang w:val="be-BY"/>
        </w:rPr>
        <w:t>0</w:t>
      </w:r>
      <w:r w:rsidRPr="00D93100">
        <w:rPr>
          <w:color w:val="333333"/>
          <w:spacing w:val="-4"/>
        </w:rPr>
        <w:t xml:space="preserve">. </w:t>
      </w:r>
      <w:r w:rsidR="00A67AA4" w:rsidRPr="00D93100">
        <w:rPr>
          <w:color w:val="333333"/>
          <w:spacing w:val="-4"/>
          <w:lang w:val="be-BY"/>
        </w:rPr>
        <w:t>Магчымыя фарматы справаздачы аб фінансавым становішчы пры пераходзе на міжнародныя стандарты фінансавай справаздачнасці /</w:t>
      </w:r>
      <w:r w:rsidRPr="00D93100">
        <w:rPr>
          <w:i/>
          <w:color w:val="333333"/>
        </w:rPr>
        <w:t>Возможные форматы отчета о финансовом положении при переходе на международные стандарты финансовой отчетности</w:t>
      </w:r>
      <w:r w:rsidR="00A67AA4" w:rsidRPr="00D93100">
        <w:rPr>
          <w:color w:val="333333"/>
          <w:lang w:val="be-BY"/>
        </w:rPr>
        <w:t>/</w:t>
      </w:r>
      <w:r w:rsidRPr="00D93100">
        <w:rPr>
          <w:color w:val="333333"/>
          <w:lang w:val="be-BY"/>
        </w:rPr>
        <w:t xml:space="preserve"> </w:t>
      </w:r>
      <w:r w:rsidRPr="00D93100">
        <w:rPr>
          <w:lang w:val="be-BY"/>
        </w:rPr>
        <w:t xml:space="preserve">(ч. </w:t>
      </w:r>
      <w:r w:rsidR="00714313" w:rsidRPr="00D93100">
        <w:rPr>
          <w:lang w:val="be-BY"/>
        </w:rPr>
        <w:t>3</w:t>
      </w:r>
      <w:r w:rsidRPr="00D93100">
        <w:rPr>
          <w:lang w:val="be-BY"/>
        </w:rPr>
        <w:t xml:space="preserve">, с. </w:t>
      </w:r>
      <w:r w:rsidR="00714313" w:rsidRPr="00D93100">
        <w:rPr>
          <w:lang w:val="be-BY"/>
        </w:rPr>
        <w:t>8-13</w:t>
      </w:r>
      <w:r w:rsidRPr="00D93100">
        <w:rPr>
          <w:lang w:val="be-BY"/>
        </w:rPr>
        <w:t>)</w:t>
      </w:r>
      <w:r w:rsidRPr="00D93100">
        <w:rPr>
          <w:color w:val="333333"/>
        </w:rPr>
        <w:t>.</w:t>
      </w:r>
      <w:r w:rsidR="00A67AA4" w:rsidRPr="00D93100">
        <w:rPr>
          <w:color w:val="333333"/>
        </w:rPr>
        <w:t xml:space="preserve"> </w:t>
      </w:r>
    </w:p>
    <w:p w:rsidR="000D1339" w:rsidRPr="00D93100" w:rsidRDefault="00477A58" w:rsidP="00477A58">
      <w:pPr>
        <w:ind w:firstLine="540"/>
        <w:jc w:val="both"/>
        <w:rPr>
          <w:lang w:val="be-BY"/>
        </w:rPr>
      </w:pPr>
      <w:r w:rsidRPr="00D93100">
        <w:t>4</w:t>
      </w:r>
      <w:r w:rsidR="00220B69" w:rsidRPr="00D93100">
        <w:rPr>
          <w:lang w:val="be-BY"/>
        </w:rPr>
        <w:t>1</w:t>
      </w:r>
      <w:r w:rsidRPr="00D93100">
        <w:t xml:space="preserve">. </w:t>
      </w:r>
      <w:r w:rsidR="00A67AA4" w:rsidRPr="00D93100">
        <w:rPr>
          <w:lang w:val="be-BY"/>
        </w:rPr>
        <w:t>Умоўныя актывы і абавязацельствы, іх адлюстраванне ў фінансавай справаздачнасці /</w:t>
      </w:r>
      <w:r w:rsidRPr="00D93100">
        <w:rPr>
          <w:i/>
          <w:color w:val="333333"/>
        </w:rPr>
        <w:t>Условные активы и обязательства</w:t>
      </w:r>
      <w:r w:rsidR="00A67AA4" w:rsidRPr="00D93100">
        <w:rPr>
          <w:i/>
          <w:color w:val="333333"/>
          <w:lang w:val="be-BY"/>
        </w:rPr>
        <w:t>,</w:t>
      </w:r>
      <w:r w:rsidRPr="00D93100">
        <w:rPr>
          <w:i/>
          <w:color w:val="333333"/>
        </w:rPr>
        <w:t xml:space="preserve"> их отражение в финансовой отчетности</w:t>
      </w:r>
      <w:r w:rsidR="00A67AA4" w:rsidRPr="00D93100">
        <w:rPr>
          <w:color w:val="333333"/>
          <w:lang w:val="be-BY"/>
        </w:rPr>
        <w:t>/</w:t>
      </w:r>
      <w:r w:rsidRPr="00D93100">
        <w:rPr>
          <w:color w:val="333333"/>
          <w:lang w:val="be-BY"/>
        </w:rPr>
        <w:t xml:space="preserve"> </w:t>
      </w:r>
      <w:r w:rsidRPr="00D93100">
        <w:rPr>
          <w:lang w:val="be-BY"/>
        </w:rPr>
        <w:t xml:space="preserve">(ч. </w:t>
      </w:r>
      <w:r w:rsidR="00714313" w:rsidRPr="00D93100">
        <w:rPr>
          <w:lang w:val="be-BY"/>
        </w:rPr>
        <w:t>3</w:t>
      </w:r>
      <w:r w:rsidRPr="00D93100">
        <w:rPr>
          <w:lang w:val="be-BY"/>
        </w:rPr>
        <w:t xml:space="preserve">, с. </w:t>
      </w:r>
      <w:r w:rsidR="00714313" w:rsidRPr="00D93100">
        <w:rPr>
          <w:lang w:val="be-BY"/>
        </w:rPr>
        <w:t>249-254</w:t>
      </w:r>
      <w:r w:rsidRPr="00D93100">
        <w:rPr>
          <w:lang w:val="be-BY"/>
        </w:rPr>
        <w:t>)</w:t>
      </w:r>
    </w:p>
    <w:p w:rsidR="00477A58" w:rsidRPr="00D93100" w:rsidRDefault="00477A58" w:rsidP="00477A58">
      <w:pPr>
        <w:ind w:firstLine="540"/>
        <w:jc w:val="both"/>
        <w:rPr>
          <w:color w:val="333333"/>
          <w:lang w:val="be-BY"/>
        </w:rPr>
      </w:pPr>
      <w:r w:rsidRPr="00D93100">
        <w:rPr>
          <w:color w:val="333333"/>
        </w:rPr>
        <w:t>4</w:t>
      </w:r>
      <w:r w:rsidR="00220B69" w:rsidRPr="00D93100">
        <w:rPr>
          <w:color w:val="333333"/>
          <w:lang w:val="be-BY"/>
        </w:rPr>
        <w:t>2</w:t>
      </w:r>
      <w:r w:rsidRPr="00D93100">
        <w:rPr>
          <w:color w:val="333333"/>
        </w:rPr>
        <w:t xml:space="preserve">. </w:t>
      </w:r>
      <w:r w:rsidR="00A67AA4" w:rsidRPr="00D93100">
        <w:rPr>
          <w:color w:val="333333"/>
          <w:lang w:val="be-BY"/>
        </w:rPr>
        <w:t xml:space="preserve">Справаздача аб змяненнях ва ўласным капітале ў сістэме справаздачных формаў міжнароднага стандарта </w:t>
      </w:r>
      <w:r w:rsidR="00A67AA4" w:rsidRPr="00D93100">
        <w:rPr>
          <w:color w:val="333333"/>
        </w:rPr>
        <w:t xml:space="preserve">IAS-1 </w:t>
      </w:r>
      <w:r w:rsidR="00A67AA4" w:rsidRPr="00D93100">
        <w:rPr>
          <w:color w:val="333333"/>
          <w:lang w:val="be-BY"/>
        </w:rPr>
        <w:t>“Падача фінансавай справаздачнасці” /</w:t>
      </w:r>
      <w:r w:rsidRPr="00D93100">
        <w:rPr>
          <w:i/>
          <w:color w:val="333333"/>
        </w:rPr>
        <w:t>Отчет об изменениях в собственном капитале в системе отчетных форм международного стандарта IAS-1 "</w:t>
      </w:r>
      <w:r w:rsidRPr="00D93100">
        <w:rPr>
          <w:bCs/>
          <w:i/>
          <w:iCs/>
        </w:rPr>
        <w:t>Представление</w:t>
      </w:r>
      <w:r w:rsidRPr="00D93100">
        <w:rPr>
          <w:i/>
          <w:color w:val="333333"/>
        </w:rPr>
        <w:t xml:space="preserve"> финансовой отчетности"</w:t>
      </w:r>
      <w:r w:rsidRPr="00D93100">
        <w:rPr>
          <w:color w:val="333333"/>
          <w:lang w:val="be-BY"/>
        </w:rPr>
        <w:t xml:space="preserve"> </w:t>
      </w:r>
      <w:r w:rsidRPr="00D93100">
        <w:rPr>
          <w:lang w:val="be-BY"/>
        </w:rPr>
        <w:t xml:space="preserve">(ч. </w:t>
      </w:r>
      <w:r w:rsidR="00714313" w:rsidRPr="00D93100">
        <w:rPr>
          <w:lang w:val="be-BY"/>
        </w:rPr>
        <w:t>3</w:t>
      </w:r>
      <w:r w:rsidRPr="00D93100">
        <w:rPr>
          <w:lang w:val="be-BY"/>
        </w:rPr>
        <w:t xml:space="preserve">, с. </w:t>
      </w:r>
      <w:r w:rsidR="00714313" w:rsidRPr="00D93100">
        <w:rPr>
          <w:lang w:val="be-BY"/>
        </w:rPr>
        <w:t>26-38</w:t>
      </w:r>
      <w:r w:rsidRPr="00D93100">
        <w:rPr>
          <w:lang w:val="be-BY"/>
        </w:rPr>
        <w:t>)</w:t>
      </w:r>
      <w:r w:rsidRPr="00D93100">
        <w:rPr>
          <w:color w:val="333333"/>
        </w:rPr>
        <w:t>.</w:t>
      </w:r>
    </w:p>
    <w:p w:rsidR="000D1339" w:rsidRPr="00D93100" w:rsidRDefault="00477A58" w:rsidP="000D1339">
      <w:pPr>
        <w:ind w:firstLine="540"/>
        <w:jc w:val="both"/>
        <w:rPr>
          <w:color w:val="333333"/>
        </w:rPr>
      </w:pPr>
      <w:r w:rsidRPr="00D93100">
        <w:t>4</w:t>
      </w:r>
      <w:r w:rsidR="00220B69" w:rsidRPr="00D93100">
        <w:rPr>
          <w:lang w:val="be-BY"/>
        </w:rPr>
        <w:t>3</w:t>
      </w:r>
      <w:r w:rsidRPr="00D93100">
        <w:t>.</w:t>
      </w:r>
      <w:r w:rsidRPr="00D93100">
        <w:rPr>
          <w:color w:val="333333"/>
        </w:rPr>
        <w:t xml:space="preserve"> </w:t>
      </w:r>
      <w:r w:rsidR="00A67AA4" w:rsidRPr="00D93100">
        <w:rPr>
          <w:color w:val="333333"/>
          <w:lang w:val="be-BY"/>
        </w:rPr>
        <w:t>Раскрыццё ў фінансавай справаздачнасці рэзерваў на пагашэнне абавязацельстваў з нявызначанымі тэрмінамі выканання і сумай /</w:t>
      </w:r>
      <w:r w:rsidRPr="00D93100">
        <w:rPr>
          <w:i/>
          <w:color w:val="333333"/>
        </w:rPr>
        <w:t>Раскрытие в финансовой отчетности резервов на погашение обязательств с неопределенным временем выполнения и суммой</w:t>
      </w:r>
      <w:r w:rsidR="00A67AA4" w:rsidRPr="00D93100">
        <w:rPr>
          <w:color w:val="333333"/>
          <w:lang w:val="be-BY"/>
        </w:rPr>
        <w:t>/</w:t>
      </w:r>
      <w:r w:rsidRPr="00D93100">
        <w:rPr>
          <w:color w:val="333333"/>
          <w:lang w:val="be-BY"/>
        </w:rPr>
        <w:t xml:space="preserve"> </w:t>
      </w:r>
      <w:r w:rsidRPr="00D93100">
        <w:rPr>
          <w:lang w:val="be-BY"/>
        </w:rPr>
        <w:t xml:space="preserve">(ч. 2, с. </w:t>
      </w:r>
      <w:r w:rsidR="00714313" w:rsidRPr="00D93100">
        <w:rPr>
          <w:lang w:val="be-BY"/>
        </w:rPr>
        <w:t>242-248</w:t>
      </w:r>
      <w:r w:rsidRPr="00D93100">
        <w:rPr>
          <w:lang w:val="be-BY"/>
        </w:rPr>
        <w:t>)</w:t>
      </w:r>
      <w:r w:rsidRPr="00D93100">
        <w:rPr>
          <w:color w:val="333333"/>
        </w:rPr>
        <w:t>.</w:t>
      </w:r>
      <w:r w:rsidR="000D1339" w:rsidRPr="00D93100">
        <w:rPr>
          <w:color w:val="333333"/>
        </w:rPr>
        <w:t xml:space="preserve"> </w:t>
      </w:r>
    </w:p>
    <w:p w:rsidR="00477A58" w:rsidRPr="00D93100" w:rsidRDefault="00477A58" w:rsidP="00477A58">
      <w:pPr>
        <w:ind w:firstLine="540"/>
        <w:jc w:val="both"/>
        <w:rPr>
          <w:color w:val="333333"/>
        </w:rPr>
      </w:pPr>
    </w:p>
    <w:p w:rsidR="00477A58" w:rsidRPr="00D93100" w:rsidRDefault="00477A58" w:rsidP="00477A58">
      <w:pPr>
        <w:ind w:firstLine="540"/>
        <w:jc w:val="both"/>
        <w:rPr>
          <w:lang w:val="be-BY"/>
        </w:rPr>
      </w:pPr>
      <w:r w:rsidRPr="00D93100">
        <w:rPr>
          <w:color w:val="333333"/>
        </w:rPr>
        <w:t>4</w:t>
      </w:r>
      <w:r w:rsidR="00220B69" w:rsidRPr="00D93100">
        <w:rPr>
          <w:color w:val="333333"/>
          <w:lang w:val="be-BY"/>
        </w:rPr>
        <w:t>4</w:t>
      </w:r>
      <w:r w:rsidRPr="00D93100">
        <w:rPr>
          <w:color w:val="333333"/>
        </w:rPr>
        <w:t>.</w:t>
      </w:r>
      <w:r w:rsidRPr="00D93100">
        <w:rPr>
          <w:color w:val="333333"/>
          <w:spacing w:val="-4"/>
        </w:rPr>
        <w:t xml:space="preserve"> </w:t>
      </w:r>
      <w:r w:rsidR="00BC780D" w:rsidRPr="00D93100">
        <w:rPr>
          <w:color w:val="333333"/>
          <w:spacing w:val="-4"/>
          <w:lang w:val="be-BY"/>
        </w:rPr>
        <w:t xml:space="preserve">Асаблівасці прызнання выручкі па дагаворах на будаўніцтва ў адпаведнасці з міжнародным стандартам </w:t>
      </w:r>
      <w:r w:rsidR="00BC780D" w:rsidRPr="00D93100">
        <w:rPr>
          <w:color w:val="333333"/>
          <w:spacing w:val="-4"/>
          <w:lang w:val="en-US"/>
        </w:rPr>
        <w:t>IFRS</w:t>
      </w:r>
      <w:r w:rsidR="00BC780D" w:rsidRPr="00D93100">
        <w:rPr>
          <w:color w:val="333333"/>
          <w:spacing w:val="-4"/>
        </w:rPr>
        <w:t xml:space="preserve">-15 </w:t>
      </w:r>
      <w:r w:rsidR="00BC780D" w:rsidRPr="00D93100">
        <w:rPr>
          <w:color w:val="333333"/>
          <w:spacing w:val="-4"/>
          <w:lang w:val="be-BY"/>
        </w:rPr>
        <w:t xml:space="preserve">“Выручка па дагаворах з пакупнікамі” </w:t>
      </w:r>
      <w:r w:rsidR="00BC780D" w:rsidRPr="00D93100">
        <w:rPr>
          <w:i/>
          <w:color w:val="333333"/>
          <w:spacing w:val="-4"/>
          <w:lang w:val="be-BY"/>
        </w:rPr>
        <w:t>/</w:t>
      </w:r>
      <w:r w:rsidRPr="00D93100">
        <w:rPr>
          <w:i/>
          <w:color w:val="333333"/>
          <w:spacing w:val="-4"/>
        </w:rPr>
        <w:t xml:space="preserve">Особенности признания выручки </w:t>
      </w:r>
      <w:r w:rsidR="00714313" w:rsidRPr="00D93100">
        <w:rPr>
          <w:i/>
          <w:color w:val="333333"/>
          <w:spacing w:val="-4"/>
          <w:lang w:val="be-BY"/>
        </w:rPr>
        <w:t>по договорам на стро</w:t>
      </w:r>
      <w:r w:rsidR="00BC780D" w:rsidRPr="00D93100">
        <w:rPr>
          <w:i/>
          <w:color w:val="333333"/>
          <w:spacing w:val="-4"/>
          <w:lang w:val="be-BY"/>
        </w:rPr>
        <w:t>и</w:t>
      </w:r>
      <w:r w:rsidR="00714313" w:rsidRPr="00D93100">
        <w:rPr>
          <w:i/>
          <w:color w:val="333333"/>
          <w:spacing w:val="-4"/>
          <w:lang w:val="be-BY"/>
        </w:rPr>
        <w:t xml:space="preserve">тельство в соответствии с </w:t>
      </w:r>
      <w:r w:rsidRPr="00D93100">
        <w:rPr>
          <w:i/>
          <w:color w:val="333333"/>
          <w:spacing w:val="-4"/>
        </w:rPr>
        <w:t>международным стандарт</w:t>
      </w:r>
      <w:r w:rsidR="00BC780D" w:rsidRPr="00D93100">
        <w:rPr>
          <w:i/>
          <w:color w:val="333333"/>
          <w:spacing w:val="-4"/>
        </w:rPr>
        <w:t>о</w:t>
      </w:r>
      <w:r w:rsidRPr="00D93100">
        <w:rPr>
          <w:i/>
          <w:color w:val="333333"/>
          <w:spacing w:val="-4"/>
        </w:rPr>
        <w:t xml:space="preserve">м </w:t>
      </w:r>
      <w:r w:rsidR="00714313" w:rsidRPr="00D93100">
        <w:rPr>
          <w:i/>
          <w:color w:val="333333"/>
          <w:spacing w:val="-4"/>
          <w:lang w:val="en-US"/>
        </w:rPr>
        <w:t>IFRS</w:t>
      </w:r>
      <w:r w:rsidRPr="00D93100">
        <w:rPr>
          <w:i/>
          <w:color w:val="333333"/>
          <w:spacing w:val="-4"/>
        </w:rPr>
        <w:t>-1</w:t>
      </w:r>
      <w:r w:rsidR="00714313" w:rsidRPr="00D93100">
        <w:rPr>
          <w:i/>
          <w:color w:val="333333"/>
          <w:spacing w:val="-4"/>
        </w:rPr>
        <w:t>5</w:t>
      </w:r>
      <w:r w:rsidRPr="00D93100">
        <w:rPr>
          <w:i/>
          <w:color w:val="333333"/>
          <w:spacing w:val="-4"/>
        </w:rPr>
        <w:t xml:space="preserve"> "</w:t>
      </w:r>
      <w:r w:rsidR="00714313" w:rsidRPr="00D93100">
        <w:rPr>
          <w:i/>
          <w:color w:val="333333"/>
          <w:spacing w:val="-4"/>
          <w:lang w:val="be-BY"/>
        </w:rPr>
        <w:t>Выручка по договорам с покупателями</w:t>
      </w:r>
      <w:r w:rsidRPr="00D93100">
        <w:rPr>
          <w:i/>
          <w:color w:val="333333"/>
          <w:spacing w:val="-4"/>
        </w:rPr>
        <w:t>"</w:t>
      </w:r>
      <w:r w:rsidR="00BC780D" w:rsidRPr="00D93100">
        <w:rPr>
          <w:color w:val="333333"/>
          <w:spacing w:val="-4"/>
          <w:lang w:val="be-BY"/>
        </w:rPr>
        <w:t>/</w:t>
      </w:r>
      <w:r w:rsidRPr="00D93100">
        <w:rPr>
          <w:color w:val="333333"/>
          <w:spacing w:val="-4"/>
          <w:lang w:val="be-BY"/>
        </w:rPr>
        <w:t xml:space="preserve"> </w:t>
      </w:r>
      <w:r w:rsidRPr="00D93100">
        <w:rPr>
          <w:lang w:val="be-BY"/>
        </w:rPr>
        <w:t xml:space="preserve">(ч. 2, с. </w:t>
      </w:r>
      <w:r w:rsidR="00714313" w:rsidRPr="00D93100">
        <w:rPr>
          <w:lang w:val="be-BY"/>
        </w:rPr>
        <w:t>313-320</w:t>
      </w:r>
      <w:r w:rsidRPr="00D93100">
        <w:rPr>
          <w:lang w:val="be-BY"/>
        </w:rPr>
        <w:t>)</w:t>
      </w:r>
    </w:p>
    <w:p w:rsidR="00477A58" w:rsidRPr="00D93100" w:rsidRDefault="00477A58" w:rsidP="00477A58">
      <w:pPr>
        <w:ind w:firstLine="540"/>
        <w:jc w:val="both"/>
        <w:rPr>
          <w:lang w:val="be-BY"/>
        </w:rPr>
      </w:pPr>
      <w:r w:rsidRPr="00D93100">
        <w:t>4</w:t>
      </w:r>
      <w:r w:rsidR="00220B69" w:rsidRPr="00D93100">
        <w:rPr>
          <w:lang w:val="be-BY"/>
        </w:rPr>
        <w:t>5</w:t>
      </w:r>
      <w:r w:rsidRPr="00D93100">
        <w:t>.</w:t>
      </w:r>
      <w:r w:rsidRPr="00D93100">
        <w:rPr>
          <w:color w:val="333333"/>
        </w:rPr>
        <w:t xml:space="preserve"> </w:t>
      </w:r>
      <w:r w:rsidR="00BC780D" w:rsidRPr="00D93100">
        <w:rPr>
          <w:color w:val="333333"/>
          <w:lang w:val="be-BY"/>
        </w:rPr>
        <w:t>Рэзервы: прызнанне, ацэнка, метадалагічныя асновыміжнароднага ўліку /</w:t>
      </w:r>
      <w:r w:rsidRPr="00D93100">
        <w:rPr>
          <w:i/>
          <w:color w:val="333333"/>
        </w:rPr>
        <w:t>Резервы: признание, оценка, методологические основы международного учета</w:t>
      </w:r>
      <w:r w:rsidR="00BC780D" w:rsidRPr="00D93100">
        <w:rPr>
          <w:color w:val="333333"/>
          <w:lang w:val="be-BY"/>
        </w:rPr>
        <w:t>/</w:t>
      </w:r>
      <w:r w:rsidRPr="00D93100">
        <w:rPr>
          <w:color w:val="333333"/>
          <w:lang w:val="be-BY"/>
        </w:rPr>
        <w:t xml:space="preserve"> </w:t>
      </w:r>
      <w:r w:rsidRPr="00D93100">
        <w:rPr>
          <w:lang w:val="be-BY"/>
        </w:rPr>
        <w:t xml:space="preserve">(ч. 2, с. </w:t>
      </w:r>
      <w:r w:rsidR="00714313" w:rsidRPr="00D93100">
        <w:rPr>
          <w:lang w:val="be-BY"/>
        </w:rPr>
        <w:t>236-242</w:t>
      </w:r>
      <w:r w:rsidRPr="00D93100">
        <w:rPr>
          <w:lang w:val="be-BY"/>
        </w:rPr>
        <w:t>)</w:t>
      </w:r>
    </w:p>
    <w:p w:rsidR="00BC780D" w:rsidRPr="00D93100" w:rsidRDefault="00477A58" w:rsidP="00477A58">
      <w:pPr>
        <w:ind w:firstLine="540"/>
        <w:jc w:val="both"/>
        <w:rPr>
          <w:lang w:val="be-BY"/>
        </w:rPr>
      </w:pPr>
      <w:r w:rsidRPr="00D93100">
        <w:rPr>
          <w:color w:val="333333"/>
        </w:rPr>
        <w:t>4</w:t>
      </w:r>
      <w:r w:rsidR="00220B69" w:rsidRPr="00D93100">
        <w:rPr>
          <w:color w:val="333333"/>
          <w:lang w:val="be-BY"/>
        </w:rPr>
        <w:t>6</w:t>
      </w:r>
      <w:r w:rsidRPr="00D93100">
        <w:rPr>
          <w:color w:val="333333"/>
        </w:rPr>
        <w:t xml:space="preserve">. </w:t>
      </w:r>
      <w:r w:rsidR="00BC780D" w:rsidRPr="00D93100">
        <w:rPr>
          <w:color w:val="333333"/>
          <w:lang w:val="be-BY"/>
        </w:rPr>
        <w:t xml:space="preserve">Міжнародны стандарт </w:t>
      </w:r>
      <w:r w:rsidR="00BC780D" w:rsidRPr="00D93100">
        <w:rPr>
          <w:color w:val="333333"/>
        </w:rPr>
        <w:t xml:space="preserve">IAS-20 </w:t>
      </w:r>
      <w:r w:rsidR="00BC780D" w:rsidRPr="00D93100">
        <w:rPr>
          <w:color w:val="333333"/>
          <w:lang w:val="be-BY"/>
        </w:rPr>
        <w:t>“Улік дзяржаўных субсідый і раскрыццё інфармацыі аб дзяржаўнай дапамозе” /</w:t>
      </w:r>
      <w:r w:rsidRPr="00D93100">
        <w:rPr>
          <w:i/>
          <w:color w:val="333333"/>
        </w:rPr>
        <w:t>Международный стандарт IAS-20 "Учет государственных субсидий и раскрытие информации о государственной помощи"</w:t>
      </w:r>
      <w:r w:rsidR="00BC780D" w:rsidRPr="00D93100">
        <w:rPr>
          <w:color w:val="333333"/>
          <w:lang w:val="be-BY"/>
        </w:rPr>
        <w:t>/</w:t>
      </w:r>
      <w:r w:rsidRPr="00D93100">
        <w:rPr>
          <w:color w:val="333333"/>
          <w:lang w:val="be-BY"/>
        </w:rPr>
        <w:t xml:space="preserve"> </w:t>
      </w:r>
      <w:r w:rsidRPr="00D93100">
        <w:rPr>
          <w:lang w:val="be-BY"/>
        </w:rPr>
        <w:t xml:space="preserve">(ч. 2, с. </w:t>
      </w:r>
      <w:r w:rsidR="00714313" w:rsidRPr="00D93100">
        <w:rPr>
          <w:lang w:val="be-BY"/>
        </w:rPr>
        <w:t>347-353</w:t>
      </w:r>
      <w:r w:rsidRPr="00D93100">
        <w:rPr>
          <w:lang w:val="be-BY"/>
        </w:rPr>
        <w:t>)</w:t>
      </w:r>
    </w:p>
    <w:p w:rsidR="008907D7" w:rsidRPr="00D93100" w:rsidRDefault="00477A58" w:rsidP="00477A58">
      <w:pPr>
        <w:ind w:firstLine="540"/>
        <w:jc w:val="both"/>
        <w:rPr>
          <w:lang w:val="be-BY"/>
        </w:rPr>
      </w:pPr>
      <w:r w:rsidRPr="00D93100">
        <w:t>4</w:t>
      </w:r>
      <w:r w:rsidR="00220B69" w:rsidRPr="00D93100">
        <w:rPr>
          <w:lang w:val="be-BY"/>
        </w:rPr>
        <w:t>7</w:t>
      </w:r>
      <w:r w:rsidRPr="00D93100">
        <w:t>.</w:t>
      </w:r>
      <w:r w:rsidRPr="00D93100">
        <w:rPr>
          <w:color w:val="333333"/>
        </w:rPr>
        <w:t xml:space="preserve"> </w:t>
      </w:r>
      <w:r w:rsidR="00395ED8" w:rsidRPr="00D93100">
        <w:rPr>
          <w:color w:val="333333"/>
          <w:lang w:val="be-BY"/>
        </w:rPr>
        <w:t xml:space="preserve">Раскрыццё інфармацыі аб грашовых патоках </w:t>
      </w:r>
      <w:r w:rsidR="008907D7" w:rsidRPr="00D93100">
        <w:rPr>
          <w:color w:val="333333"/>
          <w:lang w:val="be-BY"/>
        </w:rPr>
        <w:t>адпаведна</w:t>
      </w:r>
      <w:r w:rsidR="00395ED8" w:rsidRPr="00D93100">
        <w:rPr>
          <w:color w:val="333333"/>
          <w:lang w:val="be-BY"/>
        </w:rPr>
        <w:t xml:space="preserve"> стандарту </w:t>
      </w:r>
      <w:r w:rsidR="00395ED8" w:rsidRPr="00D93100">
        <w:rPr>
          <w:color w:val="333333"/>
        </w:rPr>
        <w:t xml:space="preserve">IAS-7 </w:t>
      </w:r>
      <w:r w:rsidR="00395ED8" w:rsidRPr="00D93100">
        <w:rPr>
          <w:color w:val="333333"/>
          <w:lang w:val="be-BY"/>
        </w:rPr>
        <w:t xml:space="preserve">“Справаздача аб руху грашовых сродкаў” </w:t>
      </w:r>
      <w:r w:rsidR="00395ED8" w:rsidRPr="00D93100">
        <w:rPr>
          <w:i/>
          <w:color w:val="333333"/>
          <w:lang w:val="be-BY"/>
        </w:rPr>
        <w:t>/</w:t>
      </w:r>
      <w:r w:rsidRPr="00D93100">
        <w:rPr>
          <w:i/>
          <w:color w:val="333333"/>
        </w:rPr>
        <w:t>Раскрытие информации о денежных потоках согласно по стандарт</w:t>
      </w:r>
      <w:r w:rsidR="00395ED8" w:rsidRPr="00D93100">
        <w:rPr>
          <w:i/>
          <w:color w:val="333333"/>
          <w:lang w:val="be-BY"/>
        </w:rPr>
        <w:t>у</w:t>
      </w:r>
      <w:r w:rsidRPr="00D93100">
        <w:rPr>
          <w:i/>
          <w:color w:val="333333"/>
        </w:rPr>
        <w:t xml:space="preserve"> IAS-7 "Отчет о движении денежных средств"</w:t>
      </w:r>
      <w:r w:rsidR="008907D7" w:rsidRPr="00D93100">
        <w:rPr>
          <w:color w:val="333333"/>
          <w:lang w:val="be-BY"/>
        </w:rPr>
        <w:t>/</w:t>
      </w:r>
      <w:r w:rsidRPr="00D93100">
        <w:rPr>
          <w:color w:val="333333"/>
          <w:lang w:val="be-BY"/>
        </w:rPr>
        <w:t xml:space="preserve"> </w:t>
      </w:r>
      <w:r w:rsidRPr="00D93100">
        <w:rPr>
          <w:lang w:val="be-BY"/>
        </w:rPr>
        <w:t xml:space="preserve">(ч. </w:t>
      </w:r>
      <w:r w:rsidR="00714313" w:rsidRPr="00D93100">
        <w:rPr>
          <w:lang w:val="be-BY"/>
        </w:rPr>
        <w:t>3</w:t>
      </w:r>
      <w:r w:rsidRPr="00D93100">
        <w:rPr>
          <w:lang w:val="be-BY"/>
        </w:rPr>
        <w:t xml:space="preserve">, с. </w:t>
      </w:r>
      <w:r w:rsidR="00714313" w:rsidRPr="00D93100">
        <w:rPr>
          <w:lang w:val="be-BY"/>
        </w:rPr>
        <w:t>97-106</w:t>
      </w:r>
      <w:r w:rsidRPr="00D93100">
        <w:rPr>
          <w:lang w:val="be-BY"/>
        </w:rPr>
        <w:t>)</w:t>
      </w:r>
    </w:p>
    <w:p w:rsidR="008907D7" w:rsidRPr="00D93100" w:rsidRDefault="00220B69" w:rsidP="00477A58">
      <w:pPr>
        <w:ind w:firstLine="540"/>
        <w:jc w:val="both"/>
        <w:rPr>
          <w:lang w:val="be-BY"/>
        </w:rPr>
      </w:pPr>
      <w:r w:rsidRPr="00D93100">
        <w:rPr>
          <w:color w:val="333333"/>
          <w:lang w:val="be-BY"/>
        </w:rPr>
        <w:t>48</w:t>
      </w:r>
      <w:r w:rsidR="00477A58" w:rsidRPr="00D93100">
        <w:rPr>
          <w:color w:val="333333"/>
        </w:rPr>
        <w:t xml:space="preserve">. </w:t>
      </w:r>
      <w:r w:rsidR="008907D7" w:rsidRPr="00D93100">
        <w:rPr>
          <w:color w:val="333333"/>
          <w:lang w:val="be-BY"/>
        </w:rPr>
        <w:t xml:space="preserve">Два падыходы да падачы інфармацыі аб даходах і рэкамендаваныя стандартам </w:t>
      </w:r>
      <w:r w:rsidR="008907D7" w:rsidRPr="00D93100">
        <w:rPr>
          <w:color w:val="333333"/>
        </w:rPr>
        <w:t xml:space="preserve">IAS-1 </w:t>
      </w:r>
      <w:r w:rsidR="008907D7" w:rsidRPr="00D93100">
        <w:rPr>
          <w:color w:val="333333"/>
          <w:lang w:val="be-BY"/>
        </w:rPr>
        <w:t>“Падача фінансавай справаздачнасці” фарматы справаздачы аб прыбытках і стратах /</w:t>
      </w:r>
      <w:r w:rsidR="00477A58" w:rsidRPr="00D93100">
        <w:rPr>
          <w:i/>
          <w:color w:val="333333"/>
        </w:rPr>
        <w:t>Два подхода к подаче информации о доходах и рекомендованные стандартам IAS-1 "</w:t>
      </w:r>
      <w:r w:rsidR="00477A58" w:rsidRPr="00D93100">
        <w:rPr>
          <w:bCs/>
          <w:i/>
          <w:iCs/>
        </w:rPr>
        <w:t>Представление</w:t>
      </w:r>
      <w:r w:rsidR="00477A58" w:rsidRPr="00D93100">
        <w:rPr>
          <w:i/>
          <w:color w:val="333333"/>
        </w:rPr>
        <w:t xml:space="preserve"> финансовой отчетности" </w:t>
      </w:r>
      <w:r w:rsidR="008907D7" w:rsidRPr="00D93100">
        <w:rPr>
          <w:i/>
          <w:color w:val="333333"/>
        </w:rPr>
        <w:t>форматы</w:t>
      </w:r>
      <w:r w:rsidR="00477A58" w:rsidRPr="00D93100">
        <w:rPr>
          <w:i/>
          <w:color w:val="333333"/>
        </w:rPr>
        <w:t xml:space="preserve"> отчета о прибылях и убытках</w:t>
      </w:r>
      <w:r w:rsidR="008907D7" w:rsidRPr="00D93100">
        <w:rPr>
          <w:i/>
          <w:color w:val="333333"/>
          <w:lang w:val="be-BY"/>
        </w:rPr>
        <w:t>/</w:t>
      </w:r>
      <w:r w:rsidR="008907D7" w:rsidRPr="00D93100">
        <w:rPr>
          <w:color w:val="333333"/>
          <w:lang w:val="be-BY"/>
        </w:rPr>
        <w:t xml:space="preserve">, </w:t>
      </w:r>
      <w:r w:rsidR="00477A58" w:rsidRPr="00D93100">
        <w:rPr>
          <w:lang w:val="be-BY"/>
        </w:rPr>
        <w:t xml:space="preserve">(ч. </w:t>
      </w:r>
      <w:r w:rsidR="00714313" w:rsidRPr="00D93100">
        <w:rPr>
          <w:lang w:val="be-BY"/>
        </w:rPr>
        <w:t>3</w:t>
      </w:r>
      <w:r w:rsidR="00477A58" w:rsidRPr="00D93100">
        <w:rPr>
          <w:lang w:val="be-BY"/>
        </w:rPr>
        <w:t xml:space="preserve">, с. </w:t>
      </w:r>
      <w:r w:rsidR="00714313" w:rsidRPr="00D93100">
        <w:rPr>
          <w:lang w:val="be-BY"/>
        </w:rPr>
        <w:t>56-62</w:t>
      </w:r>
      <w:r w:rsidR="00477A58" w:rsidRPr="00D93100">
        <w:rPr>
          <w:lang w:val="be-BY"/>
        </w:rPr>
        <w:t>)</w:t>
      </w:r>
    </w:p>
    <w:p w:rsidR="008907D7" w:rsidRPr="00D93100" w:rsidRDefault="00220B69" w:rsidP="00477A58">
      <w:pPr>
        <w:ind w:firstLine="540"/>
        <w:jc w:val="both"/>
        <w:rPr>
          <w:lang w:val="be-BY"/>
        </w:rPr>
      </w:pPr>
      <w:r w:rsidRPr="00D93100">
        <w:rPr>
          <w:lang w:val="be-BY"/>
        </w:rPr>
        <w:t>49</w:t>
      </w:r>
      <w:r w:rsidR="00477A58" w:rsidRPr="00D93100">
        <w:t>.</w:t>
      </w:r>
      <w:r w:rsidR="00477A58" w:rsidRPr="00D93100">
        <w:rPr>
          <w:color w:val="333333"/>
        </w:rPr>
        <w:t xml:space="preserve"> </w:t>
      </w:r>
      <w:r w:rsidR="008907D7" w:rsidRPr="00D93100">
        <w:rPr>
          <w:color w:val="333333"/>
          <w:lang w:val="be-BY"/>
        </w:rPr>
        <w:t xml:space="preserve">Рэкамендацыі стандарта </w:t>
      </w:r>
      <w:r w:rsidR="008907D7" w:rsidRPr="00D93100">
        <w:rPr>
          <w:color w:val="333333"/>
        </w:rPr>
        <w:t xml:space="preserve">IFRS-7 </w:t>
      </w:r>
      <w:r w:rsidR="008907D7" w:rsidRPr="00D93100">
        <w:rPr>
          <w:color w:val="333333"/>
          <w:lang w:val="be-BY"/>
        </w:rPr>
        <w:t xml:space="preserve">“Фінансавыя інструменты: раскрыццё інфармацыі” па падачы карыстальнікам паказчыкаў аб фінансавых актывах і абавязацельствах </w:t>
      </w:r>
      <w:r w:rsidR="008907D7" w:rsidRPr="00D93100">
        <w:rPr>
          <w:i/>
          <w:color w:val="333333"/>
          <w:lang w:val="be-BY"/>
        </w:rPr>
        <w:t>/</w:t>
      </w:r>
      <w:r w:rsidR="00477A58" w:rsidRPr="00D93100">
        <w:rPr>
          <w:i/>
          <w:color w:val="333333"/>
        </w:rPr>
        <w:t>Рекомендации стандарта IFRS-7 "Финансовые инструменты: раскрытие информации» по подаче пользователям показателей о финансовых активах и обязательствах</w:t>
      </w:r>
      <w:r w:rsidR="00477A58" w:rsidRPr="00D93100">
        <w:rPr>
          <w:i/>
          <w:color w:val="333333"/>
          <w:lang w:val="be-BY"/>
        </w:rPr>
        <w:t xml:space="preserve"> </w:t>
      </w:r>
      <w:r w:rsidR="00477A58" w:rsidRPr="00D93100">
        <w:rPr>
          <w:lang w:val="be-BY"/>
        </w:rPr>
        <w:t xml:space="preserve">(ч. </w:t>
      </w:r>
      <w:r w:rsidR="00714313" w:rsidRPr="00D93100">
        <w:rPr>
          <w:lang w:val="be-BY"/>
        </w:rPr>
        <w:t>3</w:t>
      </w:r>
      <w:r w:rsidR="00477A58" w:rsidRPr="00D93100">
        <w:rPr>
          <w:lang w:val="be-BY"/>
        </w:rPr>
        <w:t xml:space="preserve">, с. </w:t>
      </w:r>
      <w:r w:rsidR="00714313" w:rsidRPr="00D93100">
        <w:rPr>
          <w:lang w:val="be-BY"/>
        </w:rPr>
        <w:t>22-25</w:t>
      </w:r>
      <w:r w:rsidR="00477A58" w:rsidRPr="00D93100">
        <w:rPr>
          <w:lang w:val="be-BY"/>
        </w:rPr>
        <w:t>)</w:t>
      </w:r>
    </w:p>
    <w:p w:rsidR="00477A58" w:rsidRPr="00D93100" w:rsidRDefault="00477A58" w:rsidP="00477A58">
      <w:pPr>
        <w:ind w:firstLine="540"/>
        <w:jc w:val="both"/>
        <w:rPr>
          <w:color w:val="333333"/>
        </w:rPr>
      </w:pPr>
      <w:r w:rsidRPr="00D93100">
        <w:rPr>
          <w:color w:val="333333"/>
        </w:rPr>
        <w:t>5</w:t>
      </w:r>
      <w:r w:rsidR="00220B69" w:rsidRPr="00D93100">
        <w:rPr>
          <w:color w:val="333333"/>
          <w:lang w:val="be-BY"/>
        </w:rPr>
        <w:t>0</w:t>
      </w:r>
      <w:r w:rsidRPr="00D93100">
        <w:rPr>
          <w:color w:val="333333"/>
        </w:rPr>
        <w:t xml:space="preserve">. </w:t>
      </w:r>
      <w:r w:rsidR="008907D7" w:rsidRPr="00D93100">
        <w:rPr>
          <w:color w:val="333333"/>
          <w:lang w:val="be-BY"/>
        </w:rPr>
        <w:t xml:space="preserve">Прызнанне ў справаздачы аб прыбытках і стратах чаканых страт, абумоўленых рызыкай непагашэння даўгоў </w:t>
      </w:r>
      <w:r w:rsidR="008907D7" w:rsidRPr="00D93100">
        <w:rPr>
          <w:i/>
          <w:color w:val="333333"/>
          <w:lang w:val="be-BY"/>
        </w:rPr>
        <w:t>/</w:t>
      </w:r>
      <w:r w:rsidRPr="00D93100">
        <w:rPr>
          <w:i/>
          <w:color w:val="333333"/>
        </w:rPr>
        <w:t>Признание в отчете о прибылях и убытках ожидаемых потерь, обусловленных риском непогашения долгов</w:t>
      </w:r>
      <w:r w:rsidR="008907D7" w:rsidRPr="00D93100">
        <w:rPr>
          <w:i/>
          <w:color w:val="333333"/>
          <w:lang w:val="be-BY"/>
        </w:rPr>
        <w:t>/</w:t>
      </w:r>
      <w:r w:rsidR="00714313" w:rsidRPr="00D93100">
        <w:rPr>
          <w:color w:val="333333"/>
        </w:rPr>
        <w:t xml:space="preserve"> (ч. </w:t>
      </w:r>
      <w:proofErr w:type="gramStart"/>
      <w:r w:rsidR="00714313" w:rsidRPr="00D93100">
        <w:rPr>
          <w:color w:val="333333"/>
        </w:rPr>
        <w:t>3, с. 71-75)</w:t>
      </w:r>
      <w:proofErr w:type="gramEnd"/>
    </w:p>
    <w:p w:rsidR="00227A85" w:rsidRPr="00D93100" w:rsidRDefault="00477A58" w:rsidP="00477A58">
      <w:pPr>
        <w:ind w:firstLine="540"/>
        <w:jc w:val="both"/>
        <w:rPr>
          <w:lang w:val="be-BY"/>
        </w:rPr>
      </w:pPr>
      <w:r w:rsidRPr="00D93100">
        <w:t>5</w:t>
      </w:r>
      <w:r w:rsidR="00220B69" w:rsidRPr="00D93100">
        <w:rPr>
          <w:lang w:val="be-BY"/>
        </w:rPr>
        <w:t>1</w:t>
      </w:r>
      <w:r w:rsidRPr="00D93100">
        <w:t>.</w:t>
      </w:r>
      <w:r w:rsidRPr="00D93100">
        <w:rPr>
          <w:color w:val="333333"/>
        </w:rPr>
        <w:t xml:space="preserve"> </w:t>
      </w:r>
      <w:r w:rsidR="00227A85" w:rsidRPr="00D93100">
        <w:rPr>
          <w:color w:val="333333"/>
          <w:lang w:val="be-BY"/>
        </w:rPr>
        <w:t>Канцэпцыя захавання капіталу і дзве тэндэнцыі яе практычнай рэалізацыі /</w:t>
      </w:r>
      <w:r w:rsidRPr="00D93100">
        <w:rPr>
          <w:i/>
          <w:color w:val="333333"/>
        </w:rPr>
        <w:t>Концепция сохранения капитала и две тенденции ее практической реализации</w:t>
      </w:r>
      <w:r w:rsidR="00227A85" w:rsidRPr="00D93100">
        <w:rPr>
          <w:color w:val="333333"/>
          <w:lang w:val="be-BY"/>
        </w:rPr>
        <w:t>/</w:t>
      </w:r>
      <w:r w:rsidRPr="00D93100">
        <w:rPr>
          <w:color w:val="333333"/>
          <w:lang w:val="be-BY"/>
        </w:rPr>
        <w:t xml:space="preserve"> </w:t>
      </w:r>
      <w:r w:rsidRPr="00D93100">
        <w:rPr>
          <w:lang w:val="be-BY"/>
        </w:rPr>
        <w:t xml:space="preserve">(ч. 2, с. </w:t>
      </w:r>
      <w:r w:rsidR="00714313" w:rsidRPr="00D93100">
        <w:rPr>
          <w:lang w:val="be-BY"/>
        </w:rPr>
        <w:t>225-229</w:t>
      </w:r>
      <w:r w:rsidRPr="00D93100">
        <w:rPr>
          <w:lang w:val="be-BY"/>
        </w:rPr>
        <w:t>)</w:t>
      </w:r>
    </w:p>
    <w:p w:rsidR="00227A85" w:rsidRPr="00D93100" w:rsidRDefault="00477A58" w:rsidP="00477A58">
      <w:pPr>
        <w:ind w:firstLine="540"/>
        <w:jc w:val="both"/>
        <w:rPr>
          <w:lang w:val="be-BY"/>
        </w:rPr>
      </w:pPr>
      <w:r w:rsidRPr="00D93100">
        <w:t>5</w:t>
      </w:r>
      <w:r w:rsidR="00220B69" w:rsidRPr="00D93100">
        <w:rPr>
          <w:lang w:val="be-BY"/>
        </w:rPr>
        <w:t>2</w:t>
      </w:r>
      <w:r w:rsidRPr="00D93100">
        <w:t>.</w:t>
      </w:r>
      <w:r w:rsidRPr="00D93100">
        <w:rPr>
          <w:color w:val="333333"/>
        </w:rPr>
        <w:t xml:space="preserve"> </w:t>
      </w:r>
      <w:r w:rsidR="00227A85" w:rsidRPr="00D93100">
        <w:rPr>
          <w:color w:val="333333"/>
          <w:lang w:val="be-BY"/>
        </w:rPr>
        <w:t>Прадпісанні Рады па міжнародным стандартам рахунказнаўства аб уліку біялагічных актываў і  сельскагаспадарчай прадукцыі /</w:t>
      </w:r>
      <w:r w:rsidRPr="00D93100">
        <w:rPr>
          <w:i/>
          <w:color w:val="333333"/>
        </w:rPr>
        <w:t xml:space="preserve">Предписания </w:t>
      </w:r>
      <w:r w:rsidR="00227A85" w:rsidRPr="00D93100">
        <w:rPr>
          <w:i/>
          <w:color w:val="333333"/>
          <w:lang w:val="be-BY"/>
        </w:rPr>
        <w:t xml:space="preserve">Совета </w:t>
      </w:r>
      <w:r w:rsidRPr="00D93100">
        <w:rPr>
          <w:i/>
          <w:color w:val="333333"/>
        </w:rPr>
        <w:t xml:space="preserve">по международным стандартам </w:t>
      </w:r>
      <w:r w:rsidR="00227A85" w:rsidRPr="00D93100">
        <w:rPr>
          <w:i/>
          <w:color w:val="333333"/>
          <w:lang w:val="be-BY"/>
        </w:rPr>
        <w:t xml:space="preserve">счетоведения </w:t>
      </w:r>
      <w:r w:rsidRPr="00D93100">
        <w:rPr>
          <w:i/>
          <w:color w:val="333333"/>
        </w:rPr>
        <w:t>об учете биологических активов и сельскохозяйственной продукции</w:t>
      </w:r>
      <w:r w:rsidR="00227A85" w:rsidRPr="00D93100">
        <w:rPr>
          <w:color w:val="333333"/>
          <w:lang w:val="be-BY"/>
        </w:rPr>
        <w:t>/</w:t>
      </w:r>
      <w:r w:rsidRPr="00D93100">
        <w:rPr>
          <w:color w:val="333333"/>
          <w:lang w:val="be-BY"/>
        </w:rPr>
        <w:t xml:space="preserve"> </w:t>
      </w:r>
      <w:r w:rsidRPr="00D93100">
        <w:rPr>
          <w:lang w:val="be-BY"/>
        </w:rPr>
        <w:t xml:space="preserve">(ч. 2, с. </w:t>
      </w:r>
      <w:r w:rsidR="00714313" w:rsidRPr="00D93100">
        <w:rPr>
          <w:lang w:val="be-BY"/>
        </w:rPr>
        <w:t>374-377</w:t>
      </w:r>
      <w:r w:rsidRPr="00D93100">
        <w:rPr>
          <w:lang w:val="be-BY"/>
        </w:rPr>
        <w:t>)</w:t>
      </w:r>
    </w:p>
    <w:p w:rsidR="00477A58" w:rsidRPr="00D93100" w:rsidRDefault="00477A58" w:rsidP="00477A58">
      <w:pPr>
        <w:ind w:firstLine="540"/>
        <w:jc w:val="both"/>
        <w:rPr>
          <w:lang w:val="be-BY"/>
        </w:rPr>
      </w:pPr>
      <w:r w:rsidRPr="00D93100">
        <w:lastRenderedPageBreak/>
        <w:t>5</w:t>
      </w:r>
      <w:r w:rsidR="00220B69" w:rsidRPr="00D93100">
        <w:rPr>
          <w:lang w:val="be-BY"/>
        </w:rPr>
        <w:t>3</w:t>
      </w:r>
      <w:r w:rsidRPr="00D93100">
        <w:t xml:space="preserve">. </w:t>
      </w:r>
      <w:r w:rsidR="00227A85" w:rsidRPr="00D93100">
        <w:rPr>
          <w:lang w:val="be-BY"/>
        </w:rPr>
        <w:t>Прынцыповыя асновы ўліку біялагічных актываў</w:t>
      </w:r>
      <w:r w:rsidR="0075004E" w:rsidRPr="00D93100">
        <w:rPr>
          <w:lang w:val="be-BY"/>
        </w:rPr>
        <w:t xml:space="preserve"> </w:t>
      </w:r>
      <w:r w:rsidR="00227A85" w:rsidRPr="00D93100">
        <w:rPr>
          <w:lang w:val="be-BY"/>
        </w:rPr>
        <w:t xml:space="preserve">па стандарце </w:t>
      </w:r>
      <w:r w:rsidR="00227A85" w:rsidRPr="00D93100">
        <w:rPr>
          <w:color w:val="333333"/>
          <w:spacing w:val="-4"/>
        </w:rPr>
        <w:t xml:space="preserve">IAS-41 </w:t>
      </w:r>
      <w:r w:rsidR="00227A85" w:rsidRPr="00D93100">
        <w:rPr>
          <w:color w:val="333333"/>
          <w:spacing w:val="-4"/>
          <w:lang w:val="be-BY"/>
        </w:rPr>
        <w:t>“Сельская гаспадарка” /</w:t>
      </w:r>
      <w:r w:rsidRPr="00D93100">
        <w:rPr>
          <w:i/>
          <w:color w:val="333333"/>
          <w:spacing w:val="-4"/>
        </w:rPr>
        <w:t>Принципиальные основы учета биологических активов по стандарту IAS-41 "Сельское хозяйство"</w:t>
      </w:r>
      <w:r w:rsidR="00227A85" w:rsidRPr="00D93100">
        <w:rPr>
          <w:color w:val="333333"/>
          <w:spacing w:val="-4"/>
          <w:lang w:val="be-BY"/>
        </w:rPr>
        <w:t>/</w:t>
      </w:r>
      <w:r w:rsidRPr="00D93100">
        <w:rPr>
          <w:color w:val="333333"/>
          <w:spacing w:val="-4"/>
          <w:lang w:val="be-BY"/>
        </w:rPr>
        <w:t xml:space="preserve"> </w:t>
      </w:r>
      <w:r w:rsidRPr="00D93100">
        <w:rPr>
          <w:lang w:val="be-BY"/>
        </w:rPr>
        <w:t xml:space="preserve">(ч. 2, с. </w:t>
      </w:r>
      <w:r w:rsidR="00714313" w:rsidRPr="00D93100">
        <w:rPr>
          <w:lang w:val="be-BY"/>
        </w:rPr>
        <w:t>377-380</w:t>
      </w:r>
      <w:r w:rsidRPr="00D93100">
        <w:rPr>
          <w:lang w:val="be-BY"/>
        </w:rPr>
        <w:t>)</w:t>
      </w:r>
    </w:p>
    <w:p w:rsidR="00300667" w:rsidRPr="00D93100" w:rsidRDefault="00477A58" w:rsidP="00477A58">
      <w:pPr>
        <w:ind w:firstLine="540"/>
        <w:jc w:val="both"/>
        <w:rPr>
          <w:lang w:val="be-BY"/>
        </w:rPr>
      </w:pPr>
      <w:r w:rsidRPr="00D93100">
        <w:t>5</w:t>
      </w:r>
      <w:r w:rsidR="00220B69" w:rsidRPr="00D93100">
        <w:rPr>
          <w:lang w:val="be-BY"/>
        </w:rPr>
        <w:t>4</w:t>
      </w:r>
      <w:r w:rsidRPr="00D93100">
        <w:t xml:space="preserve">. </w:t>
      </w:r>
      <w:r w:rsidR="00227A85" w:rsidRPr="00D93100">
        <w:rPr>
          <w:lang w:val="be-BY"/>
        </w:rPr>
        <w:t>Асапблівасці ацэнкі па справядлівай вартасцісельскагаспадарчай прадукцыі ў перыяд збору араджаю /</w:t>
      </w:r>
      <w:r w:rsidRPr="00D93100">
        <w:rPr>
          <w:i/>
          <w:color w:val="333333"/>
        </w:rPr>
        <w:t>Особенности оценки по справедливой стоимости сельскохозяйственной продукции в период сбора урожая</w:t>
      </w:r>
      <w:r w:rsidR="00227A85" w:rsidRPr="00D93100">
        <w:rPr>
          <w:color w:val="333333"/>
          <w:lang w:val="be-BY"/>
        </w:rPr>
        <w:t>/</w:t>
      </w:r>
      <w:r w:rsidRPr="00D93100">
        <w:rPr>
          <w:color w:val="333333"/>
          <w:lang w:val="be-BY"/>
        </w:rPr>
        <w:t xml:space="preserve"> </w:t>
      </w:r>
      <w:r w:rsidRPr="00D93100">
        <w:rPr>
          <w:lang w:val="be-BY"/>
        </w:rPr>
        <w:t xml:space="preserve">(ч. 2, с. </w:t>
      </w:r>
      <w:r w:rsidR="00714313" w:rsidRPr="00D93100">
        <w:rPr>
          <w:lang w:val="be-BY"/>
        </w:rPr>
        <w:t>380-383</w:t>
      </w:r>
      <w:r w:rsidRPr="00D93100">
        <w:rPr>
          <w:lang w:val="be-BY"/>
        </w:rPr>
        <w:t>)</w:t>
      </w:r>
    </w:p>
    <w:p w:rsidR="00300667" w:rsidRPr="00D93100" w:rsidRDefault="00477A58" w:rsidP="00477A58">
      <w:pPr>
        <w:ind w:firstLine="540"/>
        <w:jc w:val="both"/>
        <w:rPr>
          <w:lang w:val="be-BY"/>
        </w:rPr>
      </w:pPr>
      <w:r w:rsidRPr="00D93100">
        <w:t>5</w:t>
      </w:r>
      <w:r w:rsidR="00220B69" w:rsidRPr="00D93100">
        <w:rPr>
          <w:lang w:val="be-BY"/>
        </w:rPr>
        <w:t>5</w:t>
      </w:r>
      <w:r w:rsidRPr="00D93100">
        <w:t>.</w:t>
      </w:r>
      <w:r w:rsidRPr="00D93100">
        <w:rPr>
          <w:color w:val="333333"/>
        </w:rPr>
        <w:t xml:space="preserve"> </w:t>
      </w:r>
      <w:r w:rsidR="00227A85" w:rsidRPr="00D93100">
        <w:rPr>
          <w:color w:val="333333"/>
          <w:lang w:val="be-BY"/>
        </w:rPr>
        <w:t>Прызнанне прыбытку і страт ад сельскагаспадарчай дзейнасці /</w:t>
      </w:r>
      <w:r w:rsidRPr="00D93100">
        <w:rPr>
          <w:i/>
          <w:color w:val="333333"/>
        </w:rPr>
        <w:t xml:space="preserve">Признание </w:t>
      </w:r>
      <w:r w:rsidR="00227A85" w:rsidRPr="00D93100">
        <w:rPr>
          <w:i/>
          <w:color w:val="333333"/>
          <w:lang w:val="be-BY"/>
        </w:rPr>
        <w:t>прибыли</w:t>
      </w:r>
      <w:r w:rsidRPr="00D93100">
        <w:rPr>
          <w:i/>
          <w:color w:val="333333"/>
        </w:rPr>
        <w:t xml:space="preserve"> и убытков от сельскохозяйственной деятельности</w:t>
      </w:r>
      <w:r w:rsidR="00227A85" w:rsidRPr="00D93100">
        <w:rPr>
          <w:color w:val="333333"/>
          <w:lang w:val="be-BY"/>
        </w:rPr>
        <w:t>/</w:t>
      </w:r>
      <w:r w:rsidRPr="00D93100">
        <w:rPr>
          <w:color w:val="333333"/>
          <w:lang w:val="be-BY"/>
        </w:rPr>
        <w:t xml:space="preserve"> </w:t>
      </w:r>
      <w:r w:rsidRPr="00D93100">
        <w:rPr>
          <w:lang w:val="be-BY"/>
        </w:rPr>
        <w:t xml:space="preserve">(ч. 2, с. </w:t>
      </w:r>
      <w:r w:rsidR="00714313" w:rsidRPr="00D93100">
        <w:rPr>
          <w:lang w:val="be-BY"/>
        </w:rPr>
        <w:t>383-387</w:t>
      </w:r>
      <w:r w:rsidRPr="00D93100">
        <w:rPr>
          <w:lang w:val="be-BY"/>
        </w:rPr>
        <w:t>)</w:t>
      </w:r>
    </w:p>
    <w:p w:rsidR="00300667" w:rsidRPr="00D93100" w:rsidRDefault="00477A58" w:rsidP="00477A58">
      <w:pPr>
        <w:ind w:firstLine="540"/>
        <w:jc w:val="both"/>
        <w:rPr>
          <w:lang w:val="be-BY"/>
        </w:rPr>
      </w:pPr>
      <w:r w:rsidRPr="00D93100">
        <w:t>5</w:t>
      </w:r>
      <w:r w:rsidR="00220B69" w:rsidRPr="00D93100">
        <w:rPr>
          <w:lang w:val="be-BY"/>
        </w:rPr>
        <w:t>6</w:t>
      </w:r>
      <w:r w:rsidRPr="00D93100">
        <w:t>.</w:t>
      </w:r>
      <w:r w:rsidRPr="00D93100">
        <w:rPr>
          <w:color w:val="333333"/>
        </w:rPr>
        <w:t xml:space="preserve"> </w:t>
      </w:r>
      <w:r w:rsidR="00300667" w:rsidRPr="00D93100">
        <w:rPr>
          <w:color w:val="333333"/>
          <w:lang w:val="be-BY"/>
        </w:rPr>
        <w:t>Улік прызначаных для выкарыстання біялагічных актываў і методыка вызначэння даходу ад прыросту іх фізічнай масы /</w:t>
      </w:r>
      <w:r w:rsidRPr="00D93100">
        <w:rPr>
          <w:i/>
          <w:color w:val="333333"/>
        </w:rPr>
        <w:t>Учет предназначенных для использования биологических активов и методика определения дохода от прироста их физической массы</w:t>
      </w:r>
      <w:r w:rsidR="00300667" w:rsidRPr="00D93100">
        <w:rPr>
          <w:color w:val="333333"/>
          <w:lang w:val="be-BY"/>
        </w:rPr>
        <w:t>/</w:t>
      </w:r>
      <w:r w:rsidRPr="00D93100">
        <w:rPr>
          <w:color w:val="333333"/>
          <w:lang w:val="be-BY"/>
        </w:rPr>
        <w:t xml:space="preserve"> </w:t>
      </w:r>
      <w:r w:rsidRPr="00D93100">
        <w:rPr>
          <w:lang w:val="be-BY"/>
        </w:rPr>
        <w:t xml:space="preserve">(ч. 2, с. </w:t>
      </w:r>
      <w:r w:rsidR="00592152" w:rsidRPr="00D93100">
        <w:rPr>
          <w:lang w:val="be-BY"/>
        </w:rPr>
        <w:t>387-391</w:t>
      </w:r>
      <w:r w:rsidRPr="00D93100">
        <w:rPr>
          <w:lang w:val="be-BY"/>
        </w:rPr>
        <w:t>)</w:t>
      </w:r>
    </w:p>
    <w:p w:rsidR="00300667" w:rsidRPr="00D93100" w:rsidRDefault="00477A58" w:rsidP="00477A58">
      <w:pPr>
        <w:ind w:firstLine="540"/>
        <w:jc w:val="both"/>
        <w:rPr>
          <w:lang w:val="be-BY"/>
        </w:rPr>
      </w:pPr>
      <w:r w:rsidRPr="00D93100">
        <w:t>5</w:t>
      </w:r>
      <w:r w:rsidR="00220B69" w:rsidRPr="00D93100">
        <w:rPr>
          <w:lang w:val="be-BY"/>
        </w:rPr>
        <w:t>7</w:t>
      </w:r>
      <w:r w:rsidRPr="00D93100">
        <w:t>.</w:t>
      </w:r>
      <w:r w:rsidRPr="00D93100">
        <w:rPr>
          <w:color w:val="333333"/>
        </w:rPr>
        <w:t xml:space="preserve"> </w:t>
      </w:r>
      <w:r w:rsidR="00300667" w:rsidRPr="00D93100">
        <w:rPr>
          <w:color w:val="333333"/>
          <w:lang w:val="be-BY"/>
        </w:rPr>
        <w:t>Асаблівасці ўліку дзяржаўных субсідый на падтрымку сельскай гаспадаркі /</w:t>
      </w:r>
      <w:r w:rsidRPr="00D93100">
        <w:rPr>
          <w:i/>
          <w:color w:val="333333"/>
        </w:rPr>
        <w:t>Особенности учета государственных субсидий на поддержку сельского хозяйства</w:t>
      </w:r>
      <w:r w:rsidR="00300667" w:rsidRPr="00D93100">
        <w:rPr>
          <w:color w:val="333333"/>
          <w:lang w:val="be-BY"/>
        </w:rPr>
        <w:t>/</w:t>
      </w:r>
      <w:r w:rsidRPr="00D93100">
        <w:rPr>
          <w:color w:val="333333"/>
          <w:lang w:val="be-BY"/>
        </w:rPr>
        <w:t xml:space="preserve"> </w:t>
      </w:r>
      <w:r w:rsidRPr="00D93100">
        <w:rPr>
          <w:lang w:val="be-BY"/>
        </w:rPr>
        <w:t xml:space="preserve">(ч. 2, с. </w:t>
      </w:r>
      <w:r w:rsidR="00592152" w:rsidRPr="00D93100">
        <w:rPr>
          <w:lang w:val="be-BY"/>
        </w:rPr>
        <w:t>394-400</w:t>
      </w:r>
      <w:r w:rsidRPr="00D93100">
        <w:rPr>
          <w:lang w:val="be-BY"/>
        </w:rPr>
        <w:t>)</w:t>
      </w:r>
    </w:p>
    <w:p w:rsidR="00477A58" w:rsidRPr="00D93100" w:rsidRDefault="00220B69" w:rsidP="00477A58">
      <w:pPr>
        <w:ind w:firstLine="540"/>
        <w:jc w:val="both"/>
        <w:rPr>
          <w:color w:val="333333"/>
        </w:rPr>
      </w:pPr>
      <w:r w:rsidRPr="00D93100">
        <w:rPr>
          <w:lang w:val="be-BY"/>
        </w:rPr>
        <w:t>58</w:t>
      </w:r>
      <w:r w:rsidR="00477A58" w:rsidRPr="00D93100">
        <w:t>.</w:t>
      </w:r>
      <w:r w:rsidR="00477A58" w:rsidRPr="00D93100">
        <w:rPr>
          <w:color w:val="333333"/>
        </w:rPr>
        <w:t xml:space="preserve"> </w:t>
      </w:r>
      <w:r w:rsidR="00300667" w:rsidRPr="00D93100">
        <w:rPr>
          <w:color w:val="333333"/>
          <w:lang w:val="be-BY"/>
        </w:rPr>
        <w:t>Улік рэалізацыі біялагічных актываў і сельскагаспадарчай прадукцыі /</w:t>
      </w:r>
      <w:r w:rsidR="00477A58" w:rsidRPr="00D93100">
        <w:rPr>
          <w:i/>
          <w:color w:val="333333"/>
        </w:rPr>
        <w:t>Учет реализации биологических активов и сельскохозяйственной продукции</w:t>
      </w:r>
      <w:r w:rsidR="00300667" w:rsidRPr="00D93100">
        <w:rPr>
          <w:color w:val="333333"/>
          <w:lang w:val="be-BY"/>
        </w:rPr>
        <w:t>/</w:t>
      </w:r>
      <w:r w:rsidR="00477A58" w:rsidRPr="00D93100">
        <w:rPr>
          <w:color w:val="333333"/>
          <w:lang w:val="be-BY"/>
        </w:rPr>
        <w:t xml:space="preserve"> </w:t>
      </w:r>
      <w:r w:rsidR="00477A58" w:rsidRPr="00D93100">
        <w:rPr>
          <w:lang w:val="be-BY"/>
        </w:rPr>
        <w:t xml:space="preserve">(ч. 2, с. </w:t>
      </w:r>
      <w:r w:rsidR="00592152" w:rsidRPr="00D93100">
        <w:rPr>
          <w:lang w:val="be-BY"/>
        </w:rPr>
        <w:t>391-394</w:t>
      </w:r>
      <w:r w:rsidR="00477A58" w:rsidRPr="00D93100">
        <w:rPr>
          <w:lang w:val="be-BY"/>
        </w:rPr>
        <w:t>)</w:t>
      </w:r>
      <w:r w:rsidR="00477A58" w:rsidRPr="00D93100">
        <w:rPr>
          <w:color w:val="333333"/>
        </w:rPr>
        <w:t>.</w:t>
      </w:r>
    </w:p>
    <w:p w:rsidR="00F771CE" w:rsidRDefault="00F771CE" w:rsidP="00D93100">
      <w:pPr>
        <w:jc w:val="both"/>
        <w:rPr>
          <w:lang w:val="be-BY"/>
        </w:rPr>
      </w:pPr>
    </w:p>
    <w:p w:rsidR="00F771CE" w:rsidRDefault="00F771CE" w:rsidP="00D93100">
      <w:pPr>
        <w:jc w:val="both"/>
        <w:rPr>
          <w:lang w:val="be-BY"/>
        </w:rPr>
      </w:pPr>
    </w:p>
    <w:p w:rsidR="00F771CE" w:rsidRDefault="00F771CE" w:rsidP="00D93100">
      <w:pPr>
        <w:jc w:val="both"/>
        <w:rPr>
          <w:lang w:val="be-BY"/>
        </w:rPr>
      </w:pPr>
    </w:p>
    <w:p w:rsidR="00D431B3" w:rsidRPr="00D93100" w:rsidRDefault="00D431B3" w:rsidP="00D93100">
      <w:pPr>
        <w:jc w:val="both"/>
        <w:rPr>
          <w:lang w:val="be-BY"/>
        </w:rPr>
      </w:pPr>
      <w:r w:rsidRPr="00D93100">
        <w:rPr>
          <w:lang w:val="be-BY"/>
        </w:rPr>
        <w:t>Пералік тэарэтычных пытанняў зацверджаны на паседжанні кафедры (пратакол ад</w:t>
      </w:r>
      <w:bookmarkStart w:id="0" w:name="_GoBack"/>
      <w:bookmarkEnd w:id="0"/>
      <w:r w:rsidRPr="00D93100">
        <w:rPr>
          <w:lang w:val="be-BY"/>
        </w:rPr>
        <w:t xml:space="preserve"> </w:t>
      </w:r>
      <w:r w:rsidR="00B45CE1">
        <w:rPr>
          <w:lang w:val="be-BY"/>
        </w:rPr>
        <w:t>13</w:t>
      </w:r>
      <w:r w:rsidR="009270F7">
        <w:rPr>
          <w:lang w:val="be-BY"/>
        </w:rPr>
        <w:t>.0</w:t>
      </w:r>
      <w:r w:rsidR="00B45CE1">
        <w:rPr>
          <w:lang w:val="be-BY"/>
        </w:rPr>
        <w:t>9</w:t>
      </w:r>
      <w:r w:rsidR="009270F7">
        <w:rPr>
          <w:lang w:val="be-BY"/>
        </w:rPr>
        <w:t>.202</w:t>
      </w:r>
      <w:r w:rsidR="00B45CE1">
        <w:rPr>
          <w:lang w:val="be-BY"/>
        </w:rPr>
        <w:t>3</w:t>
      </w:r>
      <w:r w:rsidRPr="00D93100">
        <w:rPr>
          <w:lang w:val="be-BY"/>
        </w:rPr>
        <w:t xml:space="preserve"> № 1)</w:t>
      </w:r>
      <w:r w:rsidR="009270F7">
        <w:rPr>
          <w:lang w:val="be-BY"/>
        </w:rPr>
        <w:t>.</w:t>
      </w:r>
    </w:p>
    <w:p w:rsidR="00477A58" w:rsidRPr="00D93100" w:rsidRDefault="00477A58" w:rsidP="00477A58"/>
    <w:sectPr w:rsidR="00477A58" w:rsidRPr="00D93100" w:rsidSect="00D931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561" w:rsidRDefault="00893561" w:rsidP="00540014">
      <w:r>
        <w:separator/>
      </w:r>
    </w:p>
  </w:endnote>
  <w:endnote w:type="continuationSeparator" w:id="0">
    <w:p w:rsidR="00893561" w:rsidRDefault="00893561" w:rsidP="0054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561" w:rsidRDefault="00893561" w:rsidP="00540014">
      <w:r>
        <w:separator/>
      </w:r>
    </w:p>
  </w:footnote>
  <w:footnote w:type="continuationSeparator" w:id="0">
    <w:p w:rsidR="00893561" w:rsidRDefault="00893561" w:rsidP="00540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6B"/>
    <w:rsid w:val="00095B54"/>
    <w:rsid w:val="000D1339"/>
    <w:rsid w:val="000E78CA"/>
    <w:rsid w:val="001172CF"/>
    <w:rsid w:val="001A3B02"/>
    <w:rsid w:val="001C7F9C"/>
    <w:rsid w:val="00204248"/>
    <w:rsid w:val="00220B69"/>
    <w:rsid w:val="00227A85"/>
    <w:rsid w:val="00263EF8"/>
    <w:rsid w:val="00273FBC"/>
    <w:rsid w:val="00274BE4"/>
    <w:rsid w:val="00300667"/>
    <w:rsid w:val="00367EB0"/>
    <w:rsid w:val="0039566B"/>
    <w:rsid w:val="00395ED8"/>
    <w:rsid w:val="004717EA"/>
    <w:rsid w:val="00477A58"/>
    <w:rsid w:val="005071AD"/>
    <w:rsid w:val="00540014"/>
    <w:rsid w:val="00592152"/>
    <w:rsid w:val="00675A54"/>
    <w:rsid w:val="00690C24"/>
    <w:rsid w:val="00714313"/>
    <w:rsid w:val="007163DC"/>
    <w:rsid w:val="0075004E"/>
    <w:rsid w:val="007B6612"/>
    <w:rsid w:val="00826175"/>
    <w:rsid w:val="008624F7"/>
    <w:rsid w:val="008907D7"/>
    <w:rsid w:val="00893561"/>
    <w:rsid w:val="009270F7"/>
    <w:rsid w:val="00985B18"/>
    <w:rsid w:val="00A36338"/>
    <w:rsid w:val="00A67AA4"/>
    <w:rsid w:val="00B23859"/>
    <w:rsid w:val="00B45CE1"/>
    <w:rsid w:val="00BC780D"/>
    <w:rsid w:val="00BD2F98"/>
    <w:rsid w:val="00BE4C7A"/>
    <w:rsid w:val="00C24BF5"/>
    <w:rsid w:val="00D431B3"/>
    <w:rsid w:val="00D5631A"/>
    <w:rsid w:val="00D83350"/>
    <w:rsid w:val="00D93100"/>
    <w:rsid w:val="00E04F52"/>
    <w:rsid w:val="00E57635"/>
    <w:rsid w:val="00F449EB"/>
    <w:rsid w:val="00F526C2"/>
    <w:rsid w:val="00F771CE"/>
    <w:rsid w:val="00F77512"/>
    <w:rsid w:val="00FE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477A58"/>
    <w:rPr>
      <w:rFonts w:cs="Times New Roman"/>
    </w:rPr>
  </w:style>
  <w:style w:type="character" w:customStyle="1" w:styleId="longtext">
    <w:name w:val="long_text"/>
    <w:rsid w:val="00477A58"/>
    <w:rPr>
      <w:rFonts w:cs="Times New Roman"/>
    </w:rPr>
  </w:style>
  <w:style w:type="character" w:customStyle="1" w:styleId="atn">
    <w:name w:val="atn"/>
    <w:rsid w:val="00477A58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54001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14"/>
    <w:rPr>
      <w:sz w:val="24"/>
      <w:szCs w:val="24"/>
    </w:rPr>
  </w:style>
  <w:style w:type="paragraph" w:styleId="a5">
    <w:name w:val="footer"/>
    <w:basedOn w:val="a"/>
    <w:link w:val="a6"/>
    <w:unhideWhenUsed/>
    <w:rsid w:val="00540014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540014"/>
    <w:rPr>
      <w:sz w:val="24"/>
      <w:szCs w:val="24"/>
    </w:rPr>
  </w:style>
  <w:style w:type="paragraph" w:styleId="a7">
    <w:name w:val="Balloon Text"/>
    <w:basedOn w:val="a"/>
    <w:link w:val="a8"/>
    <w:semiHidden/>
    <w:unhideWhenUsed/>
    <w:rsid w:val="005400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40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477A58"/>
    <w:rPr>
      <w:rFonts w:cs="Times New Roman"/>
    </w:rPr>
  </w:style>
  <w:style w:type="character" w:customStyle="1" w:styleId="longtext">
    <w:name w:val="long_text"/>
    <w:rsid w:val="00477A58"/>
    <w:rPr>
      <w:rFonts w:cs="Times New Roman"/>
    </w:rPr>
  </w:style>
  <w:style w:type="character" w:customStyle="1" w:styleId="atn">
    <w:name w:val="atn"/>
    <w:rsid w:val="00477A58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54001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14"/>
    <w:rPr>
      <w:sz w:val="24"/>
      <w:szCs w:val="24"/>
    </w:rPr>
  </w:style>
  <w:style w:type="paragraph" w:styleId="a5">
    <w:name w:val="footer"/>
    <w:basedOn w:val="a"/>
    <w:link w:val="a6"/>
    <w:unhideWhenUsed/>
    <w:rsid w:val="00540014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540014"/>
    <w:rPr>
      <w:sz w:val="24"/>
      <w:szCs w:val="24"/>
    </w:rPr>
  </w:style>
  <w:style w:type="paragraph" w:styleId="a7">
    <w:name w:val="Balloon Text"/>
    <w:basedOn w:val="a"/>
    <w:link w:val="a8"/>
    <w:semiHidden/>
    <w:unhideWhenUsed/>
    <w:rsid w:val="005400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40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1615</Words>
  <Characters>11663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13252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k520</dc:creator>
  <cp:lastModifiedBy>k53m1</cp:lastModifiedBy>
  <cp:revision>2</cp:revision>
  <cp:lastPrinted>2020-09-19T09:21:00Z</cp:lastPrinted>
  <dcterms:created xsi:type="dcterms:W3CDTF">2023-10-10T10:44:00Z</dcterms:created>
  <dcterms:modified xsi:type="dcterms:W3CDTF">2023-10-10T10:44:00Z</dcterms:modified>
</cp:coreProperties>
</file>