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8" w:space="0" w:color="4BACC6"/>
          <w:bottom w:val="single" w:sz="8" w:space="0" w:color="4BACC6"/>
        </w:tblBorders>
        <w:shd w:val="clear" w:color="auto" w:fill="B8CCE4"/>
        <w:tblLook w:val="01E0" w:firstRow="1" w:lastRow="1" w:firstColumn="1" w:lastColumn="1" w:noHBand="0" w:noVBand="0"/>
      </w:tblPr>
      <w:tblGrid>
        <w:gridCol w:w="11016"/>
      </w:tblGrid>
      <w:tr w:rsidR="00D86940" w:rsidRPr="00B53E9E" w:rsidTr="00B53E9E">
        <w:trPr>
          <w:trHeight w:val="2165"/>
        </w:trPr>
        <w:tc>
          <w:tcPr>
            <w:tcW w:w="11016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B8CCE4"/>
          </w:tcPr>
          <w:p w:rsidR="00127406" w:rsidRPr="00717846" w:rsidRDefault="00A8676E" w:rsidP="00400452">
            <w:pPr>
              <w:spacing w:after="0" w:line="240" w:lineRule="auto"/>
              <w:ind w:left="1620" w:firstLine="0"/>
              <w:jc w:val="both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752" behindDoc="0" locked="0" layoutInCell="1" allowOverlap="0">
                  <wp:simplePos x="0" y="0"/>
                  <wp:positionH relativeFrom="column">
                    <wp:posOffset>4759325</wp:posOffset>
                  </wp:positionH>
                  <wp:positionV relativeFrom="paragraph">
                    <wp:posOffset>103505</wp:posOffset>
                  </wp:positionV>
                  <wp:extent cx="1062990" cy="1026795"/>
                  <wp:effectExtent l="19050" t="0" r="3810" b="0"/>
                  <wp:wrapNone/>
                  <wp:docPr id="20" name="Рисунок 20" descr="iso9001blu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so9001blu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1026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7406" w:rsidRPr="00717846">
              <w:rPr>
                <w:rFonts w:ascii="Times New Roman" w:hAnsi="Times New Roman"/>
                <w:bCs/>
                <w:caps/>
                <w:color w:val="2218A8"/>
                <w:sz w:val="26"/>
                <w:szCs w:val="26"/>
              </w:rPr>
              <w:t>Белкоопсоюз</w:t>
            </w:r>
          </w:p>
          <w:p w:rsidR="00400452" w:rsidRPr="00717846" w:rsidRDefault="00127406" w:rsidP="00400452">
            <w:pPr>
              <w:spacing w:after="0" w:line="360" w:lineRule="exact"/>
              <w:ind w:left="1620" w:firstLine="0"/>
              <w:jc w:val="both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 w:rsidRPr="00717846">
              <w:rPr>
                <w:rFonts w:ascii="Times New Roman" w:hAnsi="Times New Roman"/>
                <w:bCs/>
                <w:color w:val="2218A8"/>
                <w:sz w:val="26"/>
                <w:szCs w:val="26"/>
              </w:rPr>
              <w:t>Белорусский торгово-экономический университет</w:t>
            </w:r>
            <w:r w:rsidR="00400452" w:rsidRPr="00717846">
              <w:rPr>
                <w:rFonts w:ascii="Times New Roman" w:hAnsi="Times New Roman"/>
                <w:bCs/>
                <w:color w:val="2218A8"/>
                <w:sz w:val="26"/>
                <w:szCs w:val="26"/>
              </w:rPr>
              <w:t xml:space="preserve"> </w:t>
            </w:r>
          </w:p>
          <w:p w:rsidR="00127406" w:rsidRPr="00717846" w:rsidRDefault="00127406" w:rsidP="00400452">
            <w:pPr>
              <w:spacing w:after="0" w:line="360" w:lineRule="exact"/>
              <w:ind w:left="1620" w:firstLine="0"/>
              <w:jc w:val="both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 w:rsidRPr="00717846">
              <w:rPr>
                <w:rFonts w:ascii="Times New Roman" w:hAnsi="Times New Roman"/>
                <w:bCs/>
                <w:color w:val="2218A8"/>
                <w:sz w:val="26"/>
                <w:szCs w:val="26"/>
              </w:rPr>
              <w:t>потребительской кооперации</w:t>
            </w:r>
          </w:p>
          <w:p w:rsidR="00717846" w:rsidRDefault="00127406" w:rsidP="00400452">
            <w:pPr>
              <w:spacing w:after="0" w:line="360" w:lineRule="exact"/>
              <w:ind w:left="1620" w:firstLine="0"/>
              <w:jc w:val="both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 w:rsidRPr="00717846">
              <w:rPr>
                <w:rFonts w:ascii="Times New Roman" w:hAnsi="Times New Roman"/>
                <w:bCs/>
                <w:color w:val="2218A8"/>
                <w:sz w:val="26"/>
                <w:szCs w:val="26"/>
              </w:rPr>
              <w:t>Белгородский университет кооперации, экономики и права</w:t>
            </w:r>
          </w:p>
          <w:p w:rsidR="00127406" w:rsidRPr="00717846" w:rsidRDefault="00127406" w:rsidP="00400452">
            <w:pPr>
              <w:spacing w:after="0" w:line="360" w:lineRule="exact"/>
              <w:ind w:left="1620" w:firstLine="0"/>
              <w:jc w:val="both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 w:rsidRPr="00717846">
              <w:rPr>
                <w:rFonts w:ascii="Times New Roman" w:hAnsi="Times New Roman"/>
                <w:bCs/>
                <w:color w:val="2218A8"/>
                <w:sz w:val="26"/>
                <w:szCs w:val="26"/>
              </w:rPr>
              <w:t>Карагандинский экономический университет Казпотребсоюза</w:t>
            </w:r>
          </w:p>
          <w:p w:rsidR="00127406" w:rsidRPr="00717846" w:rsidRDefault="00127406" w:rsidP="00400452">
            <w:pPr>
              <w:spacing w:after="0" w:line="360" w:lineRule="exact"/>
              <w:ind w:left="1620" w:firstLine="0"/>
              <w:jc w:val="both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 w:rsidRPr="00717846">
              <w:rPr>
                <w:rFonts w:ascii="Times New Roman" w:hAnsi="Times New Roman"/>
                <w:bCs/>
                <w:color w:val="2218A8"/>
                <w:sz w:val="26"/>
                <w:szCs w:val="26"/>
              </w:rPr>
              <w:t>Кооперативно-торговый университет Молдовы</w:t>
            </w:r>
          </w:p>
          <w:p w:rsidR="00127406" w:rsidRPr="00717846" w:rsidRDefault="00A8676E" w:rsidP="00400452">
            <w:pPr>
              <w:spacing w:after="0" w:line="360" w:lineRule="exact"/>
              <w:ind w:left="1620" w:firstLine="0"/>
              <w:jc w:val="both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noProof/>
                <w:color w:val="2218A8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-1461135</wp:posOffset>
                  </wp:positionV>
                  <wp:extent cx="1018540" cy="1250950"/>
                  <wp:effectExtent l="19050" t="0" r="0" b="0"/>
                  <wp:wrapSquare wrapText="bothSides"/>
                  <wp:docPr id="1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540" cy="1250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127406" w:rsidRPr="00717846">
              <w:rPr>
                <w:rFonts w:ascii="Times New Roman" w:hAnsi="Times New Roman"/>
                <w:bCs/>
                <w:color w:val="2218A8"/>
                <w:sz w:val="26"/>
                <w:szCs w:val="26"/>
              </w:rPr>
              <w:t>Львовск</w:t>
            </w:r>
            <w:r w:rsidR="00C3112B" w:rsidRPr="00717846">
              <w:rPr>
                <w:rFonts w:ascii="Times New Roman" w:hAnsi="Times New Roman"/>
                <w:bCs/>
                <w:color w:val="2218A8"/>
                <w:sz w:val="26"/>
                <w:szCs w:val="26"/>
              </w:rPr>
              <w:t>ий</w:t>
            </w:r>
            <w:r w:rsidR="00127406" w:rsidRPr="00717846">
              <w:rPr>
                <w:rFonts w:ascii="Times New Roman" w:hAnsi="Times New Roman"/>
                <w:bCs/>
                <w:color w:val="2218A8"/>
                <w:sz w:val="26"/>
                <w:szCs w:val="26"/>
              </w:rPr>
              <w:t xml:space="preserve"> </w:t>
            </w:r>
            <w:r w:rsidR="00C3112B" w:rsidRPr="00717846">
              <w:rPr>
                <w:rFonts w:ascii="Times New Roman" w:hAnsi="Times New Roman"/>
                <w:bCs/>
                <w:color w:val="2218A8"/>
                <w:sz w:val="26"/>
                <w:szCs w:val="26"/>
              </w:rPr>
              <w:t>торгово-экономический университет</w:t>
            </w:r>
          </w:p>
          <w:p w:rsidR="00127406" w:rsidRPr="00717846" w:rsidRDefault="00127406" w:rsidP="00400452">
            <w:pPr>
              <w:spacing w:after="0" w:line="360" w:lineRule="exact"/>
              <w:ind w:left="1620" w:firstLine="0"/>
              <w:jc w:val="both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 w:rsidRPr="00717846">
              <w:rPr>
                <w:rFonts w:ascii="Times New Roman" w:hAnsi="Times New Roman"/>
                <w:bCs/>
                <w:color w:val="2218A8"/>
                <w:sz w:val="26"/>
                <w:szCs w:val="26"/>
              </w:rPr>
              <w:t>Полтавский университет экономики и торговли</w:t>
            </w:r>
          </w:p>
          <w:p w:rsidR="00400452" w:rsidRPr="00717846" w:rsidRDefault="00127406" w:rsidP="00400452">
            <w:pPr>
              <w:spacing w:after="0" w:line="360" w:lineRule="exact"/>
              <w:ind w:left="1620" w:firstLine="0"/>
              <w:jc w:val="both"/>
              <w:rPr>
                <w:rFonts w:ascii="Times New Roman" w:hAnsi="Times New Roman"/>
                <w:bCs/>
                <w:color w:val="2218A8"/>
                <w:sz w:val="26"/>
                <w:szCs w:val="26"/>
              </w:rPr>
            </w:pPr>
            <w:r w:rsidRPr="00717846">
              <w:rPr>
                <w:rFonts w:ascii="Times New Roman" w:hAnsi="Times New Roman"/>
                <w:bCs/>
                <w:color w:val="2218A8"/>
                <w:sz w:val="26"/>
                <w:szCs w:val="26"/>
              </w:rPr>
              <w:t>Российский университет кооперации</w:t>
            </w:r>
          </w:p>
          <w:p w:rsidR="00D86940" w:rsidRPr="00FA61C4" w:rsidRDefault="00127406" w:rsidP="00400452">
            <w:pPr>
              <w:spacing w:after="0" w:line="360" w:lineRule="exact"/>
              <w:ind w:left="1620" w:firstLine="0"/>
              <w:jc w:val="both"/>
              <w:rPr>
                <w:rFonts w:ascii="Times New Roman" w:hAnsi="Times New Roman"/>
                <w:bCs/>
                <w:color w:val="2218A8"/>
                <w:sz w:val="28"/>
                <w:szCs w:val="28"/>
              </w:rPr>
            </w:pPr>
            <w:r w:rsidRPr="00717846">
              <w:rPr>
                <w:rFonts w:ascii="Times New Roman" w:hAnsi="Times New Roman"/>
                <w:bCs/>
                <w:color w:val="2218A8"/>
                <w:sz w:val="26"/>
                <w:szCs w:val="26"/>
              </w:rPr>
              <w:t>Таджикский государственный университет коммерции</w:t>
            </w:r>
          </w:p>
        </w:tc>
      </w:tr>
    </w:tbl>
    <w:p w:rsidR="00BC22E7" w:rsidRDefault="00BC22E7" w:rsidP="001E63D9">
      <w:pPr>
        <w:spacing w:after="0" w:line="240" w:lineRule="auto"/>
        <w:rPr>
          <w:rFonts w:ascii="Times New Roman" w:hAnsi="Times New Roman"/>
          <w:color w:val="2218A8"/>
        </w:rPr>
      </w:pPr>
    </w:p>
    <w:p w:rsidR="00551FFD" w:rsidRDefault="00551FFD" w:rsidP="001E63D9">
      <w:pPr>
        <w:spacing w:after="0" w:line="240" w:lineRule="auto"/>
        <w:rPr>
          <w:rFonts w:ascii="Times New Roman" w:hAnsi="Times New Roman"/>
          <w:color w:val="2218A8"/>
        </w:rPr>
      </w:pPr>
      <w:r>
        <w:rPr>
          <w:rFonts w:ascii="Times New Roman" w:hAnsi="Times New Roman"/>
          <w:color w:val="2218A8"/>
        </w:rPr>
        <w:t>ИНФОРМАЦИОННОЕ СООБЩЕНИЕ</w:t>
      </w:r>
    </w:p>
    <w:p w:rsidR="00551FFD" w:rsidRPr="006B7029" w:rsidRDefault="00551FFD" w:rsidP="001E63D9">
      <w:pPr>
        <w:spacing w:after="0" w:line="240" w:lineRule="auto"/>
        <w:rPr>
          <w:rFonts w:ascii="Times New Roman" w:hAnsi="Times New Roman"/>
          <w:color w:val="2218A8"/>
        </w:rPr>
      </w:pPr>
    </w:p>
    <w:p w:rsidR="00985CFE" w:rsidRDefault="00FB38ED" w:rsidP="00BC22E7">
      <w:pPr>
        <w:spacing w:after="0" w:line="240" w:lineRule="auto"/>
        <w:rPr>
          <w:rFonts w:ascii="Times New Roman" w:hAnsi="Times New Roman"/>
          <w:color w:val="2218A8"/>
        </w:rPr>
      </w:pPr>
      <w:r w:rsidRPr="00FB38ED">
        <w:rPr>
          <w:rFonts w:ascii="Times New Roman" w:hAnsi="Times New Roman"/>
          <w:color w:val="2218A8"/>
        </w:rPr>
        <w:t>2</w:t>
      </w:r>
      <w:r w:rsidR="00167AB6">
        <w:rPr>
          <w:rFonts w:ascii="Times New Roman" w:hAnsi="Times New Roman"/>
          <w:color w:val="2218A8"/>
        </w:rPr>
        <w:t>6</w:t>
      </w:r>
      <w:r w:rsidRPr="00FB38ED">
        <w:rPr>
          <w:rFonts w:ascii="Times New Roman" w:hAnsi="Times New Roman"/>
          <w:color w:val="2218A8"/>
        </w:rPr>
        <w:t xml:space="preserve"> </w:t>
      </w:r>
      <w:r>
        <w:rPr>
          <w:rFonts w:ascii="Times New Roman" w:hAnsi="Times New Roman"/>
          <w:color w:val="2218A8"/>
        </w:rPr>
        <w:t>октя</w:t>
      </w:r>
      <w:r w:rsidR="00E23B34">
        <w:rPr>
          <w:rFonts w:ascii="Times New Roman" w:hAnsi="Times New Roman"/>
          <w:color w:val="2218A8"/>
        </w:rPr>
        <w:t>бря</w:t>
      </w:r>
      <w:r w:rsidR="00BC22E7" w:rsidRPr="006B7029">
        <w:rPr>
          <w:rFonts w:ascii="Times New Roman" w:hAnsi="Times New Roman"/>
          <w:color w:val="2218A8"/>
        </w:rPr>
        <w:t xml:space="preserve"> 201</w:t>
      </w:r>
      <w:r w:rsidR="00480B4F">
        <w:rPr>
          <w:rFonts w:ascii="Times New Roman" w:hAnsi="Times New Roman"/>
          <w:color w:val="2218A8"/>
        </w:rPr>
        <w:t>8</w:t>
      </w:r>
      <w:r w:rsidR="00BC22E7" w:rsidRPr="006B7029">
        <w:rPr>
          <w:rFonts w:ascii="Times New Roman" w:hAnsi="Times New Roman"/>
          <w:color w:val="2218A8"/>
        </w:rPr>
        <w:t xml:space="preserve"> года</w:t>
      </w:r>
      <w:r w:rsidR="00BC22E7">
        <w:rPr>
          <w:rFonts w:ascii="Times New Roman" w:hAnsi="Times New Roman"/>
          <w:color w:val="2218A8"/>
        </w:rPr>
        <w:t xml:space="preserve"> </w:t>
      </w:r>
    </w:p>
    <w:p w:rsidR="00985CFE" w:rsidRDefault="00985CFE" w:rsidP="00BC22E7">
      <w:pPr>
        <w:spacing w:after="0" w:line="240" w:lineRule="auto"/>
        <w:rPr>
          <w:rFonts w:ascii="Times New Roman" w:hAnsi="Times New Roman"/>
          <w:color w:val="2218A8"/>
        </w:rPr>
      </w:pPr>
      <w:r>
        <w:rPr>
          <w:rFonts w:ascii="Times New Roman" w:hAnsi="Times New Roman"/>
          <w:color w:val="2218A8"/>
        </w:rPr>
        <w:t>в УО «Белорусский торгово-экономический</w:t>
      </w:r>
    </w:p>
    <w:p w:rsidR="00BC22E7" w:rsidRPr="006B7029" w:rsidRDefault="00985CFE" w:rsidP="00BC22E7">
      <w:pPr>
        <w:spacing w:after="0" w:line="240" w:lineRule="auto"/>
        <w:rPr>
          <w:rFonts w:ascii="Times New Roman" w:hAnsi="Times New Roman"/>
          <w:color w:val="2218A8"/>
        </w:rPr>
      </w:pPr>
      <w:r>
        <w:rPr>
          <w:rFonts w:ascii="Times New Roman" w:hAnsi="Times New Roman"/>
          <w:color w:val="2218A8"/>
        </w:rPr>
        <w:t xml:space="preserve"> университет потребительской кооперации» состо</w:t>
      </w:r>
      <w:r w:rsidR="00551FFD">
        <w:rPr>
          <w:rFonts w:ascii="Times New Roman" w:hAnsi="Times New Roman"/>
          <w:color w:val="2218A8"/>
        </w:rPr>
        <w:t>я</w:t>
      </w:r>
      <w:r>
        <w:rPr>
          <w:rFonts w:ascii="Times New Roman" w:hAnsi="Times New Roman"/>
          <w:color w:val="2218A8"/>
        </w:rPr>
        <w:t>тся</w:t>
      </w:r>
    </w:p>
    <w:p w:rsidR="00153D7F" w:rsidRDefault="00153D7F" w:rsidP="001E63D9">
      <w:pPr>
        <w:spacing w:after="0" w:line="240" w:lineRule="auto"/>
        <w:rPr>
          <w:rFonts w:ascii="Times New Roman" w:hAnsi="Times New Roman"/>
          <w:color w:val="2218A8"/>
        </w:rPr>
      </w:pPr>
      <w:r>
        <w:rPr>
          <w:rFonts w:ascii="Times New Roman" w:hAnsi="Times New Roman"/>
          <w:color w:val="2218A8"/>
          <w:lang w:val="en-US"/>
        </w:rPr>
        <w:t>I</w:t>
      </w:r>
      <w:r w:rsidR="00480B4F">
        <w:rPr>
          <w:rFonts w:ascii="Times New Roman" w:hAnsi="Times New Roman"/>
          <w:color w:val="2218A8"/>
          <w:lang w:val="en-US"/>
        </w:rPr>
        <w:t>V</w:t>
      </w:r>
      <w:r>
        <w:rPr>
          <w:rFonts w:ascii="Times New Roman" w:hAnsi="Times New Roman"/>
          <w:color w:val="2218A8"/>
        </w:rPr>
        <w:t xml:space="preserve"> </w:t>
      </w:r>
      <w:r w:rsidR="00551FFD">
        <w:rPr>
          <w:rFonts w:ascii="Times New Roman" w:hAnsi="Times New Roman"/>
          <w:color w:val="2218A8"/>
        </w:rPr>
        <w:t>Писаренковские чтения</w:t>
      </w:r>
      <w:r>
        <w:rPr>
          <w:rFonts w:ascii="Times New Roman" w:hAnsi="Times New Roman"/>
          <w:color w:val="2218A8"/>
        </w:rPr>
        <w:t xml:space="preserve"> </w:t>
      </w:r>
    </w:p>
    <w:p w:rsidR="00BC22E7" w:rsidRDefault="00153D7F" w:rsidP="001E63D9">
      <w:pPr>
        <w:spacing w:after="0" w:line="240" w:lineRule="auto"/>
        <w:rPr>
          <w:rFonts w:ascii="Times New Roman" w:hAnsi="Times New Roman"/>
          <w:color w:val="2218A8"/>
        </w:rPr>
      </w:pPr>
      <w:r>
        <w:rPr>
          <w:rFonts w:ascii="Times New Roman" w:hAnsi="Times New Roman"/>
          <w:color w:val="2218A8"/>
        </w:rPr>
        <w:t>«Эффективность сферы товарного обращения и труда»</w:t>
      </w:r>
    </w:p>
    <w:p w:rsidR="001F12CB" w:rsidRDefault="001F12CB" w:rsidP="001E63D9">
      <w:pPr>
        <w:spacing w:after="0" w:line="240" w:lineRule="auto"/>
        <w:rPr>
          <w:rFonts w:ascii="Times New Roman" w:hAnsi="Times New Roman"/>
          <w:color w:val="2218A8"/>
        </w:rPr>
      </w:pPr>
      <w:r>
        <w:rPr>
          <w:rFonts w:ascii="Times New Roman" w:hAnsi="Times New Roman"/>
          <w:color w:val="2218A8"/>
        </w:rPr>
        <w:t>(интернет-конференция)</w:t>
      </w:r>
    </w:p>
    <w:p w:rsidR="00BC22E7" w:rsidRPr="006B7029" w:rsidRDefault="00BC22E7" w:rsidP="001E63D9">
      <w:pPr>
        <w:spacing w:after="0" w:line="240" w:lineRule="auto"/>
        <w:rPr>
          <w:rFonts w:ascii="Times New Roman" w:hAnsi="Times New Roman"/>
          <w:b w:val="0"/>
          <w:color w:val="2218A8"/>
          <w:sz w:val="28"/>
          <w:szCs w:val="28"/>
        </w:rPr>
      </w:pPr>
    </w:p>
    <w:p w:rsidR="00BC22E7" w:rsidRDefault="00BC22E7" w:rsidP="00BF52C9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4"/>
          <w:szCs w:val="24"/>
          <w:lang w:eastAsia="ru-RU"/>
        </w:rPr>
        <w:sectPr w:rsidR="00BC22E7" w:rsidSect="00BC22E7">
          <w:pgSz w:w="11906" w:h="16838"/>
          <w:pgMar w:top="426" w:right="566" w:bottom="142" w:left="540" w:header="708" w:footer="708" w:gutter="0"/>
          <w:cols w:space="708"/>
          <w:docGrid w:linePitch="360"/>
        </w:sectPr>
      </w:pPr>
    </w:p>
    <w:p w:rsidR="00E23B34" w:rsidRPr="004C72FB" w:rsidRDefault="00153D7F" w:rsidP="00E23B34">
      <w:pPr>
        <w:pStyle w:val="a6"/>
        <w:spacing w:after="0" w:line="240" w:lineRule="auto"/>
        <w:ind w:left="0" w:firstLine="0"/>
        <w:rPr>
          <w:rFonts w:ascii="Times New Roman" w:hAnsi="Times New Roman"/>
          <w:b w:val="0"/>
          <w:bCs/>
          <w:noProof/>
          <w:color w:val="auto"/>
          <w:sz w:val="28"/>
          <w:szCs w:val="28"/>
          <w:lang w:eastAsia="ru-RU"/>
        </w:rPr>
      </w:pPr>
      <w:r w:rsidRPr="00153D7F">
        <w:rPr>
          <w:rFonts w:ascii="Times New Roman" w:hAnsi="Times New Roman"/>
          <w:b w:val="0"/>
          <w:bCs/>
          <w:noProof/>
          <w:color w:val="auto"/>
          <w:sz w:val="28"/>
          <w:szCs w:val="28"/>
          <w:lang w:eastAsia="ru-RU"/>
        </w:rPr>
        <w:t xml:space="preserve">Писаренковские чтения проводятся в память о первом ректоре университета </w:t>
      </w:r>
    </w:p>
    <w:p w:rsidR="00E23B34" w:rsidRDefault="00153D7F" w:rsidP="00E23B34">
      <w:pPr>
        <w:pStyle w:val="a6"/>
        <w:spacing w:after="0" w:line="240" w:lineRule="auto"/>
        <w:ind w:left="0" w:firstLine="0"/>
        <w:rPr>
          <w:rFonts w:ascii="Times New Roman" w:hAnsi="Times New Roman"/>
          <w:b w:val="0"/>
          <w:bCs/>
          <w:noProof/>
          <w:color w:val="auto"/>
          <w:sz w:val="28"/>
          <w:szCs w:val="28"/>
          <w:lang w:eastAsia="ru-RU"/>
        </w:rPr>
      </w:pPr>
      <w:r w:rsidRPr="00153D7F">
        <w:rPr>
          <w:rFonts w:ascii="Times New Roman" w:hAnsi="Times New Roman"/>
          <w:b w:val="0"/>
          <w:bCs/>
          <w:noProof/>
          <w:color w:val="auto"/>
          <w:sz w:val="28"/>
          <w:szCs w:val="28"/>
          <w:lang w:eastAsia="ru-RU"/>
        </w:rPr>
        <w:t>Писаренко</w:t>
      </w:r>
      <w:r w:rsidR="00E23B34">
        <w:rPr>
          <w:rFonts w:ascii="Times New Roman" w:hAnsi="Times New Roman"/>
          <w:b w:val="0"/>
          <w:bCs/>
          <w:noProof/>
          <w:color w:val="auto"/>
          <w:sz w:val="28"/>
          <w:szCs w:val="28"/>
          <w:lang w:eastAsia="ru-RU"/>
        </w:rPr>
        <w:t xml:space="preserve"> Никола</w:t>
      </w:r>
      <w:r w:rsidR="00F60D35">
        <w:rPr>
          <w:rFonts w:ascii="Times New Roman" w:hAnsi="Times New Roman"/>
          <w:b w:val="0"/>
          <w:bCs/>
          <w:noProof/>
          <w:color w:val="auto"/>
          <w:sz w:val="28"/>
          <w:szCs w:val="28"/>
          <w:lang w:eastAsia="ru-RU"/>
        </w:rPr>
        <w:t>е</w:t>
      </w:r>
      <w:r w:rsidR="00E23B34">
        <w:rPr>
          <w:rFonts w:ascii="Times New Roman" w:hAnsi="Times New Roman"/>
          <w:b w:val="0"/>
          <w:bCs/>
          <w:noProof/>
          <w:color w:val="auto"/>
          <w:sz w:val="28"/>
          <w:szCs w:val="28"/>
          <w:lang w:eastAsia="ru-RU"/>
        </w:rPr>
        <w:t xml:space="preserve"> Петрович</w:t>
      </w:r>
      <w:r w:rsidR="00F60D35">
        <w:rPr>
          <w:rFonts w:ascii="Times New Roman" w:hAnsi="Times New Roman"/>
          <w:b w:val="0"/>
          <w:bCs/>
          <w:noProof/>
          <w:color w:val="auto"/>
          <w:sz w:val="28"/>
          <w:szCs w:val="28"/>
          <w:lang w:eastAsia="ru-RU"/>
        </w:rPr>
        <w:t>е</w:t>
      </w:r>
      <w:r w:rsidR="00E23B34">
        <w:rPr>
          <w:rFonts w:ascii="Times New Roman" w:hAnsi="Times New Roman"/>
          <w:b w:val="0"/>
          <w:bCs/>
          <w:noProof/>
          <w:color w:val="auto"/>
          <w:sz w:val="28"/>
          <w:szCs w:val="28"/>
          <w:lang w:eastAsia="ru-RU"/>
        </w:rPr>
        <w:t xml:space="preserve">, </w:t>
      </w:r>
      <w:r w:rsidRPr="00153D7F">
        <w:rPr>
          <w:rFonts w:ascii="Times New Roman" w:hAnsi="Times New Roman"/>
          <w:b w:val="0"/>
          <w:bCs/>
          <w:noProof/>
          <w:color w:val="auto"/>
          <w:sz w:val="28"/>
          <w:szCs w:val="28"/>
          <w:lang w:eastAsia="ru-RU"/>
        </w:rPr>
        <w:t xml:space="preserve">основателе научной школы </w:t>
      </w:r>
    </w:p>
    <w:p w:rsidR="00E23B34" w:rsidRDefault="00E23B34" w:rsidP="00E23B34">
      <w:pPr>
        <w:pStyle w:val="a6"/>
        <w:spacing w:after="0" w:line="240" w:lineRule="auto"/>
        <w:ind w:left="0" w:firstLine="0"/>
        <w:rPr>
          <w:rFonts w:ascii="Times New Roman" w:hAnsi="Times New Roman"/>
          <w:color w:val="auto"/>
          <w:sz w:val="28"/>
          <w:szCs w:val="28"/>
        </w:rPr>
      </w:pPr>
      <w:r w:rsidRPr="00E23B34">
        <w:rPr>
          <w:rFonts w:ascii="Times New Roman" w:hAnsi="Times New Roman"/>
          <w:color w:val="auto"/>
          <w:sz w:val="28"/>
          <w:szCs w:val="28"/>
        </w:rPr>
        <w:t xml:space="preserve">«МЕТОДОЛОГИЯ И МЕТОДИКА ОЦЕНКИ ЭФФЕКТИВНОСТИ ТРУДА И  </w:t>
      </w:r>
    </w:p>
    <w:p w:rsidR="00153D7F" w:rsidRPr="00E23B34" w:rsidRDefault="00E23B34" w:rsidP="00E23B34">
      <w:pPr>
        <w:pStyle w:val="a6"/>
        <w:spacing w:after="0" w:line="240" w:lineRule="auto"/>
        <w:ind w:left="0" w:firstLine="0"/>
        <w:rPr>
          <w:rFonts w:ascii="Times New Roman" w:hAnsi="Times New Roman"/>
          <w:b w:val="0"/>
          <w:bCs/>
          <w:noProof/>
          <w:color w:val="auto"/>
          <w:sz w:val="28"/>
          <w:szCs w:val="28"/>
          <w:lang w:eastAsia="ru-RU"/>
        </w:rPr>
      </w:pPr>
      <w:r w:rsidRPr="00E23B34">
        <w:rPr>
          <w:rFonts w:ascii="Times New Roman" w:hAnsi="Times New Roman"/>
          <w:color w:val="auto"/>
          <w:sz w:val="28"/>
          <w:szCs w:val="28"/>
        </w:rPr>
        <w:t>СФЕРЫ ТОВАРНОГО ОБРАЩЕНИЯ»</w:t>
      </w:r>
      <w:r w:rsidRPr="00E23B34">
        <w:rPr>
          <w:rFonts w:ascii="Times New Roman" w:hAnsi="Times New Roman"/>
          <w:sz w:val="28"/>
          <w:szCs w:val="28"/>
        </w:rPr>
        <w:t>/</w:t>
      </w:r>
    </w:p>
    <w:p w:rsidR="00127406" w:rsidRPr="00985CFE" w:rsidRDefault="00127406" w:rsidP="00127406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8"/>
          <w:szCs w:val="28"/>
          <w:lang w:eastAsia="ru-RU"/>
        </w:rPr>
      </w:pPr>
      <w:r w:rsidRPr="00985CFE">
        <w:rPr>
          <w:rFonts w:ascii="Times New Roman" w:hAnsi="Times New Roman"/>
          <w:b w:val="0"/>
          <w:bCs/>
          <w:noProof/>
          <w:color w:val="0000FF"/>
          <w:sz w:val="28"/>
          <w:szCs w:val="28"/>
          <w:lang w:eastAsia="ru-RU"/>
        </w:rPr>
        <w:t>Программный комитет:</w:t>
      </w:r>
    </w:p>
    <w:p w:rsidR="00B31272" w:rsidRPr="00A224CB" w:rsidRDefault="00B31272" w:rsidP="00B31272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</w:pPr>
      <w:r w:rsidRPr="00A224CB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Аймагамбетов Е.Б. – ректор Карагандинского экономического университета, д.э.н., профессор;</w:t>
      </w:r>
    </w:p>
    <w:p w:rsidR="00B31272" w:rsidRPr="00A224CB" w:rsidRDefault="007E13CD" w:rsidP="00B31272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</w:pPr>
      <w:r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Гиль С.С</w:t>
      </w:r>
      <w:r w:rsidR="00B31272" w:rsidRPr="00A224CB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. – ректор Российского университета кооперации,</w:t>
      </w:r>
      <w:r w:rsidR="00B31272" w:rsidRPr="00A224CB">
        <w:rPr>
          <w:rFonts w:ascii="Times New Roman" w:hAnsi="Times New Roman"/>
          <w:noProof/>
          <w:color w:val="auto"/>
          <w:sz w:val="24"/>
          <w:szCs w:val="24"/>
          <w:lang w:eastAsia="ru-RU"/>
        </w:rPr>
        <w:t> </w:t>
      </w:r>
      <w:r w:rsidR="00B31272" w:rsidRPr="00A224CB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д.</w:t>
      </w:r>
      <w:r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п</w:t>
      </w:r>
      <w:r w:rsidR="00B31272" w:rsidRPr="00A224CB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.н., профессор;</w:t>
      </w:r>
    </w:p>
    <w:p w:rsidR="00B31272" w:rsidRPr="00A224CB" w:rsidRDefault="00B31272" w:rsidP="00B31272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</w:pPr>
      <w:r w:rsidRPr="00A224CB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Куцык П.А. – ректор Львовского торгово-экономического университета, к.э.н., профессор;</w:t>
      </w:r>
    </w:p>
    <w:p w:rsidR="00127406" w:rsidRPr="00A224CB" w:rsidRDefault="00127406" w:rsidP="00127406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</w:pPr>
      <w:r w:rsidRPr="00A224CB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Лебедева С.Н. – ректор Белорусского торгово-экономического университета потребительской кооперации, д.э.н., профессор;</w:t>
      </w:r>
    </w:p>
    <w:p w:rsidR="00B31272" w:rsidRPr="00A224CB" w:rsidRDefault="00B31272" w:rsidP="00B31272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</w:pPr>
      <w:r w:rsidRPr="00A224CB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Нестуля А.А. – ректор Полтавского университета  экономики и  торговли, д.и.н., профессор;</w:t>
      </w:r>
    </w:p>
    <w:p w:rsidR="00127406" w:rsidRPr="00A224CB" w:rsidRDefault="00127406" w:rsidP="00127406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</w:pPr>
      <w:r w:rsidRPr="00A224CB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Теплов В.И. – ректор Белгородского университета кооперации, экономики и права, д.э.н., профессор;</w:t>
      </w:r>
    </w:p>
    <w:p w:rsidR="00B31272" w:rsidRPr="00A224CB" w:rsidRDefault="00B31272" w:rsidP="00B31272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</w:pPr>
      <w:r w:rsidRPr="00A224CB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Факеров Х.Н. – ректор Таджикского государственного университета коммерции, д.э.н., профессор;</w:t>
      </w:r>
    </w:p>
    <w:p w:rsidR="00127406" w:rsidRDefault="00127406" w:rsidP="00127406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</w:pPr>
      <w:r w:rsidRPr="00A224CB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Шавга Л.А. – ректор Кооперативно-торгового университета Молдовы, д.э.н., профессор</w:t>
      </w:r>
      <w:r w:rsidR="00B31272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.</w:t>
      </w:r>
    </w:p>
    <w:p w:rsidR="00B31272" w:rsidRPr="00A224CB" w:rsidRDefault="00B31272" w:rsidP="00127406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</w:pPr>
    </w:p>
    <w:p w:rsidR="000253C2" w:rsidRPr="00985CFE" w:rsidRDefault="000253C2" w:rsidP="000253C2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0000FF"/>
          <w:sz w:val="28"/>
          <w:szCs w:val="28"/>
          <w:lang w:eastAsia="ru-RU"/>
        </w:rPr>
      </w:pPr>
      <w:r w:rsidRPr="00985CFE">
        <w:rPr>
          <w:rFonts w:ascii="Times New Roman" w:hAnsi="Times New Roman"/>
          <w:b w:val="0"/>
          <w:bCs/>
          <w:noProof/>
          <w:color w:val="0000FF"/>
          <w:sz w:val="28"/>
          <w:szCs w:val="28"/>
          <w:lang w:eastAsia="ru-RU"/>
        </w:rPr>
        <w:t>Организационный комитет:</w:t>
      </w:r>
    </w:p>
    <w:p w:rsidR="00FB38ED" w:rsidRPr="00400452" w:rsidRDefault="00FB38ED" w:rsidP="00FB38ED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</w:pPr>
      <w:r w:rsidRPr="00400452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Сныткова Н.А. – первый проректор Белорусского торгово-экономического университета потребительской кооперации, к.э.н., доцент;</w:t>
      </w:r>
    </w:p>
    <w:p w:rsidR="00FB38ED" w:rsidRPr="00400452" w:rsidRDefault="00FB38ED" w:rsidP="00FB38ED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</w:pPr>
      <w:r w:rsidRPr="00400452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Бобович А.П. – проректор по научной работе Белорусского торгово-экономического университета потребительской кооперации, к.э.н., доцент;</w:t>
      </w:r>
    </w:p>
    <w:p w:rsidR="00FB38ED" w:rsidRPr="00FB38ED" w:rsidRDefault="00FB38ED" w:rsidP="00FB38ED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</w:pPr>
      <w:r w:rsidRPr="00FB38ED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Лацкевич Н.В. − декан факультета экономики и управления Белорусского торгово-экономического университета потребительской кооперации, к.э.н., доцент;</w:t>
      </w:r>
    </w:p>
    <w:p w:rsidR="00FB38ED" w:rsidRPr="00FB38ED" w:rsidRDefault="00FB38ED" w:rsidP="00FB38ED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</w:pPr>
      <w:r w:rsidRPr="00FB38ED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Емельянова Т.В. − доцент кафедры экономики торговли Белорусского торгово-экономического университета потребительской кооперации, к.э.н., доцент;</w:t>
      </w:r>
    </w:p>
    <w:p w:rsidR="00FB38ED" w:rsidRPr="00FB38ED" w:rsidRDefault="00FB38ED" w:rsidP="00FB38ED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</w:pPr>
      <w:r w:rsidRPr="00FB38ED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Гасанова Т.В. – заведующий кафедрой экономики торговли Белорусского торгово-экономического университета потребительской кооперации, к.э.н., доцент;</w:t>
      </w:r>
    </w:p>
    <w:p w:rsidR="00FB38ED" w:rsidRPr="00FB38ED" w:rsidRDefault="00FB38ED" w:rsidP="00FB38ED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</w:pPr>
      <w:r w:rsidRPr="00FB38ED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Мисникова Л.В., доцент кафедры экономики торговли Белорусского торгово-экономического университета потребительской кооперации, к.э.н., доцент;</w:t>
      </w:r>
    </w:p>
    <w:p w:rsidR="00FB38ED" w:rsidRPr="006B7029" w:rsidRDefault="00FB38ED" w:rsidP="00FB38ED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</w:pPr>
      <w:r w:rsidRPr="00FB38ED">
        <w:rPr>
          <w:rFonts w:ascii="Times New Roman" w:hAnsi="Times New Roman"/>
          <w:b w:val="0"/>
          <w:bCs/>
          <w:noProof/>
          <w:color w:val="auto"/>
          <w:sz w:val="24"/>
          <w:szCs w:val="24"/>
          <w:lang w:eastAsia="ru-RU"/>
        </w:rPr>
        <w:t>Нилова Е.Е. – начальник отдела координации научных проектов и программ Белорусского торгово-экономического университета потребительской кооперации.</w:t>
      </w:r>
    </w:p>
    <w:p w:rsidR="00985CFE" w:rsidRDefault="00985CFE" w:rsidP="00985CFE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noProof/>
          <w:lang w:eastAsia="ru-RU"/>
        </w:rPr>
      </w:pPr>
    </w:p>
    <w:p w:rsidR="00B31272" w:rsidRPr="00985CFE" w:rsidRDefault="00B31272" w:rsidP="00985CFE">
      <w:pPr>
        <w:pStyle w:val="a6"/>
        <w:spacing w:after="0" w:line="240" w:lineRule="auto"/>
        <w:ind w:left="0" w:firstLine="0"/>
        <w:jc w:val="both"/>
        <w:rPr>
          <w:rFonts w:ascii="Times New Roman" w:hAnsi="Times New Roman"/>
          <w:noProof/>
          <w:lang w:eastAsia="ru-RU"/>
        </w:rPr>
      </w:pPr>
    </w:p>
    <w:p w:rsidR="00FA61C4" w:rsidRDefault="00FA61C4" w:rsidP="00127406">
      <w:pPr>
        <w:pStyle w:val="21"/>
        <w:ind w:firstLine="720"/>
        <w:jc w:val="center"/>
        <w:rPr>
          <w:rStyle w:val="ab"/>
          <w:color w:val="auto"/>
          <w:spacing w:val="-4"/>
          <w:sz w:val="30"/>
          <w:szCs w:val="30"/>
        </w:rPr>
      </w:pPr>
    </w:p>
    <w:p w:rsidR="000253C2" w:rsidRDefault="00153D7F" w:rsidP="00400452">
      <w:pPr>
        <w:pStyle w:val="21"/>
        <w:ind w:firstLine="0"/>
        <w:rPr>
          <w:b w:val="0"/>
          <w:color w:val="auto"/>
          <w:sz w:val="30"/>
          <w:szCs w:val="30"/>
        </w:rPr>
      </w:pPr>
      <w:r w:rsidRPr="00FA61C4">
        <w:rPr>
          <w:rStyle w:val="ab"/>
          <w:color w:val="auto"/>
          <w:spacing w:val="-4"/>
          <w:sz w:val="30"/>
          <w:szCs w:val="30"/>
        </w:rPr>
        <w:t>В</w:t>
      </w:r>
      <w:r w:rsidR="000253C2" w:rsidRPr="00FA61C4">
        <w:rPr>
          <w:rStyle w:val="ab"/>
          <w:color w:val="auto"/>
          <w:spacing w:val="-4"/>
          <w:sz w:val="30"/>
          <w:szCs w:val="30"/>
        </w:rPr>
        <w:t xml:space="preserve"> </w:t>
      </w:r>
      <w:r w:rsidR="00C2407B" w:rsidRPr="00FA61C4">
        <w:rPr>
          <w:color w:val="0000FF"/>
          <w:spacing w:val="-4"/>
          <w:sz w:val="30"/>
          <w:szCs w:val="30"/>
        </w:rPr>
        <w:t>Писаренковских чтениях</w:t>
      </w:r>
      <w:r w:rsidRPr="00FA61C4">
        <w:rPr>
          <w:color w:val="0000FF"/>
          <w:spacing w:val="-4"/>
          <w:sz w:val="30"/>
          <w:szCs w:val="30"/>
        </w:rPr>
        <w:t xml:space="preserve"> </w:t>
      </w:r>
      <w:r w:rsidR="000253C2" w:rsidRPr="00FA61C4">
        <w:rPr>
          <w:b w:val="0"/>
          <w:color w:val="2218A8"/>
          <w:spacing w:val="-4"/>
          <w:sz w:val="30"/>
          <w:szCs w:val="30"/>
        </w:rPr>
        <w:t xml:space="preserve"> </w:t>
      </w:r>
      <w:r w:rsidRPr="00FA61C4">
        <w:rPr>
          <w:rStyle w:val="ab"/>
          <w:color w:val="auto"/>
          <w:spacing w:val="-4"/>
          <w:sz w:val="30"/>
          <w:szCs w:val="30"/>
        </w:rPr>
        <w:t xml:space="preserve">приглашаются к участию </w:t>
      </w:r>
      <w:r w:rsidRPr="00FA61C4">
        <w:rPr>
          <w:b w:val="0"/>
          <w:color w:val="auto"/>
          <w:spacing w:val="8"/>
          <w:sz w:val="30"/>
          <w:szCs w:val="30"/>
        </w:rPr>
        <w:t>ученые</w:t>
      </w:r>
      <w:r w:rsidR="000253C2" w:rsidRPr="00FA61C4">
        <w:rPr>
          <w:b w:val="0"/>
          <w:color w:val="auto"/>
          <w:spacing w:val="8"/>
          <w:sz w:val="30"/>
          <w:szCs w:val="30"/>
        </w:rPr>
        <w:t xml:space="preserve"> </w:t>
      </w:r>
      <w:r w:rsidR="000253C2" w:rsidRPr="00FA61C4">
        <w:rPr>
          <w:b w:val="0"/>
          <w:color w:val="auto"/>
          <w:spacing w:val="-6"/>
          <w:sz w:val="30"/>
          <w:szCs w:val="30"/>
        </w:rPr>
        <w:t>учреждений о</w:t>
      </w:r>
      <w:r w:rsidR="000253C2" w:rsidRPr="00FA61C4">
        <w:rPr>
          <w:b w:val="0"/>
          <w:color w:val="auto"/>
          <w:spacing w:val="-4"/>
          <w:sz w:val="30"/>
          <w:szCs w:val="30"/>
        </w:rPr>
        <w:t>бразования</w:t>
      </w:r>
      <w:r w:rsidR="000253C2" w:rsidRPr="00FA61C4">
        <w:rPr>
          <w:b w:val="0"/>
          <w:color w:val="auto"/>
          <w:spacing w:val="-6"/>
          <w:sz w:val="30"/>
          <w:szCs w:val="30"/>
        </w:rPr>
        <w:t>,</w:t>
      </w:r>
      <w:r w:rsidR="000253C2" w:rsidRPr="00FA61C4">
        <w:rPr>
          <w:b w:val="0"/>
          <w:color w:val="auto"/>
          <w:sz w:val="30"/>
          <w:szCs w:val="30"/>
        </w:rPr>
        <w:t xml:space="preserve"> </w:t>
      </w:r>
      <w:r w:rsidR="000253C2" w:rsidRPr="00FA61C4">
        <w:rPr>
          <w:b w:val="0"/>
          <w:color w:val="auto"/>
          <w:spacing w:val="-2"/>
          <w:sz w:val="30"/>
          <w:szCs w:val="30"/>
        </w:rPr>
        <w:t>представител</w:t>
      </w:r>
      <w:r w:rsidRPr="00FA61C4">
        <w:rPr>
          <w:b w:val="0"/>
          <w:color w:val="auto"/>
          <w:spacing w:val="-2"/>
          <w:sz w:val="30"/>
          <w:szCs w:val="30"/>
        </w:rPr>
        <w:t>и</w:t>
      </w:r>
      <w:r w:rsidR="000253C2" w:rsidRPr="00FA61C4">
        <w:rPr>
          <w:b w:val="0"/>
          <w:color w:val="auto"/>
          <w:spacing w:val="-2"/>
          <w:sz w:val="30"/>
          <w:szCs w:val="30"/>
        </w:rPr>
        <w:t xml:space="preserve"> бизнеса и профессиональных</w:t>
      </w:r>
      <w:r w:rsidR="000253C2" w:rsidRPr="00FA61C4">
        <w:rPr>
          <w:b w:val="0"/>
          <w:color w:val="auto"/>
          <w:sz w:val="30"/>
          <w:szCs w:val="30"/>
        </w:rPr>
        <w:t xml:space="preserve"> ассоциаций, практически</w:t>
      </w:r>
      <w:r w:rsidRPr="00FA61C4">
        <w:rPr>
          <w:b w:val="0"/>
          <w:color w:val="auto"/>
          <w:sz w:val="30"/>
          <w:szCs w:val="30"/>
        </w:rPr>
        <w:t>е</w:t>
      </w:r>
      <w:r w:rsidR="000253C2" w:rsidRPr="00FA61C4">
        <w:rPr>
          <w:b w:val="0"/>
          <w:color w:val="auto"/>
          <w:sz w:val="30"/>
          <w:szCs w:val="30"/>
        </w:rPr>
        <w:t xml:space="preserve"> работник</w:t>
      </w:r>
      <w:r w:rsidRPr="00FA61C4">
        <w:rPr>
          <w:b w:val="0"/>
          <w:color w:val="auto"/>
          <w:sz w:val="30"/>
          <w:szCs w:val="30"/>
        </w:rPr>
        <w:t>и</w:t>
      </w:r>
      <w:r w:rsidR="000253C2" w:rsidRPr="00FA61C4">
        <w:rPr>
          <w:b w:val="0"/>
          <w:color w:val="auto"/>
          <w:sz w:val="30"/>
          <w:szCs w:val="30"/>
        </w:rPr>
        <w:t>,</w:t>
      </w:r>
      <w:r w:rsidRPr="00FA61C4">
        <w:rPr>
          <w:b w:val="0"/>
          <w:color w:val="auto"/>
          <w:sz w:val="30"/>
          <w:szCs w:val="30"/>
        </w:rPr>
        <w:t xml:space="preserve"> интересующиеся проблемами оценки и измерения эффективности функционирования субъектов хозяйствования сферы товарного обращения, а также эффективности труда</w:t>
      </w:r>
      <w:r w:rsidR="000253C2" w:rsidRPr="00FA61C4">
        <w:rPr>
          <w:b w:val="0"/>
          <w:color w:val="auto"/>
          <w:sz w:val="30"/>
          <w:szCs w:val="30"/>
        </w:rPr>
        <w:t>.</w:t>
      </w:r>
    </w:p>
    <w:p w:rsidR="00646194" w:rsidRPr="00FA61C4" w:rsidRDefault="00646194" w:rsidP="00127406">
      <w:pPr>
        <w:pStyle w:val="21"/>
        <w:ind w:firstLine="720"/>
        <w:jc w:val="center"/>
        <w:rPr>
          <w:bCs/>
          <w:color w:val="2E41FA"/>
          <w:sz w:val="30"/>
          <w:szCs w:val="30"/>
        </w:rPr>
      </w:pPr>
    </w:p>
    <w:p w:rsidR="00485646" w:rsidRPr="00832FDE" w:rsidRDefault="00FA61C4" w:rsidP="00832FDE">
      <w:pPr>
        <w:pStyle w:val="a6"/>
        <w:tabs>
          <w:tab w:val="left" w:pos="315"/>
        </w:tabs>
        <w:spacing w:after="0" w:line="240" w:lineRule="auto"/>
        <w:ind w:left="0" w:firstLine="54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FA61C4">
        <w:rPr>
          <w:rFonts w:ascii="Times New Roman" w:hAnsi="Times New Roman"/>
          <w:b w:val="0"/>
          <w:color w:val="auto"/>
          <w:sz w:val="28"/>
          <w:szCs w:val="28"/>
        </w:rPr>
        <w:t>Сборник научных статей будет сформирован к началу работы конференции</w:t>
      </w:r>
      <w:r w:rsidRPr="00152DA4">
        <w:rPr>
          <w:b w:val="0"/>
          <w:szCs w:val="28"/>
        </w:rPr>
        <w:t xml:space="preserve"> </w:t>
      </w:r>
      <w:r w:rsidR="00832FDE">
        <w:rPr>
          <w:rFonts w:ascii="Times New Roman" w:hAnsi="Times New Roman"/>
          <w:b w:val="0"/>
          <w:color w:val="auto"/>
          <w:sz w:val="28"/>
          <w:szCs w:val="28"/>
        </w:rPr>
        <w:t xml:space="preserve">с присвоением УДК, ББК, </w:t>
      </w:r>
      <w:r w:rsidR="00832FDE">
        <w:rPr>
          <w:rFonts w:ascii="Times New Roman" w:hAnsi="Times New Roman"/>
          <w:b w:val="0"/>
          <w:color w:val="auto"/>
          <w:sz w:val="28"/>
          <w:szCs w:val="28"/>
          <w:lang w:val="en-US"/>
        </w:rPr>
        <w:t>ISBN</w:t>
      </w:r>
      <w:r w:rsidR="00646194">
        <w:rPr>
          <w:rFonts w:ascii="Times New Roman" w:hAnsi="Times New Roman"/>
          <w:b w:val="0"/>
          <w:color w:val="auto"/>
          <w:sz w:val="28"/>
          <w:szCs w:val="28"/>
        </w:rPr>
        <w:t xml:space="preserve"> и будет включен в РИНЦ</w:t>
      </w:r>
      <w:r w:rsidR="00832FDE" w:rsidRPr="00832FDE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127406" w:rsidRDefault="00127406" w:rsidP="00AE3B09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C47009" w:rsidRPr="00152DA4" w:rsidRDefault="00C47009" w:rsidP="00AE3B09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Для участия в </w:t>
      </w:r>
      <w:r w:rsidR="00C2407B">
        <w:rPr>
          <w:rFonts w:ascii="Times New Roman" w:hAnsi="Times New Roman"/>
          <w:b w:val="0"/>
          <w:color w:val="auto"/>
          <w:sz w:val="28"/>
          <w:szCs w:val="28"/>
        </w:rPr>
        <w:t>чтениях</w:t>
      </w:r>
      <w:r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 необходимо</w:t>
      </w:r>
      <w:r w:rsidRPr="00152DA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2DA4">
        <w:rPr>
          <w:rFonts w:ascii="Times New Roman" w:hAnsi="Times New Roman"/>
          <w:color w:val="0000FF"/>
          <w:sz w:val="28"/>
          <w:szCs w:val="28"/>
        </w:rPr>
        <w:t xml:space="preserve">до </w:t>
      </w:r>
      <w:r w:rsidR="00FB38ED">
        <w:rPr>
          <w:rFonts w:ascii="Times New Roman" w:hAnsi="Times New Roman"/>
          <w:color w:val="0000FF"/>
          <w:sz w:val="28"/>
          <w:szCs w:val="28"/>
        </w:rPr>
        <w:t>07</w:t>
      </w:r>
      <w:r w:rsidR="008913C4" w:rsidRPr="00152DA4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FB38ED">
        <w:rPr>
          <w:rFonts w:ascii="Times New Roman" w:hAnsi="Times New Roman"/>
          <w:color w:val="0000FF"/>
          <w:sz w:val="28"/>
          <w:szCs w:val="28"/>
        </w:rPr>
        <w:t>сентября</w:t>
      </w:r>
      <w:r w:rsidR="009819F7"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8913C4" w:rsidRPr="00152DA4">
        <w:rPr>
          <w:rFonts w:ascii="Times New Roman" w:hAnsi="Times New Roman"/>
          <w:color w:val="0000FF"/>
          <w:sz w:val="28"/>
          <w:szCs w:val="28"/>
        </w:rPr>
        <w:t>201</w:t>
      </w:r>
      <w:r w:rsidR="00480B4F">
        <w:rPr>
          <w:rFonts w:ascii="Times New Roman" w:hAnsi="Times New Roman"/>
          <w:color w:val="0000FF"/>
          <w:sz w:val="28"/>
          <w:szCs w:val="28"/>
        </w:rPr>
        <w:t>8</w:t>
      </w:r>
      <w:r w:rsidR="008913C4" w:rsidRPr="00152DA4">
        <w:rPr>
          <w:rFonts w:ascii="Times New Roman" w:hAnsi="Times New Roman"/>
          <w:color w:val="0000FF"/>
          <w:sz w:val="28"/>
          <w:szCs w:val="28"/>
        </w:rPr>
        <w:t xml:space="preserve"> года</w:t>
      </w:r>
      <w:r w:rsidR="008913C4" w:rsidRPr="00152DA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152DA4">
        <w:rPr>
          <w:rFonts w:ascii="Times New Roman" w:hAnsi="Times New Roman"/>
          <w:b w:val="0"/>
          <w:color w:val="auto"/>
          <w:sz w:val="28"/>
          <w:szCs w:val="28"/>
        </w:rPr>
        <w:t>выслать в адрес оргкомитета следующие документы:</w:t>
      </w:r>
    </w:p>
    <w:p w:rsidR="00C47009" w:rsidRPr="00152DA4" w:rsidRDefault="00C47009" w:rsidP="008913C4">
      <w:pPr>
        <w:tabs>
          <w:tab w:val="left" w:pos="317"/>
        </w:tabs>
        <w:spacing w:after="0" w:line="240" w:lineRule="auto"/>
        <w:ind w:left="33" w:firstLin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1) заявку на участие в </w:t>
      </w:r>
      <w:r w:rsidR="00C2407B">
        <w:rPr>
          <w:rFonts w:ascii="Times New Roman" w:hAnsi="Times New Roman"/>
          <w:b w:val="0"/>
          <w:color w:val="auto"/>
          <w:sz w:val="28"/>
          <w:szCs w:val="28"/>
        </w:rPr>
        <w:t>чтениях</w:t>
      </w:r>
      <w:r w:rsidR="00646194">
        <w:rPr>
          <w:rFonts w:ascii="Times New Roman" w:hAnsi="Times New Roman"/>
          <w:b w:val="0"/>
          <w:color w:val="auto"/>
          <w:sz w:val="28"/>
          <w:szCs w:val="28"/>
        </w:rPr>
        <w:t xml:space="preserve"> (на русском и английском языке)</w:t>
      </w:r>
      <w:r w:rsidRPr="00152DA4">
        <w:rPr>
          <w:rFonts w:ascii="Times New Roman" w:hAnsi="Times New Roman"/>
          <w:b w:val="0"/>
          <w:color w:val="auto"/>
          <w:sz w:val="28"/>
          <w:szCs w:val="28"/>
        </w:rPr>
        <w:t>;</w:t>
      </w:r>
    </w:p>
    <w:p w:rsidR="00C47009" w:rsidRPr="00152DA4" w:rsidRDefault="00C47009" w:rsidP="008913C4">
      <w:pPr>
        <w:tabs>
          <w:tab w:val="left" w:pos="317"/>
          <w:tab w:val="left" w:pos="657"/>
        </w:tabs>
        <w:spacing w:after="0" w:line="240" w:lineRule="auto"/>
        <w:ind w:left="33" w:firstLine="0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152DA4">
        <w:rPr>
          <w:rFonts w:ascii="Times New Roman" w:hAnsi="Times New Roman"/>
          <w:b w:val="0"/>
          <w:color w:val="auto"/>
          <w:sz w:val="28"/>
          <w:szCs w:val="28"/>
        </w:rPr>
        <w:t>2) статью (на бумажном и электронном носителе).</w:t>
      </w:r>
    </w:p>
    <w:p w:rsidR="00E16D63" w:rsidRDefault="00E16D63" w:rsidP="00E16D63">
      <w:pPr>
        <w:pStyle w:val="21"/>
        <w:ind w:left="33" w:right="34" w:firstLine="142"/>
        <w:rPr>
          <w:rFonts w:eastAsia="Calibri"/>
          <w:b w:val="0"/>
          <w:color w:val="auto"/>
          <w:szCs w:val="28"/>
          <w:lang w:eastAsia="en-US"/>
        </w:rPr>
      </w:pPr>
      <w:r w:rsidRPr="00152DA4">
        <w:rPr>
          <w:rFonts w:eastAsia="Calibri"/>
          <w:b w:val="0"/>
          <w:color w:val="auto"/>
          <w:szCs w:val="28"/>
          <w:lang w:eastAsia="en-US"/>
        </w:rPr>
        <w:t>От одного автора принимается 1 статья.</w:t>
      </w:r>
    </w:p>
    <w:p w:rsidR="00127406" w:rsidRDefault="00127406" w:rsidP="00E16D63">
      <w:pPr>
        <w:pStyle w:val="21"/>
        <w:ind w:left="33" w:right="34" w:firstLine="142"/>
        <w:rPr>
          <w:rFonts w:eastAsia="Calibri"/>
          <w:color w:val="auto"/>
          <w:szCs w:val="28"/>
          <w:lang w:eastAsia="en-US"/>
        </w:rPr>
      </w:pPr>
    </w:p>
    <w:p w:rsidR="00AE3B09" w:rsidRPr="00127406" w:rsidRDefault="00153D7F" w:rsidP="00E16D63">
      <w:pPr>
        <w:pStyle w:val="21"/>
        <w:ind w:left="33" w:right="34" w:firstLine="142"/>
        <w:rPr>
          <w:rFonts w:eastAsia="Calibri"/>
          <w:color w:val="auto"/>
          <w:szCs w:val="28"/>
          <w:lang w:eastAsia="en-US"/>
        </w:rPr>
      </w:pPr>
      <w:r w:rsidRPr="00127406">
        <w:rPr>
          <w:rFonts w:eastAsia="Calibri"/>
          <w:color w:val="auto"/>
          <w:szCs w:val="28"/>
          <w:lang w:eastAsia="en-US"/>
        </w:rPr>
        <w:t>Требования к статьям:</w:t>
      </w:r>
    </w:p>
    <w:p w:rsidR="00C47009" w:rsidRPr="00152DA4" w:rsidRDefault="00153D7F" w:rsidP="00AE3B09">
      <w:pPr>
        <w:spacing w:after="0" w:line="240" w:lineRule="auto"/>
        <w:ind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Объем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BA095A"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от 5 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</w:rPr>
        <w:t>до 7 страниц через 1 межстрочный интервал на листе формата А4, текстово</w:t>
      </w:r>
      <w:r>
        <w:rPr>
          <w:rFonts w:ascii="Times New Roman" w:hAnsi="Times New Roman"/>
          <w:b w:val="0"/>
          <w:color w:val="auto"/>
          <w:sz w:val="28"/>
          <w:szCs w:val="28"/>
        </w:rPr>
        <w:t>й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 редактор 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  <w:lang w:val="en-US"/>
        </w:rPr>
        <w:t>Microsoft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  <w:lang w:val="en-US"/>
        </w:rPr>
        <w:t>Word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  <w:lang w:val="en-US"/>
        </w:rPr>
        <w:t>for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  <w:lang w:val="en-US"/>
        </w:rPr>
        <w:t>Windows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, шрифт 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  <w:lang w:val="en-US"/>
        </w:rPr>
        <w:t>Times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  <w:lang w:val="en-US"/>
        </w:rPr>
        <w:t>New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  <w:lang w:val="en-US"/>
        </w:rPr>
        <w:t>Roman</w:t>
      </w:r>
      <w:r>
        <w:rPr>
          <w:rFonts w:ascii="Times New Roman" w:hAnsi="Times New Roman"/>
          <w:b w:val="0"/>
          <w:color w:val="auto"/>
          <w:sz w:val="28"/>
          <w:szCs w:val="28"/>
        </w:rPr>
        <w:t>,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 размер </w:t>
      </w:r>
      <w:smartTag w:uri="urn:schemas-microsoft-com:office:smarttags" w:element="metricconverter">
        <w:smartTagPr>
          <w:attr w:name="ProductID" w:val="14 pt"/>
        </w:smartTagPr>
        <w:smartTag w:uri="urn:schemas-microsoft-com:office:smarttags" w:element="metricconverter">
          <w:smartTagPr>
            <w:attr w:name="ProductID" w:val="14 pt"/>
          </w:smartTagPr>
          <w:r w:rsidR="00C47009" w:rsidRPr="00152DA4">
            <w:rPr>
              <w:rFonts w:ascii="Times New Roman" w:hAnsi="Times New Roman"/>
              <w:b w:val="0"/>
              <w:color w:val="auto"/>
              <w:sz w:val="28"/>
              <w:szCs w:val="28"/>
            </w:rPr>
            <w:t xml:space="preserve">14 </w:t>
          </w:r>
          <w:r w:rsidR="00C47009" w:rsidRPr="00152DA4">
            <w:rPr>
              <w:rFonts w:ascii="Times New Roman" w:hAnsi="Times New Roman"/>
              <w:b w:val="0"/>
              <w:color w:val="auto"/>
              <w:sz w:val="28"/>
              <w:szCs w:val="28"/>
              <w:lang w:val="en-US"/>
            </w:rPr>
            <w:t>pt</w:t>
          </w:r>
        </w:smartTag>
        <w:r>
          <w:rPr>
            <w:rFonts w:ascii="Times New Roman" w:hAnsi="Times New Roman"/>
            <w:b w:val="0"/>
            <w:color w:val="auto"/>
            <w:sz w:val="28"/>
            <w:szCs w:val="28"/>
          </w:rPr>
          <w:t>,</w:t>
        </w:r>
      </w:smartTag>
      <w:r w:rsidR="00C47009"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се поля – </w:t>
      </w:r>
      <w:smartTag w:uri="urn:schemas-microsoft-com:office:smarttags" w:element="metricconverter">
        <w:smartTagPr>
          <w:attr w:name="ProductID" w:val="20 мм"/>
        </w:smartTagPr>
        <w:smartTag w:uri="urn:schemas-microsoft-com:office:smarttags" w:element="metricconverter">
          <w:smartTagPr>
            <w:attr w:name="ProductID" w:val="20 мм"/>
          </w:smartTagPr>
          <w:r w:rsidR="00C47009" w:rsidRPr="00152DA4">
            <w:rPr>
              <w:rFonts w:ascii="Times New Roman" w:hAnsi="Times New Roman"/>
              <w:b w:val="0"/>
              <w:color w:val="auto"/>
              <w:sz w:val="28"/>
              <w:szCs w:val="28"/>
            </w:rPr>
            <w:t>20 мм</w:t>
          </w:r>
        </w:smartTag>
        <w:r>
          <w:rPr>
            <w:rFonts w:ascii="Times New Roman" w:hAnsi="Times New Roman"/>
            <w:b w:val="0"/>
            <w:color w:val="auto"/>
            <w:sz w:val="28"/>
            <w:szCs w:val="28"/>
          </w:rPr>
          <w:t>,</w:t>
        </w:r>
      </w:smartTag>
      <w:r w:rsidR="00C47009"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а</w:t>
      </w:r>
      <w:r w:rsidR="00C47009" w:rsidRPr="00152DA4">
        <w:rPr>
          <w:rFonts w:ascii="Times New Roman" w:hAnsi="Times New Roman"/>
          <w:b w:val="0"/>
          <w:color w:val="auto"/>
          <w:sz w:val="28"/>
          <w:szCs w:val="28"/>
        </w:rPr>
        <w:t xml:space="preserve">бзацный отступ – </w:t>
      </w:r>
      <w:smartTag w:uri="urn:schemas-microsoft-com:office:smarttags" w:element="metricconverter">
        <w:smartTagPr>
          <w:attr w:name="ProductID" w:val="10 мм"/>
        </w:smartTagPr>
        <w:r w:rsidR="00C47009" w:rsidRPr="00152DA4">
          <w:rPr>
            <w:rFonts w:ascii="Times New Roman" w:hAnsi="Times New Roman"/>
            <w:b w:val="0"/>
            <w:color w:val="auto"/>
            <w:sz w:val="28"/>
            <w:szCs w:val="28"/>
          </w:rPr>
          <w:t>10 мм</w:t>
        </w:r>
      </w:smartTag>
      <w:r w:rsidR="00C47009" w:rsidRPr="00152DA4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C47009" w:rsidRPr="00152DA4" w:rsidRDefault="00C47009" w:rsidP="00AE3B09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152DA4">
        <w:rPr>
          <w:rFonts w:ascii="Times New Roman" w:hAnsi="Times New Roman"/>
          <w:b w:val="0"/>
          <w:color w:val="auto"/>
          <w:sz w:val="28"/>
          <w:szCs w:val="28"/>
        </w:rPr>
        <w:t>Название файлов с текстом статьи и заявки должно содержать фамилии авторов и вид документа (например, Статья-Петров.</w:t>
      </w:r>
      <w:r w:rsidRPr="00152DA4">
        <w:rPr>
          <w:rFonts w:ascii="Times New Roman" w:hAnsi="Times New Roman"/>
          <w:b w:val="0"/>
          <w:color w:val="auto"/>
          <w:sz w:val="28"/>
          <w:szCs w:val="28"/>
          <w:lang w:val="en-US"/>
        </w:rPr>
        <w:t>doc</w:t>
      </w:r>
      <w:r w:rsidRPr="00152DA4">
        <w:rPr>
          <w:rFonts w:ascii="Times New Roman" w:hAnsi="Times New Roman"/>
          <w:b w:val="0"/>
          <w:color w:val="auto"/>
          <w:sz w:val="28"/>
          <w:szCs w:val="28"/>
        </w:rPr>
        <w:t>; Заявка-Петров.</w:t>
      </w:r>
      <w:r w:rsidRPr="00152DA4">
        <w:rPr>
          <w:rFonts w:ascii="Times New Roman" w:hAnsi="Times New Roman"/>
          <w:b w:val="0"/>
          <w:color w:val="auto"/>
          <w:sz w:val="28"/>
          <w:szCs w:val="28"/>
          <w:lang w:val="en-US"/>
        </w:rPr>
        <w:t>doc</w:t>
      </w:r>
      <w:r w:rsidRPr="00152DA4">
        <w:rPr>
          <w:rFonts w:ascii="Times New Roman" w:hAnsi="Times New Roman"/>
          <w:b w:val="0"/>
          <w:color w:val="auto"/>
          <w:sz w:val="28"/>
          <w:szCs w:val="28"/>
        </w:rPr>
        <w:t>).</w:t>
      </w:r>
    </w:p>
    <w:p w:rsidR="00127406" w:rsidRDefault="00127406" w:rsidP="00AE3B09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C47009" w:rsidRPr="00152DA4" w:rsidRDefault="00C47009" w:rsidP="00AE3B09">
      <w:pPr>
        <w:spacing w:after="0" w:line="240" w:lineRule="auto"/>
        <w:ind w:firstLine="540"/>
        <w:jc w:val="both"/>
        <w:rPr>
          <w:rFonts w:ascii="Times New Roman" w:hAnsi="Times New Roman"/>
          <w:b w:val="0"/>
          <w:bCs/>
          <w:i/>
          <w:color w:val="auto"/>
          <w:sz w:val="28"/>
          <w:szCs w:val="28"/>
        </w:rPr>
      </w:pPr>
      <w:r w:rsidRPr="00152DA4">
        <w:rPr>
          <w:rFonts w:ascii="Times New Roman" w:hAnsi="Times New Roman"/>
          <w:bCs/>
          <w:color w:val="auto"/>
          <w:sz w:val="28"/>
          <w:szCs w:val="28"/>
        </w:rPr>
        <w:t xml:space="preserve">Рабочие языки </w:t>
      </w:r>
      <w:r w:rsidR="00C2407B">
        <w:rPr>
          <w:rFonts w:ascii="Times New Roman" w:hAnsi="Times New Roman"/>
          <w:bCs/>
          <w:color w:val="auto"/>
          <w:sz w:val="28"/>
          <w:szCs w:val="28"/>
        </w:rPr>
        <w:t>чтений</w:t>
      </w:r>
      <w:r w:rsidRPr="00152DA4">
        <w:rPr>
          <w:rFonts w:ascii="Times New Roman" w:hAnsi="Times New Roman"/>
          <w:b w:val="0"/>
          <w:bCs/>
          <w:color w:val="auto"/>
          <w:sz w:val="28"/>
          <w:szCs w:val="28"/>
        </w:rPr>
        <w:t>: белорусский, русский и английский.</w:t>
      </w:r>
      <w:r w:rsidRPr="00152DA4">
        <w:rPr>
          <w:rFonts w:ascii="Times New Roman" w:hAnsi="Times New Roman"/>
          <w:bCs/>
          <w:color w:val="auto"/>
          <w:sz w:val="28"/>
          <w:szCs w:val="28"/>
        </w:rPr>
        <w:tab/>
      </w:r>
    </w:p>
    <w:p w:rsidR="00BA095A" w:rsidRPr="00E23B34" w:rsidRDefault="00BA095A" w:rsidP="00AE3B09">
      <w:pPr>
        <w:pStyle w:val="a6"/>
        <w:spacing w:after="0" w:line="240" w:lineRule="auto"/>
        <w:ind w:left="0" w:firstLine="540"/>
        <w:jc w:val="both"/>
        <w:rPr>
          <w:rFonts w:ascii="Times New Roman" w:hAnsi="Times New Roman"/>
          <w:b w:val="0"/>
          <w:bCs/>
          <w:color w:val="auto"/>
          <w:sz w:val="28"/>
          <w:szCs w:val="28"/>
        </w:rPr>
      </w:pPr>
      <w:r w:rsidRPr="00E23B34">
        <w:rPr>
          <w:rFonts w:ascii="Times New Roman" w:hAnsi="Times New Roman"/>
          <w:b w:val="0"/>
          <w:color w:val="auto"/>
          <w:sz w:val="28"/>
          <w:szCs w:val="28"/>
        </w:rPr>
        <w:t xml:space="preserve">Статьи, не соответствующие данным требованиям и направлениям </w:t>
      </w:r>
      <w:r w:rsidR="00C2407B" w:rsidRPr="00E23B34">
        <w:rPr>
          <w:rFonts w:ascii="Times New Roman" w:hAnsi="Times New Roman"/>
          <w:b w:val="0"/>
          <w:color w:val="auto"/>
          <w:sz w:val="28"/>
          <w:szCs w:val="28"/>
        </w:rPr>
        <w:t>чтений</w:t>
      </w:r>
      <w:r w:rsidRPr="00E23B34">
        <w:rPr>
          <w:rFonts w:ascii="Times New Roman" w:hAnsi="Times New Roman"/>
          <w:b w:val="0"/>
          <w:color w:val="auto"/>
          <w:sz w:val="28"/>
          <w:szCs w:val="28"/>
        </w:rPr>
        <w:t>, не будут опубликованы.</w:t>
      </w:r>
    </w:p>
    <w:p w:rsidR="00C47009" w:rsidRPr="00E23B34" w:rsidRDefault="00E23B34" w:rsidP="00E23B34">
      <w:pPr>
        <w:autoSpaceDE w:val="0"/>
        <w:autoSpaceDN w:val="0"/>
        <w:adjustRightInd w:val="0"/>
        <w:spacing w:after="0" w:line="240" w:lineRule="auto"/>
        <w:ind w:firstLine="567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E23B3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Сборник </w:t>
      </w:r>
      <w:r w:rsidR="0032699D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статей</w:t>
      </w:r>
      <w:r w:rsidRPr="00E23B3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планируется издать до начал</w:t>
      </w:r>
      <w:r w:rsidR="0032699D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>а</w:t>
      </w:r>
      <w:r w:rsidRPr="00E23B34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конференции</w:t>
      </w:r>
      <w:r w:rsidR="00FB38ED">
        <w:rPr>
          <w:rFonts w:ascii="Times New Roman" w:hAnsi="Times New Roman"/>
          <w:b w:val="0"/>
          <w:color w:val="auto"/>
          <w:sz w:val="28"/>
          <w:szCs w:val="28"/>
          <w:lang w:eastAsia="ru-RU"/>
        </w:rPr>
        <w:t xml:space="preserve"> </w:t>
      </w:r>
      <w:r w:rsidR="00FB38ED" w:rsidRPr="00E23B34">
        <w:rPr>
          <w:rFonts w:ascii="Times New Roman" w:hAnsi="Times New Roman"/>
          <w:b w:val="0"/>
          <w:color w:val="auto"/>
          <w:sz w:val="28"/>
          <w:szCs w:val="28"/>
        </w:rPr>
        <w:t>(версия PDF)</w:t>
      </w:r>
      <w:r w:rsidR="00C47009" w:rsidRPr="00E23B34">
        <w:rPr>
          <w:rFonts w:ascii="Times New Roman" w:hAnsi="Times New Roman"/>
          <w:b w:val="0"/>
          <w:color w:val="auto"/>
          <w:sz w:val="28"/>
          <w:szCs w:val="28"/>
        </w:rPr>
        <w:t>.</w:t>
      </w:r>
    </w:p>
    <w:p w:rsidR="00C47009" w:rsidRPr="00E23B34" w:rsidRDefault="00C47009" w:rsidP="00AE3B09">
      <w:pPr>
        <w:pStyle w:val="21"/>
        <w:ind w:left="33" w:right="34" w:firstLine="540"/>
        <w:rPr>
          <w:rFonts w:eastAsia="Calibri"/>
          <w:b w:val="0"/>
          <w:color w:val="auto"/>
          <w:szCs w:val="28"/>
          <w:lang w:eastAsia="en-US"/>
        </w:rPr>
      </w:pPr>
      <w:r w:rsidRPr="00E23B34">
        <w:rPr>
          <w:rFonts w:eastAsia="Calibri"/>
          <w:b w:val="0"/>
          <w:color w:val="auto"/>
          <w:szCs w:val="28"/>
          <w:lang w:eastAsia="en-US"/>
        </w:rPr>
        <w:t xml:space="preserve">Решение о публикации статей принимается редакционной коллегией. Присланные материалы обратно не возвращаются. </w:t>
      </w:r>
    </w:p>
    <w:p w:rsidR="00C64E01" w:rsidRDefault="00C64E01" w:rsidP="00AE3B09">
      <w:pPr>
        <w:pStyle w:val="21"/>
        <w:ind w:left="33" w:right="34" w:firstLine="540"/>
        <w:rPr>
          <w:rFonts w:eastAsia="Calibri"/>
          <w:b w:val="0"/>
          <w:color w:val="auto"/>
          <w:szCs w:val="28"/>
          <w:lang w:eastAsia="en-US"/>
        </w:rPr>
      </w:pPr>
      <w:r w:rsidRPr="00152DA4">
        <w:rPr>
          <w:rFonts w:eastAsia="Calibri"/>
          <w:b w:val="0"/>
          <w:color w:val="auto"/>
          <w:szCs w:val="28"/>
          <w:lang w:eastAsia="en-US"/>
        </w:rPr>
        <w:t>Ответственность за достоверность предоставляемых материалов несут авторы.</w:t>
      </w:r>
    </w:p>
    <w:p w:rsidR="00AE3B09" w:rsidRPr="00152DA4" w:rsidRDefault="00AE3B09" w:rsidP="00C64E01">
      <w:pPr>
        <w:pStyle w:val="21"/>
        <w:ind w:left="33" w:right="34" w:firstLine="142"/>
        <w:rPr>
          <w:rFonts w:eastAsia="Calibri"/>
          <w:b w:val="0"/>
          <w:color w:val="auto"/>
          <w:szCs w:val="28"/>
          <w:lang w:eastAsia="en-US"/>
        </w:rPr>
      </w:pPr>
    </w:p>
    <w:p w:rsidR="00AE3B09" w:rsidRDefault="0032699D" w:rsidP="00AE3B09">
      <w:pPr>
        <w:spacing w:after="0" w:line="240" w:lineRule="auto"/>
        <w:ind w:left="34" w:firstLine="686"/>
        <w:jc w:val="both"/>
        <w:rPr>
          <w:rFonts w:ascii="Times New Roman" w:hAnsi="Times New Roman"/>
          <w:i/>
          <w:color w:val="1B0795"/>
          <w:sz w:val="28"/>
          <w:szCs w:val="28"/>
        </w:rPr>
      </w:pPr>
      <w:r>
        <w:rPr>
          <w:rFonts w:ascii="Times New Roman" w:hAnsi="Times New Roman"/>
          <w:b w:val="0"/>
          <w:color w:val="1B0795"/>
          <w:sz w:val="28"/>
          <w:szCs w:val="28"/>
        </w:rPr>
        <w:t>О</w:t>
      </w:r>
      <w:r w:rsidR="00C64E01" w:rsidRPr="00152DA4">
        <w:rPr>
          <w:rFonts w:ascii="Times New Roman" w:hAnsi="Times New Roman"/>
          <w:b w:val="0"/>
          <w:color w:val="1B0795"/>
          <w:sz w:val="28"/>
          <w:szCs w:val="28"/>
        </w:rPr>
        <w:t>рганизационный взнос</w:t>
      </w:r>
      <w:r>
        <w:rPr>
          <w:rFonts w:ascii="Times New Roman" w:hAnsi="Times New Roman"/>
          <w:b w:val="0"/>
          <w:color w:val="1B0795"/>
          <w:sz w:val="28"/>
          <w:szCs w:val="28"/>
        </w:rPr>
        <w:t xml:space="preserve"> за участие в чтениях </w:t>
      </w:r>
      <w:r w:rsidR="00355A0D">
        <w:rPr>
          <w:rFonts w:ascii="Times New Roman" w:hAnsi="Times New Roman"/>
          <w:color w:val="2218A8"/>
          <w:spacing w:val="-4"/>
          <w:sz w:val="28"/>
          <w:szCs w:val="28"/>
        </w:rPr>
        <w:t xml:space="preserve">– </w:t>
      </w:r>
      <w:r w:rsidR="00FB38ED">
        <w:rPr>
          <w:rFonts w:ascii="Times New Roman" w:hAnsi="Times New Roman"/>
          <w:color w:val="2218A8"/>
          <w:spacing w:val="-4"/>
          <w:sz w:val="28"/>
          <w:szCs w:val="28"/>
        </w:rPr>
        <w:t>1</w:t>
      </w:r>
      <w:r w:rsidR="00355A0D">
        <w:rPr>
          <w:rFonts w:ascii="Times New Roman" w:hAnsi="Times New Roman"/>
          <w:color w:val="2218A8"/>
          <w:spacing w:val="-4"/>
          <w:sz w:val="28"/>
          <w:szCs w:val="28"/>
        </w:rPr>
        <w:t xml:space="preserve">0 </w:t>
      </w:r>
      <w:r>
        <w:rPr>
          <w:rFonts w:ascii="Times New Roman" w:hAnsi="Times New Roman"/>
          <w:color w:val="2218A8"/>
          <w:spacing w:val="-4"/>
          <w:sz w:val="28"/>
          <w:szCs w:val="28"/>
        </w:rPr>
        <w:t xml:space="preserve">бел. </w:t>
      </w:r>
      <w:r w:rsidR="00355A0D">
        <w:rPr>
          <w:rFonts w:ascii="Times New Roman" w:hAnsi="Times New Roman"/>
          <w:color w:val="2218A8"/>
          <w:spacing w:val="-4"/>
          <w:sz w:val="28"/>
          <w:szCs w:val="28"/>
        </w:rPr>
        <w:t>руб</w:t>
      </w:r>
      <w:r w:rsidR="00E23B34">
        <w:rPr>
          <w:rFonts w:ascii="Times New Roman" w:hAnsi="Times New Roman"/>
          <w:color w:val="2218A8"/>
          <w:spacing w:val="-4"/>
          <w:sz w:val="28"/>
          <w:szCs w:val="28"/>
        </w:rPr>
        <w:t>лей</w:t>
      </w:r>
      <w:r w:rsidR="00C64E01" w:rsidRPr="00152DA4">
        <w:rPr>
          <w:rFonts w:ascii="Times New Roman" w:hAnsi="Times New Roman"/>
          <w:b w:val="0"/>
          <w:color w:val="2218A8"/>
          <w:sz w:val="28"/>
          <w:szCs w:val="28"/>
        </w:rPr>
        <w:t>.</w:t>
      </w:r>
      <w:r w:rsidR="00C64E01" w:rsidRPr="00152DA4">
        <w:rPr>
          <w:rFonts w:ascii="Times New Roman" w:hAnsi="Times New Roman"/>
          <w:i/>
          <w:color w:val="1B0795"/>
          <w:sz w:val="28"/>
          <w:szCs w:val="28"/>
        </w:rPr>
        <w:t xml:space="preserve"> </w:t>
      </w:r>
    </w:p>
    <w:p w:rsidR="0032699D" w:rsidRDefault="0032699D" w:rsidP="00AE3B09">
      <w:pPr>
        <w:spacing w:after="0" w:line="240" w:lineRule="auto"/>
        <w:ind w:left="34" w:firstLine="686"/>
        <w:jc w:val="both"/>
        <w:rPr>
          <w:rFonts w:ascii="Times New Roman" w:hAnsi="Times New Roman"/>
          <w:i/>
          <w:color w:val="1B0795"/>
          <w:sz w:val="28"/>
          <w:szCs w:val="28"/>
        </w:rPr>
      </w:pPr>
    </w:p>
    <w:p w:rsidR="00C64E01" w:rsidRPr="00E23B34" w:rsidRDefault="00C64E01" w:rsidP="00AE3B09">
      <w:pPr>
        <w:spacing w:after="0" w:line="240" w:lineRule="auto"/>
        <w:ind w:left="34" w:firstLine="686"/>
        <w:jc w:val="both"/>
        <w:rPr>
          <w:rFonts w:ascii="Times New Roman" w:hAnsi="Times New Roman"/>
          <w:color w:val="auto"/>
          <w:sz w:val="28"/>
          <w:szCs w:val="28"/>
        </w:rPr>
      </w:pPr>
      <w:r w:rsidRPr="00E23B34">
        <w:rPr>
          <w:rFonts w:ascii="Times New Roman" w:hAnsi="Times New Roman"/>
          <w:color w:val="auto"/>
          <w:sz w:val="28"/>
          <w:szCs w:val="28"/>
        </w:rPr>
        <w:t>Статья включается в сборник только после оплаты</w:t>
      </w:r>
      <w:r w:rsidR="00E23B34">
        <w:rPr>
          <w:rFonts w:ascii="Times New Roman" w:hAnsi="Times New Roman"/>
          <w:color w:val="auto"/>
          <w:sz w:val="28"/>
          <w:szCs w:val="28"/>
        </w:rPr>
        <w:t>.</w:t>
      </w:r>
    </w:p>
    <w:p w:rsidR="00AE3B09" w:rsidRPr="00152DA4" w:rsidRDefault="00AE3B09" w:rsidP="00AE3B09">
      <w:pPr>
        <w:spacing w:after="0" w:line="240" w:lineRule="auto"/>
        <w:ind w:left="34" w:firstLine="686"/>
        <w:jc w:val="both"/>
        <w:rPr>
          <w:rFonts w:ascii="Times New Roman" w:hAnsi="Times New Roman"/>
          <w:b w:val="0"/>
          <w:color w:val="2218A8"/>
          <w:sz w:val="28"/>
          <w:szCs w:val="28"/>
        </w:rPr>
      </w:pPr>
    </w:p>
    <w:tbl>
      <w:tblPr>
        <w:tblW w:w="10980" w:type="dxa"/>
        <w:tblInd w:w="-72" w:type="dxa"/>
        <w:shd w:val="clear" w:color="auto" w:fill="B8CCE4"/>
        <w:tblLayout w:type="fixed"/>
        <w:tblLook w:val="04A0" w:firstRow="1" w:lastRow="0" w:firstColumn="1" w:lastColumn="0" w:noHBand="0" w:noVBand="1"/>
      </w:tblPr>
      <w:tblGrid>
        <w:gridCol w:w="10980"/>
      </w:tblGrid>
      <w:tr w:rsidR="00C14F1C" w:rsidRPr="006B7029" w:rsidTr="00E23B34">
        <w:trPr>
          <w:trHeight w:val="830"/>
        </w:trPr>
        <w:tc>
          <w:tcPr>
            <w:tcW w:w="10980" w:type="dxa"/>
            <w:shd w:val="clear" w:color="auto" w:fill="B8CCE4"/>
          </w:tcPr>
          <w:p w:rsidR="00C14F1C" w:rsidRPr="00E23B34" w:rsidRDefault="00C14F1C" w:rsidP="00954BE4">
            <w:pPr>
              <w:pStyle w:val="a7"/>
              <w:tabs>
                <w:tab w:val="center" w:pos="0"/>
              </w:tabs>
              <w:ind w:firstLine="175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23B34">
              <w:rPr>
                <w:rFonts w:ascii="Times New Roman" w:hAnsi="Times New Roman"/>
                <w:color w:val="auto"/>
                <w:sz w:val="28"/>
                <w:szCs w:val="28"/>
              </w:rPr>
              <w:t>Контрольные даты:</w:t>
            </w:r>
          </w:p>
          <w:p w:rsidR="00AD12CB" w:rsidRPr="00E23B34" w:rsidRDefault="00AD12CB" w:rsidP="00954BE4">
            <w:pPr>
              <w:pStyle w:val="a7"/>
              <w:tabs>
                <w:tab w:val="center" w:pos="0"/>
              </w:tabs>
              <w:ind w:firstLine="175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</w:p>
          <w:p w:rsidR="00C14F1C" w:rsidRPr="00E23B34" w:rsidRDefault="00C14F1C" w:rsidP="00AD12CB">
            <w:pPr>
              <w:pStyle w:val="a7"/>
              <w:tabs>
                <w:tab w:val="center" w:pos="0"/>
              </w:tabs>
              <w:spacing w:line="360" w:lineRule="auto"/>
              <w:ind w:firstLine="34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23B34">
              <w:rPr>
                <w:rFonts w:ascii="Times New Roman" w:hAnsi="Times New Roman"/>
                <w:color w:val="auto"/>
                <w:sz w:val="28"/>
                <w:szCs w:val="28"/>
              </w:rPr>
              <w:t>Статьи</w:t>
            </w:r>
            <w:r w:rsidRPr="00E23B34">
              <w:rPr>
                <w:rFonts w:ascii="Times New Roman" w:hAnsi="Times New Roman"/>
                <w:color w:val="auto"/>
                <w:sz w:val="28"/>
                <w:szCs w:val="28"/>
                <w:lang w:val="be-BY"/>
              </w:rPr>
              <w:t xml:space="preserve"> для опубликования и заявка на участие принимаются - </w:t>
            </w:r>
            <w:r w:rsidRPr="00E23B34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be-BY"/>
              </w:rPr>
              <w:t xml:space="preserve">до </w:t>
            </w:r>
            <w:r w:rsidR="00FB38ED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be-BY"/>
              </w:rPr>
              <w:t>07</w:t>
            </w:r>
            <w:r w:rsidRPr="00E23B3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FB38E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сентября</w:t>
            </w:r>
            <w:r w:rsidRPr="00E23B34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be-BY"/>
              </w:rPr>
              <w:t xml:space="preserve"> 201</w:t>
            </w:r>
            <w:r w:rsidR="00480B4F">
              <w:rPr>
                <w:rFonts w:ascii="Times New Roman" w:hAnsi="Times New Roman"/>
                <w:b w:val="0"/>
                <w:color w:val="auto"/>
                <w:sz w:val="28"/>
                <w:szCs w:val="28"/>
                <w:lang w:val="be-BY"/>
              </w:rPr>
              <w:t>8</w:t>
            </w:r>
          </w:p>
          <w:p w:rsidR="00C14F1C" w:rsidRPr="00E23B34" w:rsidRDefault="00C14F1C" w:rsidP="00AD12CB">
            <w:pPr>
              <w:pStyle w:val="a7"/>
              <w:tabs>
                <w:tab w:val="center" w:pos="0"/>
              </w:tabs>
              <w:spacing w:line="360" w:lineRule="auto"/>
              <w:ind w:firstLine="34"/>
              <w:jc w:val="both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 w:rsidRPr="00E23B34">
              <w:rPr>
                <w:rFonts w:ascii="Times New Roman" w:hAnsi="Times New Roman"/>
                <w:color w:val="auto"/>
                <w:sz w:val="28"/>
                <w:szCs w:val="28"/>
                <w:lang w:val="be-BY"/>
              </w:rPr>
              <w:t>И</w:t>
            </w:r>
            <w:r w:rsidRPr="00E23B3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звещение о принятии статьи к публикации - </w:t>
            </w:r>
            <w:r w:rsidRPr="00E23B3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до </w:t>
            </w:r>
            <w:r w:rsidR="00044AD9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21</w:t>
            </w:r>
            <w:r w:rsidR="00C64E01" w:rsidRPr="00E23B3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FB38E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сентября</w:t>
            </w:r>
            <w:r w:rsidRPr="00E23B3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201</w:t>
            </w:r>
            <w:r w:rsidR="00480B4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8</w:t>
            </w:r>
          </w:p>
          <w:p w:rsidR="00BA095A" w:rsidRPr="006B7029" w:rsidRDefault="00C14F1C" w:rsidP="00FB38ED">
            <w:pPr>
              <w:pStyle w:val="a7"/>
              <w:tabs>
                <w:tab w:val="center" w:pos="0"/>
              </w:tabs>
              <w:spacing w:line="360" w:lineRule="auto"/>
              <w:ind w:firstLine="34"/>
              <w:jc w:val="both"/>
              <w:rPr>
                <w:rFonts w:ascii="Times New Roman" w:hAnsi="Times New Roman"/>
                <w:color w:val="1B0795"/>
                <w:sz w:val="24"/>
                <w:szCs w:val="24"/>
              </w:rPr>
            </w:pPr>
            <w:r w:rsidRPr="00E23B3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Оплата организационного взноса (после получения </w:t>
            </w:r>
            <w:r w:rsidR="007202D0" w:rsidRPr="00E23B34">
              <w:rPr>
                <w:rFonts w:ascii="Times New Roman" w:hAnsi="Times New Roman"/>
                <w:color w:val="auto"/>
                <w:sz w:val="28"/>
                <w:szCs w:val="28"/>
              </w:rPr>
              <w:t>извещения</w:t>
            </w:r>
            <w:r w:rsidRPr="00E23B34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) - </w:t>
            </w:r>
            <w:r w:rsidR="00C74997" w:rsidRPr="00E23B3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до </w:t>
            </w:r>
            <w:r w:rsidR="00FB38E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12</w:t>
            </w:r>
            <w:r w:rsidR="009819F7" w:rsidRPr="00E23B3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FB38ED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октября</w:t>
            </w:r>
            <w:r w:rsidR="009819F7" w:rsidRPr="00E23B3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="00C74997" w:rsidRPr="00E23B34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201</w:t>
            </w:r>
            <w:r w:rsidR="00480B4F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8</w:t>
            </w:r>
          </w:p>
        </w:tc>
      </w:tr>
    </w:tbl>
    <w:p w:rsidR="006B7029" w:rsidRDefault="006B7029" w:rsidP="00BA095A">
      <w:pPr>
        <w:pStyle w:val="7"/>
        <w:spacing w:before="0" w:line="240" w:lineRule="auto"/>
        <w:ind w:firstLine="0"/>
        <w:rPr>
          <w:rFonts w:ascii="Times New Roman" w:hAnsi="Times New Roman"/>
          <w:i w:val="0"/>
          <w:color w:val="2218A8"/>
          <w:sz w:val="22"/>
          <w:szCs w:val="22"/>
        </w:rPr>
      </w:pPr>
    </w:p>
    <w:p w:rsidR="00127406" w:rsidRDefault="00127406" w:rsidP="00BA095A">
      <w:pPr>
        <w:pStyle w:val="7"/>
        <w:spacing w:before="0" w:line="240" w:lineRule="auto"/>
        <w:ind w:firstLine="0"/>
        <w:rPr>
          <w:rFonts w:ascii="Times New Roman" w:hAnsi="Times New Roman"/>
          <w:i w:val="0"/>
          <w:color w:val="2218A8"/>
          <w:sz w:val="28"/>
          <w:szCs w:val="28"/>
        </w:rPr>
      </w:pPr>
    </w:p>
    <w:p w:rsidR="00127406" w:rsidRDefault="00127406" w:rsidP="00BA095A">
      <w:pPr>
        <w:pStyle w:val="7"/>
        <w:spacing w:before="0" w:line="240" w:lineRule="auto"/>
        <w:ind w:firstLine="0"/>
        <w:rPr>
          <w:rFonts w:ascii="Times New Roman" w:hAnsi="Times New Roman"/>
          <w:i w:val="0"/>
          <w:color w:val="2218A8"/>
          <w:sz w:val="28"/>
          <w:szCs w:val="28"/>
        </w:rPr>
      </w:pPr>
    </w:p>
    <w:p w:rsidR="00127406" w:rsidRDefault="00127406" w:rsidP="00127406"/>
    <w:p w:rsidR="0032699D" w:rsidRDefault="0032699D" w:rsidP="00127406"/>
    <w:p w:rsidR="0032699D" w:rsidRDefault="0032699D" w:rsidP="00127406"/>
    <w:p w:rsidR="008913C4" w:rsidRPr="00470183" w:rsidRDefault="008913C4" w:rsidP="00BA095A">
      <w:pPr>
        <w:pStyle w:val="7"/>
        <w:spacing w:before="0" w:line="240" w:lineRule="auto"/>
        <w:ind w:firstLine="0"/>
        <w:rPr>
          <w:rFonts w:ascii="Times New Roman" w:hAnsi="Times New Roman"/>
          <w:i w:val="0"/>
          <w:color w:val="2218A8"/>
          <w:sz w:val="28"/>
          <w:szCs w:val="28"/>
        </w:rPr>
      </w:pPr>
      <w:r w:rsidRPr="00470183">
        <w:rPr>
          <w:rFonts w:ascii="Times New Roman" w:hAnsi="Times New Roman"/>
          <w:i w:val="0"/>
          <w:color w:val="2218A8"/>
          <w:sz w:val="28"/>
          <w:szCs w:val="28"/>
        </w:rPr>
        <w:lastRenderedPageBreak/>
        <w:t xml:space="preserve">Заявка </w:t>
      </w:r>
    </w:p>
    <w:p w:rsidR="00F77CE6" w:rsidRDefault="008913C4" w:rsidP="00BA095A">
      <w:pPr>
        <w:spacing w:after="0" w:line="240" w:lineRule="auto"/>
        <w:ind w:left="486" w:firstLine="0"/>
        <w:rPr>
          <w:rFonts w:ascii="Times New Roman" w:hAnsi="Times New Roman"/>
          <w:b w:val="0"/>
          <w:color w:val="0000FF"/>
          <w:sz w:val="28"/>
          <w:szCs w:val="28"/>
        </w:rPr>
      </w:pPr>
      <w:r w:rsidRPr="00470183">
        <w:rPr>
          <w:rFonts w:ascii="Times New Roman" w:hAnsi="Times New Roman"/>
          <w:b w:val="0"/>
          <w:color w:val="auto"/>
          <w:sz w:val="28"/>
          <w:szCs w:val="28"/>
        </w:rPr>
        <w:t xml:space="preserve">на участие </w:t>
      </w:r>
      <w:r w:rsidRPr="00F77CE6">
        <w:rPr>
          <w:rFonts w:ascii="Times New Roman" w:hAnsi="Times New Roman"/>
          <w:b w:val="0"/>
          <w:color w:val="auto"/>
          <w:sz w:val="28"/>
          <w:szCs w:val="28"/>
        </w:rPr>
        <w:t>в</w:t>
      </w:r>
      <w:r w:rsidRPr="00F77CE6">
        <w:rPr>
          <w:rFonts w:ascii="Times New Roman" w:hAnsi="Times New Roman"/>
          <w:b w:val="0"/>
          <w:color w:val="0000FF"/>
          <w:sz w:val="28"/>
          <w:szCs w:val="28"/>
        </w:rPr>
        <w:t xml:space="preserve"> </w:t>
      </w:r>
    </w:p>
    <w:p w:rsidR="008913C4" w:rsidRPr="00F77CE6" w:rsidRDefault="0032699D" w:rsidP="00BA095A">
      <w:pPr>
        <w:spacing w:after="0" w:line="240" w:lineRule="auto"/>
        <w:ind w:left="486" w:firstLine="0"/>
        <w:rPr>
          <w:rFonts w:ascii="Times New Roman" w:eastAsia="Times New Roman" w:hAnsi="Times New Roman"/>
          <w:iCs/>
          <w:color w:val="2218A8"/>
          <w:sz w:val="28"/>
          <w:szCs w:val="28"/>
        </w:rPr>
      </w:pPr>
      <w:r>
        <w:rPr>
          <w:rFonts w:ascii="Times New Roman" w:eastAsia="Times New Roman" w:hAnsi="Times New Roman"/>
          <w:iCs/>
          <w:color w:val="2218A8"/>
          <w:sz w:val="28"/>
          <w:szCs w:val="28"/>
          <w:lang w:val="en-US"/>
        </w:rPr>
        <w:t>I</w:t>
      </w:r>
      <w:r w:rsidR="00480B4F">
        <w:rPr>
          <w:rFonts w:ascii="Times New Roman" w:eastAsia="Times New Roman" w:hAnsi="Times New Roman"/>
          <w:iCs/>
          <w:color w:val="2218A8"/>
          <w:sz w:val="28"/>
          <w:szCs w:val="28"/>
          <w:lang w:val="en-US"/>
        </w:rPr>
        <w:t>V</w:t>
      </w:r>
      <w:r>
        <w:rPr>
          <w:rFonts w:ascii="Times New Roman" w:eastAsia="Times New Roman" w:hAnsi="Times New Roman"/>
          <w:iCs/>
          <w:color w:val="2218A8"/>
          <w:sz w:val="28"/>
          <w:szCs w:val="28"/>
        </w:rPr>
        <w:t xml:space="preserve"> </w:t>
      </w:r>
      <w:r w:rsidR="00F77CE6" w:rsidRPr="00F77CE6">
        <w:rPr>
          <w:rFonts w:ascii="Times New Roman" w:eastAsia="Times New Roman" w:hAnsi="Times New Roman"/>
          <w:iCs/>
          <w:color w:val="2218A8"/>
          <w:sz w:val="28"/>
          <w:szCs w:val="28"/>
        </w:rPr>
        <w:t>Писаренковских чтениях</w:t>
      </w:r>
    </w:p>
    <w:p w:rsidR="008913C4" w:rsidRPr="00470183" w:rsidRDefault="00BF2787" w:rsidP="00BA095A">
      <w:pPr>
        <w:spacing w:after="0" w:line="240" w:lineRule="auto"/>
        <w:ind w:firstLine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lang w:val="en-US"/>
        </w:rPr>
        <w:t xml:space="preserve">26 </w:t>
      </w:r>
      <w:r>
        <w:rPr>
          <w:rFonts w:ascii="Times New Roman" w:hAnsi="Times New Roman"/>
          <w:color w:val="auto"/>
          <w:sz w:val="28"/>
          <w:szCs w:val="28"/>
        </w:rPr>
        <w:t>окт</w:t>
      </w:r>
      <w:r w:rsidR="00E23B34">
        <w:rPr>
          <w:rFonts w:ascii="Times New Roman" w:hAnsi="Times New Roman"/>
          <w:color w:val="auto"/>
          <w:sz w:val="28"/>
          <w:szCs w:val="28"/>
        </w:rPr>
        <w:t>ября 201</w:t>
      </w:r>
      <w:r w:rsidR="00480B4F">
        <w:rPr>
          <w:rFonts w:ascii="Times New Roman" w:hAnsi="Times New Roman"/>
          <w:color w:val="auto"/>
          <w:sz w:val="28"/>
          <w:szCs w:val="28"/>
          <w:lang w:val="en-US"/>
        </w:rPr>
        <w:t>8</w:t>
      </w:r>
      <w:r w:rsidR="00E23B34">
        <w:rPr>
          <w:rFonts w:ascii="Times New Roman" w:hAnsi="Times New Roman"/>
          <w:color w:val="auto"/>
          <w:sz w:val="28"/>
          <w:szCs w:val="28"/>
        </w:rPr>
        <w:t xml:space="preserve"> года</w:t>
      </w:r>
      <w:r w:rsidR="008913C4" w:rsidRPr="00470183">
        <w:rPr>
          <w:rFonts w:ascii="Times New Roman" w:hAnsi="Times New Roman"/>
          <w:color w:val="auto"/>
          <w:sz w:val="28"/>
          <w:szCs w:val="28"/>
        </w:rPr>
        <w:t xml:space="preserve"> (г. Гомель)</w:t>
      </w:r>
    </w:p>
    <w:p w:rsidR="00646194" w:rsidRPr="000C3E72" w:rsidRDefault="00646194" w:rsidP="00646194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1. Фамилия, имя, отчество</w:t>
      </w:r>
      <w:r w:rsidRPr="00F74FB5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_______________________________________</w:t>
      </w:r>
    </w:p>
    <w:p w:rsidR="00646194" w:rsidRPr="000C3E72" w:rsidRDefault="00646194" w:rsidP="00646194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2. Ученая степень, ученое звание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_________________________________</w:t>
      </w:r>
    </w:p>
    <w:p w:rsidR="00646194" w:rsidRPr="000C3E72" w:rsidRDefault="00646194" w:rsidP="00646194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3. Место работы, должность автора 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>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_______________________________</w:t>
      </w:r>
    </w:p>
    <w:p w:rsidR="00646194" w:rsidRPr="000C3E72" w:rsidRDefault="00646194" w:rsidP="00646194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4. Название статьи</w:t>
      </w:r>
      <w:r w:rsidRPr="00F74FB5">
        <w:rPr>
          <w:rFonts w:ascii="Times New Roman" w:hAnsi="Times New Roman"/>
          <w:b w:val="0"/>
          <w:color w:val="auto"/>
          <w:sz w:val="24"/>
          <w:szCs w:val="24"/>
        </w:rPr>
        <w:t xml:space="preserve"> на русском и английском языках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_____________________________________________</w:t>
      </w:r>
    </w:p>
    <w:p w:rsidR="00646194" w:rsidRPr="000C3E72" w:rsidRDefault="00646194" w:rsidP="00646194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5. Название секции_________________________________________________________________________</w:t>
      </w:r>
    </w:p>
    <w:p w:rsidR="00646194" w:rsidRPr="000C3E72" w:rsidRDefault="00646194" w:rsidP="00646194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6. Необходимые технические средства_________________________________________________________</w:t>
      </w:r>
    </w:p>
    <w:p w:rsidR="00646194" w:rsidRPr="000C3E72" w:rsidRDefault="00646194" w:rsidP="00646194">
      <w:pPr>
        <w:spacing w:after="0" w:line="240" w:lineRule="auto"/>
        <w:ind w:left="34" w:right="-108" w:firstLine="0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7. Адрес докладчика для переписки (почтовый адрес, телефон, е-</w:t>
      </w:r>
      <w:r w:rsidRPr="000C3E72">
        <w:rPr>
          <w:rFonts w:ascii="Times New Roman" w:hAnsi="Times New Roman"/>
          <w:b w:val="0"/>
          <w:color w:val="auto"/>
          <w:sz w:val="24"/>
          <w:szCs w:val="24"/>
          <w:lang w:val="en-US"/>
        </w:rPr>
        <w:t>mail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)______________________________</w:t>
      </w:r>
    </w:p>
    <w:p w:rsidR="00646194" w:rsidRPr="000C3E72" w:rsidRDefault="00BF2787" w:rsidP="00646194">
      <w:pPr>
        <w:pStyle w:val="ac"/>
        <w:tabs>
          <w:tab w:val="left" w:pos="601"/>
        </w:tabs>
        <w:spacing w:after="0" w:line="240" w:lineRule="auto"/>
        <w:ind w:left="34"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8</w:t>
      </w:r>
      <w:r w:rsidR="00646194" w:rsidRPr="000C3E72">
        <w:rPr>
          <w:rFonts w:ascii="Times New Roman" w:hAnsi="Times New Roman"/>
          <w:b w:val="0"/>
          <w:color w:val="auto"/>
          <w:sz w:val="24"/>
          <w:szCs w:val="24"/>
        </w:rPr>
        <w:t>. Планирую: (нужное подчеркнуть)</w:t>
      </w:r>
    </w:p>
    <w:p w:rsidR="00B31272" w:rsidRPr="000C3E72" w:rsidRDefault="00B31272" w:rsidP="00B31272">
      <w:pPr>
        <w:pStyle w:val="ac"/>
        <w:numPr>
          <w:ilvl w:val="0"/>
          <w:numId w:val="7"/>
        </w:numPr>
        <w:tabs>
          <w:tab w:val="left" w:pos="601"/>
        </w:tabs>
        <w:spacing w:after="0" w:line="240" w:lineRule="auto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пленарном заседании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 (</w:t>
      </w:r>
      <w:r w:rsidR="00BF2787"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);</w:t>
      </w:r>
    </w:p>
    <w:p w:rsidR="00B31272" w:rsidRPr="000C3E72" w:rsidRDefault="00B31272" w:rsidP="00B31272">
      <w:pPr>
        <w:pStyle w:val="ac"/>
        <w:numPr>
          <w:ilvl w:val="0"/>
          <w:numId w:val="7"/>
        </w:numPr>
        <w:tabs>
          <w:tab w:val="left" w:pos="601"/>
        </w:tabs>
        <w:spacing w:after="0" w:line="240" w:lineRule="auto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выступить с докладом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на секционном заседании</w:t>
      </w:r>
      <w:r w:rsidR="00BF2787" w:rsidRPr="001F12CB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 w:rsidR="00BF2787" w:rsidRPr="000C3E72">
        <w:rPr>
          <w:rFonts w:ascii="Times New Roman" w:hAnsi="Times New Roman"/>
          <w:b w:val="0"/>
          <w:color w:val="auto"/>
          <w:sz w:val="24"/>
          <w:szCs w:val="24"/>
        </w:rPr>
        <w:t>(</w:t>
      </w:r>
      <w:r w:rsidR="00BF2787">
        <w:rPr>
          <w:rFonts w:ascii="Times New Roman" w:hAnsi="Times New Roman"/>
          <w:b w:val="0"/>
          <w:color w:val="auto"/>
          <w:sz w:val="24"/>
          <w:szCs w:val="24"/>
          <w:lang w:val="en-US"/>
        </w:rPr>
        <w:t>online</w:t>
      </w:r>
      <w:r w:rsidR="00BF2787" w:rsidRPr="000C3E72">
        <w:rPr>
          <w:rFonts w:ascii="Times New Roman" w:hAnsi="Times New Roman"/>
          <w:b w:val="0"/>
          <w:color w:val="auto"/>
          <w:sz w:val="24"/>
          <w:szCs w:val="24"/>
        </w:rPr>
        <w:t>)</w:t>
      </w:r>
      <w:r w:rsidRPr="000C3E72">
        <w:rPr>
          <w:rFonts w:ascii="Times New Roman" w:hAnsi="Times New Roman"/>
          <w:b w:val="0"/>
          <w:color w:val="auto"/>
          <w:sz w:val="24"/>
          <w:szCs w:val="24"/>
        </w:rPr>
        <w:t>;</w:t>
      </w:r>
    </w:p>
    <w:p w:rsidR="00646194" w:rsidRPr="000C3E72" w:rsidRDefault="00646194" w:rsidP="00646194">
      <w:pPr>
        <w:pStyle w:val="ac"/>
        <w:numPr>
          <w:ilvl w:val="0"/>
          <w:numId w:val="7"/>
        </w:numPr>
        <w:tabs>
          <w:tab w:val="left" w:pos="601"/>
        </w:tabs>
        <w:spacing w:after="0" w:line="240" w:lineRule="auto"/>
        <w:ind w:firstLine="0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 xml:space="preserve">заочное участие (публикация). </w:t>
      </w:r>
    </w:p>
    <w:p w:rsidR="00646194" w:rsidRPr="000C3E72" w:rsidRDefault="00646194" w:rsidP="00646194">
      <w:pPr>
        <w:pStyle w:val="7"/>
        <w:spacing w:before="0" w:line="240" w:lineRule="auto"/>
        <w:ind w:firstLine="0"/>
        <w:jc w:val="left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val="en-US" w:eastAsia="ru-RU"/>
        </w:rPr>
      </w:pPr>
      <w:r w:rsidRPr="000C3E72">
        <w:rPr>
          <w:rFonts w:ascii="Times New Roman" w:hAnsi="Times New Roman"/>
          <w:b w:val="0"/>
          <w:color w:val="auto"/>
          <w:sz w:val="24"/>
          <w:szCs w:val="24"/>
        </w:rPr>
        <w:t>Дата ____________Подпись_________</w:t>
      </w:r>
      <w:r w:rsidRPr="000C3E72">
        <w:rPr>
          <w:rFonts w:ascii="Times New Roman" w:hAnsi="Times New Roman"/>
          <w:i w:val="0"/>
          <w:iCs w:val="0"/>
          <w:color w:val="FFFF00"/>
          <w:sz w:val="24"/>
          <w:szCs w:val="24"/>
          <w:lang w:eastAsia="ru-RU"/>
        </w:rPr>
        <w:tab/>
      </w:r>
      <w:r w:rsidRPr="000C3E72"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eastAsia="ru-RU"/>
        </w:rPr>
        <w:tab/>
      </w:r>
    </w:p>
    <w:p w:rsidR="008913C4" w:rsidRDefault="008913C4" w:rsidP="00954BE4">
      <w:pPr>
        <w:pStyle w:val="7"/>
        <w:spacing w:before="0" w:line="240" w:lineRule="auto"/>
        <w:rPr>
          <w:rFonts w:ascii="Times New Roman" w:hAnsi="Times New Roman"/>
          <w:b w:val="0"/>
          <w:i w:val="0"/>
          <w:iCs w:val="0"/>
          <w:color w:val="auto"/>
          <w:sz w:val="24"/>
          <w:szCs w:val="24"/>
          <w:lang w:eastAsia="ru-RU"/>
        </w:rPr>
      </w:pPr>
    </w:p>
    <w:p w:rsidR="00F77CE6" w:rsidRDefault="00F77CE6" w:rsidP="00F77CE6">
      <w:pPr>
        <w:rPr>
          <w:lang w:eastAsia="ru-RU"/>
        </w:rPr>
      </w:pPr>
    </w:p>
    <w:p w:rsidR="00F77CE6" w:rsidRPr="00F77CE6" w:rsidRDefault="00F77CE6" w:rsidP="00F77CE6">
      <w:pPr>
        <w:rPr>
          <w:lang w:eastAsia="ru-RU"/>
        </w:rPr>
      </w:pPr>
    </w:p>
    <w:p w:rsidR="008913C4" w:rsidRPr="000C3E72" w:rsidRDefault="008913C4" w:rsidP="00954BE4">
      <w:pPr>
        <w:pStyle w:val="7"/>
        <w:spacing w:before="0" w:line="240" w:lineRule="auto"/>
        <w:rPr>
          <w:rFonts w:ascii="Times New Roman" w:hAnsi="Times New Roman"/>
          <w:i w:val="0"/>
          <w:color w:val="2218A8"/>
          <w:sz w:val="28"/>
          <w:szCs w:val="28"/>
        </w:rPr>
      </w:pPr>
      <w:r w:rsidRPr="000C3E72">
        <w:rPr>
          <w:rFonts w:ascii="Times New Roman" w:hAnsi="Times New Roman"/>
          <w:i w:val="0"/>
          <w:color w:val="2218A8"/>
          <w:sz w:val="28"/>
          <w:szCs w:val="28"/>
        </w:rPr>
        <w:t>Образец оформления статьи</w:t>
      </w:r>
    </w:p>
    <w:p w:rsidR="008913C4" w:rsidRPr="000C3E72" w:rsidRDefault="008913C4" w:rsidP="00374574">
      <w:pPr>
        <w:pStyle w:val="4"/>
        <w:spacing w:before="0" w:after="0" w:line="240" w:lineRule="auto"/>
        <w:jc w:val="right"/>
        <w:rPr>
          <w:rFonts w:ascii="Times New Roman" w:hAnsi="Times New Roman"/>
          <w:b w:val="0"/>
          <w:i/>
          <w:color w:val="auto"/>
        </w:rPr>
      </w:pPr>
      <w:r w:rsidRPr="000C3E72">
        <w:rPr>
          <w:rFonts w:ascii="Times New Roman" w:hAnsi="Times New Roman"/>
          <w:b w:val="0"/>
          <w:iCs/>
          <w:color w:val="auto"/>
        </w:rPr>
        <w:t xml:space="preserve">УДК        </w:t>
      </w:r>
      <w:r w:rsidR="00945B0A" w:rsidRPr="000C3E72">
        <w:rPr>
          <w:rFonts w:ascii="Times New Roman" w:hAnsi="Times New Roman"/>
          <w:b w:val="0"/>
          <w:iCs/>
          <w:color w:val="auto"/>
        </w:rPr>
        <w:t xml:space="preserve">    </w:t>
      </w:r>
      <w:r w:rsidR="000A1347" w:rsidRPr="000C3E72">
        <w:rPr>
          <w:rFonts w:ascii="Times New Roman" w:hAnsi="Times New Roman"/>
          <w:b w:val="0"/>
          <w:iCs/>
          <w:color w:val="auto"/>
        </w:rPr>
        <w:t xml:space="preserve">                                                     </w:t>
      </w:r>
      <w:r w:rsidR="000C3E72">
        <w:rPr>
          <w:rFonts w:ascii="Times New Roman" w:hAnsi="Times New Roman"/>
          <w:b w:val="0"/>
          <w:iCs/>
          <w:color w:val="auto"/>
        </w:rPr>
        <w:t xml:space="preserve">                 </w:t>
      </w:r>
      <w:r w:rsidR="000A1347" w:rsidRPr="000C3E72">
        <w:rPr>
          <w:rFonts w:ascii="Times New Roman" w:hAnsi="Times New Roman"/>
          <w:b w:val="0"/>
          <w:iCs/>
          <w:color w:val="auto"/>
        </w:rPr>
        <w:t xml:space="preserve">        </w:t>
      </w:r>
      <w:r w:rsidR="00945B0A" w:rsidRPr="000C3E72">
        <w:rPr>
          <w:rFonts w:ascii="Times New Roman" w:hAnsi="Times New Roman"/>
          <w:b w:val="0"/>
          <w:iCs/>
          <w:color w:val="auto"/>
        </w:rPr>
        <w:t xml:space="preserve">       </w:t>
      </w:r>
      <w:r w:rsidRPr="000C3E72">
        <w:rPr>
          <w:rFonts w:ascii="Times New Roman" w:hAnsi="Times New Roman"/>
          <w:b w:val="0"/>
          <w:iCs/>
          <w:color w:val="auto"/>
        </w:rPr>
        <w:t xml:space="preserve">        </w:t>
      </w:r>
      <w:r w:rsidRPr="000C3E72">
        <w:rPr>
          <w:rFonts w:ascii="Times New Roman" w:hAnsi="Times New Roman"/>
          <w:b w:val="0"/>
          <w:i/>
          <w:color w:val="auto"/>
        </w:rPr>
        <w:t xml:space="preserve"> </w:t>
      </w:r>
      <w:r w:rsidR="000A1347" w:rsidRPr="000C3E72">
        <w:rPr>
          <w:rFonts w:ascii="Times New Roman" w:hAnsi="Times New Roman"/>
          <w:i/>
          <w:color w:val="auto"/>
        </w:rPr>
        <w:t>В.В</w:t>
      </w:r>
      <w:r w:rsidRPr="000C3E72">
        <w:rPr>
          <w:rFonts w:ascii="Times New Roman" w:hAnsi="Times New Roman"/>
          <w:i/>
          <w:color w:val="auto"/>
        </w:rPr>
        <w:t>. Петров</w:t>
      </w:r>
      <w:r w:rsidRPr="000C3E72">
        <w:rPr>
          <w:rFonts w:ascii="Times New Roman" w:hAnsi="Times New Roman"/>
          <w:b w:val="0"/>
          <w:i/>
          <w:color w:val="auto"/>
        </w:rPr>
        <w:t xml:space="preserve"> (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e</w:t>
      </w:r>
      <w:r w:rsidRPr="000C3E72">
        <w:rPr>
          <w:rFonts w:ascii="Times New Roman" w:hAnsi="Times New Roman"/>
          <w:b w:val="0"/>
          <w:i/>
          <w:color w:val="auto"/>
        </w:rPr>
        <w:t>-</w:t>
      </w:r>
      <w:r w:rsidRPr="000C3E72">
        <w:rPr>
          <w:rFonts w:ascii="Times New Roman" w:hAnsi="Times New Roman"/>
          <w:b w:val="0"/>
          <w:i/>
          <w:color w:val="auto"/>
          <w:lang w:val="en-US"/>
        </w:rPr>
        <w:t>mail</w:t>
      </w:r>
      <w:r w:rsidRPr="000C3E72">
        <w:rPr>
          <w:rFonts w:ascii="Times New Roman" w:hAnsi="Times New Roman"/>
          <w:b w:val="0"/>
          <w:i/>
          <w:color w:val="auto"/>
        </w:rPr>
        <w:t>),</w:t>
      </w:r>
    </w:p>
    <w:p w:rsidR="008913C4" w:rsidRPr="000C3E72" w:rsidRDefault="008913C4" w:rsidP="0037457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д-р </w:t>
      </w:r>
      <w:r w:rsidR="0032699D">
        <w:rPr>
          <w:rFonts w:ascii="Times New Roman" w:hAnsi="Times New Roman"/>
          <w:b w:val="0"/>
          <w:i/>
          <w:color w:val="auto"/>
          <w:sz w:val="28"/>
          <w:szCs w:val="28"/>
        </w:rPr>
        <w:t>экон</w:t>
      </w: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. наук, профессор, 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Белорусский торгово-экономический 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i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университет потребительской кооперации</w:t>
      </w:r>
    </w:p>
    <w:p w:rsidR="008913C4" w:rsidRPr="000C3E72" w:rsidRDefault="008913C4" w:rsidP="001E4FF4">
      <w:pPr>
        <w:spacing w:after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i/>
          <w:color w:val="auto"/>
          <w:sz w:val="28"/>
          <w:szCs w:val="28"/>
        </w:rPr>
        <w:t>г. Гомель, Республика Беларусь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</w:p>
    <w:p w:rsidR="008913C4" w:rsidRPr="000C3E72" w:rsidRDefault="008913C4" w:rsidP="00C64300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C3E72" w:rsidRDefault="00BF52C9" w:rsidP="00C64300">
      <w:pPr>
        <w:spacing w:after="0" w:line="240" w:lineRule="auto"/>
        <w:rPr>
          <w:rFonts w:ascii="Times New Roman" w:hAnsi="Times New Roman"/>
          <w:caps/>
          <w:color w:val="auto"/>
          <w:sz w:val="28"/>
          <w:szCs w:val="28"/>
        </w:rPr>
      </w:pPr>
      <w:r w:rsidRPr="000C3E72">
        <w:rPr>
          <w:rFonts w:ascii="Times New Roman" w:hAnsi="Times New Roman"/>
          <w:caps/>
          <w:color w:val="auto"/>
          <w:sz w:val="28"/>
          <w:szCs w:val="28"/>
        </w:rPr>
        <w:t xml:space="preserve">АКТУАЛЬНЫЕ ВОПРОСЫ </w:t>
      </w:r>
      <w:r w:rsidR="0032699D">
        <w:rPr>
          <w:rFonts w:ascii="Times New Roman" w:hAnsi="Times New Roman"/>
          <w:caps/>
          <w:color w:val="auto"/>
          <w:sz w:val="28"/>
          <w:szCs w:val="28"/>
        </w:rPr>
        <w:t>оплаты труда</w:t>
      </w:r>
    </w:p>
    <w:p w:rsidR="008913C4" w:rsidRPr="000C3E72" w:rsidRDefault="008913C4" w:rsidP="00C64300">
      <w:pPr>
        <w:spacing w:after="0" w:line="240" w:lineRule="auto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Аннотация (на русском и английском языках до 60 слов)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>Ключевые слова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:</w:t>
      </w:r>
      <w:r w:rsidR="00E95E3A">
        <w:rPr>
          <w:rFonts w:ascii="Times New Roman" w:hAnsi="Times New Roman"/>
          <w:b w:val="0"/>
          <w:color w:val="auto"/>
          <w:sz w:val="28"/>
          <w:szCs w:val="28"/>
        </w:rPr>
        <w:t xml:space="preserve"> (</w:t>
      </w:r>
      <w:r w:rsidR="00E95E3A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на русском и английском языках </w:t>
      </w:r>
      <w:r w:rsidR="00E95E3A">
        <w:rPr>
          <w:rFonts w:ascii="Times New Roman" w:hAnsi="Times New Roman"/>
          <w:b w:val="0"/>
          <w:color w:val="auto"/>
          <w:sz w:val="28"/>
          <w:szCs w:val="28"/>
        </w:rPr>
        <w:t>5-8 слов)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….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</w:p>
    <w:p w:rsidR="008913C4" w:rsidRPr="000C3E72" w:rsidRDefault="006B7029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b w:val="0"/>
          <w:color w:val="auto"/>
          <w:sz w:val="28"/>
          <w:szCs w:val="28"/>
        </w:rPr>
        <w:t>О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>сновной т</w:t>
      </w:r>
      <w:r w:rsidR="008913C4" w:rsidRPr="000C3E72">
        <w:rPr>
          <w:rFonts w:ascii="Times New Roman" w:hAnsi="Times New Roman"/>
          <w:b w:val="0"/>
          <w:color w:val="auto"/>
          <w:sz w:val="28"/>
          <w:szCs w:val="28"/>
        </w:rPr>
        <w:t>екст</w:t>
      </w:r>
      <w:r w:rsidR="00BF52C9"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статьи</w:t>
      </w:r>
      <w:r w:rsidR="008913C4" w:rsidRPr="000C3E72">
        <w:rPr>
          <w:rFonts w:ascii="Times New Roman" w:hAnsi="Times New Roman"/>
          <w:b w:val="0"/>
          <w:color w:val="auto"/>
          <w:sz w:val="28"/>
          <w:szCs w:val="28"/>
        </w:rPr>
        <w:t>……………………………..…</w:t>
      </w:r>
    </w:p>
    <w:p w:rsidR="008913C4" w:rsidRPr="000C3E72" w:rsidRDefault="008913C4" w:rsidP="00C64300">
      <w:pPr>
        <w:spacing w:after="0" w:line="240" w:lineRule="auto"/>
        <w:ind w:right="175" w:firstLine="45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8913C4" w:rsidRDefault="008913C4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b w:val="0"/>
          <w:color w:val="auto"/>
          <w:sz w:val="28"/>
          <w:szCs w:val="28"/>
        </w:rPr>
      </w:pPr>
      <w:r w:rsidRPr="000C3E72">
        <w:rPr>
          <w:rFonts w:ascii="Times New Roman" w:hAnsi="Times New Roman"/>
          <w:color w:val="auto"/>
          <w:sz w:val="28"/>
          <w:szCs w:val="28"/>
        </w:rPr>
        <w:t xml:space="preserve">Список литературы 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(не более </w:t>
      </w:r>
      <w:r w:rsidR="007228B0" w:rsidRPr="000C3E72">
        <w:rPr>
          <w:rFonts w:ascii="Times New Roman" w:hAnsi="Times New Roman"/>
          <w:b w:val="0"/>
          <w:color w:val="auto"/>
          <w:sz w:val="28"/>
          <w:szCs w:val="28"/>
        </w:rPr>
        <w:t>5</w:t>
      </w:r>
      <w:r w:rsidRPr="000C3E72">
        <w:rPr>
          <w:rFonts w:ascii="Times New Roman" w:hAnsi="Times New Roman"/>
          <w:b w:val="0"/>
          <w:color w:val="auto"/>
          <w:sz w:val="28"/>
          <w:szCs w:val="28"/>
        </w:rPr>
        <w:t xml:space="preserve"> ист.)</w:t>
      </w:r>
    </w:p>
    <w:p w:rsidR="00470183" w:rsidRDefault="00470183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470183" w:rsidRPr="000C3E72" w:rsidRDefault="00470183" w:rsidP="00954BE4">
      <w:pPr>
        <w:tabs>
          <w:tab w:val="left" w:pos="3724"/>
          <w:tab w:val="left" w:pos="4292"/>
        </w:tabs>
        <w:spacing w:after="0" w:line="240" w:lineRule="auto"/>
        <w:ind w:left="828" w:right="175" w:firstLine="459"/>
        <w:jc w:val="left"/>
        <w:rPr>
          <w:rFonts w:ascii="Times New Roman" w:hAnsi="Times New Roman"/>
          <w:noProof/>
          <w:sz w:val="28"/>
          <w:szCs w:val="28"/>
        </w:rPr>
      </w:pPr>
    </w:p>
    <w:p w:rsidR="008913C4" w:rsidRPr="006B7029" w:rsidRDefault="00A8676E" w:rsidP="00954BE4">
      <w:pPr>
        <w:spacing w:after="0" w:line="240" w:lineRule="auto"/>
        <w:rPr>
          <w:rFonts w:ascii="Times New Roman" w:hAnsi="Times New Roman"/>
          <w:color w:val="FFFFFF"/>
          <w:sz w:val="24"/>
        </w:rPr>
      </w:pPr>
      <w:r>
        <w:rPr>
          <w:rFonts w:ascii="Times New Roman" w:hAnsi="Times New Roman"/>
          <w:noProof/>
          <w:color w:val="2218A8"/>
          <w:sz w:val="26"/>
          <w:szCs w:val="26"/>
          <w:lang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183515</wp:posOffset>
            </wp:positionV>
            <wp:extent cx="1160145" cy="1371600"/>
            <wp:effectExtent l="19050" t="0" r="1905" b="0"/>
            <wp:wrapSquare wrapText="bothSides"/>
            <wp:docPr id="18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913C4" w:rsidRPr="000C3E72" w:rsidRDefault="008913C4" w:rsidP="00596F2F">
      <w:pPr>
        <w:shd w:val="clear" w:color="auto" w:fill="FFCC00"/>
        <w:spacing w:after="0" w:line="240" w:lineRule="auto"/>
        <w:ind w:firstLine="33"/>
        <w:rPr>
          <w:rFonts w:ascii="Times New Roman" w:hAnsi="Times New Roman"/>
          <w:caps/>
          <w:color w:val="10096B"/>
          <w:sz w:val="28"/>
          <w:szCs w:val="28"/>
        </w:rPr>
      </w:pPr>
      <w:r w:rsidRPr="000C3E72">
        <w:rPr>
          <w:rFonts w:ascii="Times New Roman" w:hAnsi="Times New Roman"/>
          <w:caps/>
          <w:color w:val="10096B"/>
          <w:sz w:val="28"/>
          <w:szCs w:val="28"/>
        </w:rPr>
        <w:t>Контакты:</w:t>
      </w:r>
    </w:p>
    <w:p w:rsidR="00BA095A" w:rsidRPr="000C3E72" w:rsidRDefault="00BA095A" w:rsidP="00596F2F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0C3E72">
        <w:rPr>
          <w:rFonts w:ascii="Times New Roman" w:hAnsi="Times New Roman"/>
          <w:color w:val="2218A8"/>
          <w:sz w:val="26"/>
          <w:szCs w:val="26"/>
        </w:rPr>
        <w:t xml:space="preserve">УО «Белорусский торгово-экономический университет потребительской кооперации» </w:t>
      </w:r>
    </w:p>
    <w:p w:rsidR="008913C4" w:rsidRPr="000C3E72" w:rsidRDefault="008913C4" w:rsidP="00596F2F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0C3E72">
        <w:rPr>
          <w:rFonts w:ascii="Times New Roman" w:hAnsi="Times New Roman"/>
          <w:color w:val="2218A8"/>
          <w:sz w:val="26"/>
          <w:szCs w:val="26"/>
        </w:rPr>
        <w:t xml:space="preserve">Проспект Октября, 50, </w:t>
      </w:r>
      <w:smartTag w:uri="urn:schemas-microsoft-com:office:smarttags" w:element="metricconverter">
        <w:smartTagPr>
          <w:attr w:name="ProductID" w:val="246029, г"/>
        </w:smartTagPr>
        <w:r w:rsidRPr="000C3E72">
          <w:rPr>
            <w:rFonts w:ascii="Times New Roman" w:hAnsi="Times New Roman"/>
            <w:color w:val="2218A8"/>
            <w:sz w:val="26"/>
            <w:szCs w:val="26"/>
          </w:rPr>
          <w:t>246029, г</w:t>
        </w:r>
      </w:smartTag>
      <w:r w:rsidRPr="000C3E72">
        <w:rPr>
          <w:rFonts w:ascii="Times New Roman" w:hAnsi="Times New Roman"/>
          <w:color w:val="2218A8"/>
          <w:sz w:val="26"/>
          <w:szCs w:val="26"/>
        </w:rPr>
        <w:t xml:space="preserve">. Гомель, Республика Беларусь </w:t>
      </w:r>
    </w:p>
    <w:p w:rsidR="00596F2F" w:rsidRPr="000C3E72" w:rsidRDefault="00596F2F" w:rsidP="00596F2F">
      <w:pPr>
        <w:shd w:val="clear" w:color="auto" w:fill="FFCC00"/>
        <w:spacing w:after="0" w:line="240" w:lineRule="auto"/>
        <w:ind w:firstLine="0"/>
        <w:jc w:val="both"/>
        <w:rPr>
          <w:rFonts w:ascii="Times New Roman" w:hAnsi="Times New Roman"/>
          <w:color w:val="2218A8"/>
          <w:sz w:val="26"/>
          <w:szCs w:val="26"/>
        </w:rPr>
      </w:pPr>
      <w:r w:rsidRPr="000C3E72">
        <w:rPr>
          <w:rFonts w:ascii="Times New Roman" w:hAnsi="Times New Roman"/>
          <w:color w:val="2218A8"/>
          <w:sz w:val="26"/>
          <w:szCs w:val="26"/>
        </w:rPr>
        <w:t xml:space="preserve">Телефон: </w:t>
      </w:r>
    </w:p>
    <w:p w:rsidR="00BA095A" w:rsidRPr="000C3E72" w:rsidRDefault="00BA095A" w:rsidP="00596F2F">
      <w:pPr>
        <w:shd w:val="clear" w:color="auto" w:fill="FFCC00"/>
        <w:spacing w:after="0" w:line="240" w:lineRule="auto"/>
        <w:ind w:firstLine="0"/>
        <w:jc w:val="left"/>
        <w:rPr>
          <w:rFonts w:ascii="Times New Roman" w:hAnsi="Times New Roman"/>
          <w:color w:val="2218A8"/>
          <w:sz w:val="26"/>
          <w:szCs w:val="26"/>
        </w:rPr>
      </w:pPr>
      <w:r w:rsidRPr="000C3E72">
        <w:rPr>
          <w:rFonts w:ascii="Times New Roman" w:hAnsi="Times New Roman"/>
          <w:color w:val="2218A8"/>
          <w:sz w:val="26"/>
          <w:szCs w:val="26"/>
        </w:rPr>
        <w:t>+375232</w:t>
      </w:r>
      <w:r w:rsidR="00985CFE" w:rsidRPr="000C3E72">
        <w:rPr>
          <w:rFonts w:ascii="Times New Roman" w:hAnsi="Times New Roman"/>
          <w:color w:val="2218A8"/>
          <w:sz w:val="26"/>
          <w:szCs w:val="26"/>
        </w:rPr>
        <w:t>405731</w:t>
      </w:r>
      <w:r w:rsidRPr="000C3E72">
        <w:rPr>
          <w:rFonts w:ascii="Times New Roman" w:hAnsi="Times New Roman"/>
          <w:color w:val="2218A8"/>
          <w:sz w:val="26"/>
          <w:szCs w:val="26"/>
        </w:rPr>
        <w:t xml:space="preserve"> – отдел координации научных проектов и программ</w:t>
      </w:r>
    </w:p>
    <w:p w:rsidR="007228B0" w:rsidRPr="000C3E72" w:rsidRDefault="007228B0" w:rsidP="007228B0">
      <w:pPr>
        <w:pStyle w:val="a6"/>
        <w:shd w:val="clear" w:color="auto" w:fill="FFCC00"/>
        <w:spacing w:after="0" w:line="240" w:lineRule="auto"/>
        <w:ind w:left="0" w:firstLine="0"/>
        <w:jc w:val="both"/>
        <w:rPr>
          <w:rFonts w:ascii="Times New Roman" w:hAnsi="Times New Roman"/>
          <w:color w:val="2218A8"/>
          <w:sz w:val="28"/>
          <w:szCs w:val="28"/>
        </w:rPr>
      </w:pPr>
      <w:r w:rsidRPr="000C3E72">
        <w:rPr>
          <w:rFonts w:ascii="Times New Roman" w:hAnsi="Times New Roman"/>
          <w:color w:val="auto"/>
          <w:sz w:val="26"/>
          <w:szCs w:val="26"/>
        </w:rPr>
        <w:t xml:space="preserve">Электронная почта: </w:t>
      </w:r>
      <w:hyperlink r:id="rId10" w:history="1">
        <w:r w:rsidRPr="000C3E72">
          <w:rPr>
            <w:rStyle w:val="ae"/>
            <w:rFonts w:ascii="Times New Roman" w:hAnsi="Times New Roman"/>
            <w:sz w:val="28"/>
            <w:szCs w:val="28"/>
            <w:u w:val="none"/>
          </w:rPr>
          <w:t>kоnf_</w:t>
        </w:r>
        <w:r w:rsidRPr="000C3E72">
          <w:rPr>
            <w:rStyle w:val="ae"/>
            <w:rFonts w:ascii="Times New Roman" w:hAnsi="Times New Roman"/>
            <w:sz w:val="28"/>
            <w:szCs w:val="28"/>
            <w:u w:val="none"/>
            <w:lang w:val="en-US"/>
          </w:rPr>
          <w:t>bteu</w:t>
        </w:r>
        <w:r w:rsidRPr="000C3E72">
          <w:rPr>
            <w:rStyle w:val="ae"/>
            <w:rFonts w:ascii="Times New Roman" w:hAnsi="Times New Roman"/>
            <w:sz w:val="28"/>
            <w:szCs w:val="28"/>
            <w:u w:val="none"/>
          </w:rPr>
          <w:t>@</w:t>
        </w:r>
        <w:r w:rsidRPr="000C3E72">
          <w:rPr>
            <w:rStyle w:val="ae"/>
            <w:rFonts w:ascii="Times New Roman" w:hAnsi="Times New Roman"/>
            <w:sz w:val="28"/>
            <w:szCs w:val="28"/>
            <w:u w:val="none"/>
            <w:lang w:val="en-US"/>
          </w:rPr>
          <w:t>mail</w:t>
        </w:r>
        <w:r w:rsidRPr="000C3E72">
          <w:rPr>
            <w:rStyle w:val="ae"/>
            <w:rFonts w:ascii="Times New Roman" w:hAnsi="Times New Roman"/>
            <w:sz w:val="28"/>
            <w:szCs w:val="28"/>
            <w:u w:val="none"/>
          </w:rPr>
          <w:t>.</w:t>
        </w:r>
        <w:r w:rsidRPr="000C3E72">
          <w:rPr>
            <w:rStyle w:val="ae"/>
            <w:rFonts w:ascii="Times New Roman" w:hAnsi="Times New Roman"/>
            <w:sz w:val="28"/>
            <w:szCs w:val="28"/>
            <w:u w:val="none"/>
            <w:lang w:val="en-US"/>
          </w:rPr>
          <w:t>ru</w:t>
        </w:r>
      </w:hyperlink>
    </w:p>
    <w:sectPr w:rsidR="007228B0" w:rsidRPr="000C3E72" w:rsidSect="00BC22E7">
      <w:type w:val="continuous"/>
      <w:pgSz w:w="11906" w:h="16838"/>
      <w:pgMar w:top="426" w:right="566" w:bottom="142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878" w:rsidRDefault="00DC5878" w:rsidP="004D5BD1">
      <w:pPr>
        <w:spacing w:after="0" w:line="240" w:lineRule="auto"/>
      </w:pPr>
      <w:r>
        <w:separator/>
      </w:r>
    </w:p>
  </w:endnote>
  <w:endnote w:type="continuationSeparator" w:id="0">
    <w:p w:rsidR="00DC5878" w:rsidRDefault="00DC5878" w:rsidP="004D5B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878" w:rsidRDefault="00DC5878" w:rsidP="004D5BD1">
      <w:pPr>
        <w:spacing w:after="0" w:line="240" w:lineRule="auto"/>
      </w:pPr>
      <w:r>
        <w:separator/>
      </w:r>
    </w:p>
  </w:footnote>
  <w:footnote w:type="continuationSeparator" w:id="0">
    <w:p w:rsidR="00DC5878" w:rsidRDefault="00DC5878" w:rsidP="004D5B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13FA1"/>
    <w:multiLevelType w:val="hybridMultilevel"/>
    <w:tmpl w:val="F54A9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F17A8"/>
    <w:multiLevelType w:val="hybridMultilevel"/>
    <w:tmpl w:val="7B2815E0"/>
    <w:lvl w:ilvl="0" w:tplc="358A52D2">
      <w:numFmt w:val="bullet"/>
      <w:lvlText w:val=""/>
      <w:lvlJc w:val="left"/>
      <w:pPr>
        <w:tabs>
          <w:tab w:val="num" w:pos="1004"/>
        </w:tabs>
        <w:ind w:left="1004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E0920"/>
    <w:multiLevelType w:val="hybridMultilevel"/>
    <w:tmpl w:val="78C6E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2741B9"/>
    <w:multiLevelType w:val="hybridMultilevel"/>
    <w:tmpl w:val="11540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B5FB3"/>
    <w:multiLevelType w:val="hybridMultilevel"/>
    <w:tmpl w:val="4734002C"/>
    <w:lvl w:ilvl="0" w:tplc="EB5A9DE4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9D4519"/>
    <w:multiLevelType w:val="hybridMultilevel"/>
    <w:tmpl w:val="2D9E7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3520E"/>
    <w:multiLevelType w:val="hybridMultilevel"/>
    <w:tmpl w:val="DF5A1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C31"/>
    <w:rsid w:val="000253C2"/>
    <w:rsid w:val="00031EE3"/>
    <w:rsid w:val="00044AD9"/>
    <w:rsid w:val="0005710F"/>
    <w:rsid w:val="00070D9E"/>
    <w:rsid w:val="00085E43"/>
    <w:rsid w:val="000A1347"/>
    <w:rsid w:val="000C3E72"/>
    <w:rsid w:val="000C5767"/>
    <w:rsid w:val="000E18E6"/>
    <w:rsid w:val="000F262D"/>
    <w:rsid w:val="000F4199"/>
    <w:rsid w:val="0012021C"/>
    <w:rsid w:val="00124F94"/>
    <w:rsid w:val="00127406"/>
    <w:rsid w:val="00135B64"/>
    <w:rsid w:val="001360DB"/>
    <w:rsid w:val="001460D8"/>
    <w:rsid w:val="00152DA4"/>
    <w:rsid w:val="00153D7F"/>
    <w:rsid w:val="001602FB"/>
    <w:rsid w:val="00167AB6"/>
    <w:rsid w:val="00180A2E"/>
    <w:rsid w:val="00195A3F"/>
    <w:rsid w:val="001B6C3F"/>
    <w:rsid w:val="001E4FF4"/>
    <w:rsid w:val="001E63D9"/>
    <w:rsid w:val="001F12CB"/>
    <w:rsid w:val="001F73A8"/>
    <w:rsid w:val="00211A9B"/>
    <w:rsid w:val="00230654"/>
    <w:rsid w:val="00247F49"/>
    <w:rsid w:val="00261D25"/>
    <w:rsid w:val="002826D5"/>
    <w:rsid w:val="002A009D"/>
    <w:rsid w:val="002B5C31"/>
    <w:rsid w:val="002C2E9D"/>
    <w:rsid w:val="002C374D"/>
    <w:rsid w:val="002E3982"/>
    <w:rsid w:val="0032699D"/>
    <w:rsid w:val="003470FF"/>
    <w:rsid w:val="00355A0D"/>
    <w:rsid w:val="00374574"/>
    <w:rsid w:val="003764DB"/>
    <w:rsid w:val="00385841"/>
    <w:rsid w:val="00385E71"/>
    <w:rsid w:val="003B0552"/>
    <w:rsid w:val="003E4CF3"/>
    <w:rsid w:val="00400452"/>
    <w:rsid w:val="004140DF"/>
    <w:rsid w:val="00445E77"/>
    <w:rsid w:val="00446149"/>
    <w:rsid w:val="00470183"/>
    <w:rsid w:val="00480B4F"/>
    <w:rsid w:val="00485646"/>
    <w:rsid w:val="004A0D7F"/>
    <w:rsid w:val="004B508D"/>
    <w:rsid w:val="004B6520"/>
    <w:rsid w:val="004C72FB"/>
    <w:rsid w:val="004D1167"/>
    <w:rsid w:val="004D5BD1"/>
    <w:rsid w:val="004F603C"/>
    <w:rsid w:val="0052753E"/>
    <w:rsid w:val="00546FBD"/>
    <w:rsid w:val="00547CCC"/>
    <w:rsid w:val="00551FFD"/>
    <w:rsid w:val="00576275"/>
    <w:rsid w:val="00596F2F"/>
    <w:rsid w:val="005C7277"/>
    <w:rsid w:val="005F4BC8"/>
    <w:rsid w:val="006336B0"/>
    <w:rsid w:val="00646194"/>
    <w:rsid w:val="006543D5"/>
    <w:rsid w:val="006B7029"/>
    <w:rsid w:val="006E10FE"/>
    <w:rsid w:val="00717846"/>
    <w:rsid w:val="007202D0"/>
    <w:rsid w:val="007228B0"/>
    <w:rsid w:val="00731AD9"/>
    <w:rsid w:val="007571E4"/>
    <w:rsid w:val="00782C8D"/>
    <w:rsid w:val="00796231"/>
    <w:rsid w:val="007A3460"/>
    <w:rsid w:val="007B3064"/>
    <w:rsid w:val="007C6F78"/>
    <w:rsid w:val="007C75EC"/>
    <w:rsid w:val="007E13CD"/>
    <w:rsid w:val="007E1D14"/>
    <w:rsid w:val="00810371"/>
    <w:rsid w:val="00816934"/>
    <w:rsid w:val="00832FDE"/>
    <w:rsid w:val="00840FDC"/>
    <w:rsid w:val="00865431"/>
    <w:rsid w:val="008913C4"/>
    <w:rsid w:val="00892762"/>
    <w:rsid w:val="008B5C61"/>
    <w:rsid w:val="008D6ADF"/>
    <w:rsid w:val="008D7C05"/>
    <w:rsid w:val="00924556"/>
    <w:rsid w:val="0093042F"/>
    <w:rsid w:val="00945B0A"/>
    <w:rsid w:val="00954BE4"/>
    <w:rsid w:val="009819F7"/>
    <w:rsid w:val="00983821"/>
    <w:rsid w:val="00985CFE"/>
    <w:rsid w:val="00992E3A"/>
    <w:rsid w:val="009A35AC"/>
    <w:rsid w:val="009B1B73"/>
    <w:rsid w:val="009B3DCA"/>
    <w:rsid w:val="009C722E"/>
    <w:rsid w:val="009F6301"/>
    <w:rsid w:val="00A13EFF"/>
    <w:rsid w:val="00A224CB"/>
    <w:rsid w:val="00A50AC3"/>
    <w:rsid w:val="00A53C36"/>
    <w:rsid w:val="00A733C3"/>
    <w:rsid w:val="00A8676E"/>
    <w:rsid w:val="00A9006F"/>
    <w:rsid w:val="00A90A3E"/>
    <w:rsid w:val="00A972E7"/>
    <w:rsid w:val="00AA62D0"/>
    <w:rsid w:val="00AC2E6D"/>
    <w:rsid w:val="00AD12CB"/>
    <w:rsid w:val="00AD1AE1"/>
    <w:rsid w:val="00AD1F8D"/>
    <w:rsid w:val="00AD520C"/>
    <w:rsid w:val="00AE3B09"/>
    <w:rsid w:val="00AE78A0"/>
    <w:rsid w:val="00B01893"/>
    <w:rsid w:val="00B0218D"/>
    <w:rsid w:val="00B31272"/>
    <w:rsid w:val="00B53E9E"/>
    <w:rsid w:val="00BA095A"/>
    <w:rsid w:val="00BA2C68"/>
    <w:rsid w:val="00BB7E67"/>
    <w:rsid w:val="00BC22E7"/>
    <w:rsid w:val="00BC5957"/>
    <w:rsid w:val="00BE4627"/>
    <w:rsid w:val="00BF1F38"/>
    <w:rsid w:val="00BF22E2"/>
    <w:rsid w:val="00BF2787"/>
    <w:rsid w:val="00BF2B3B"/>
    <w:rsid w:val="00BF52C9"/>
    <w:rsid w:val="00C0449B"/>
    <w:rsid w:val="00C14F1C"/>
    <w:rsid w:val="00C2407B"/>
    <w:rsid w:val="00C3112B"/>
    <w:rsid w:val="00C379BD"/>
    <w:rsid w:val="00C47009"/>
    <w:rsid w:val="00C53103"/>
    <w:rsid w:val="00C64300"/>
    <w:rsid w:val="00C64E01"/>
    <w:rsid w:val="00C74997"/>
    <w:rsid w:val="00C80D60"/>
    <w:rsid w:val="00C86B4F"/>
    <w:rsid w:val="00CE17AD"/>
    <w:rsid w:val="00CF6281"/>
    <w:rsid w:val="00CF665E"/>
    <w:rsid w:val="00D3017D"/>
    <w:rsid w:val="00D61307"/>
    <w:rsid w:val="00D802BB"/>
    <w:rsid w:val="00D86940"/>
    <w:rsid w:val="00D94D9D"/>
    <w:rsid w:val="00D97E5E"/>
    <w:rsid w:val="00DC5878"/>
    <w:rsid w:val="00DE53E2"/>
    <w:rsid w:val="00E16D63"/>
    <w:rsid w:val="00E20257"/>
    <w:rsid w:val="00E23B34"/>
    <w:rsid w:val="00E45ADC"/>
    <w:rsid w:val="00E46C65"/>
    <w:rsid w:val="00E75D43"/>
    <w:rsid w:val="00E9061A"/>
    <w:rsid w:val="00E9562B"/>
    <w:rsid w:val="00E95E3A"/>
    <w:rsid w:val="00F015FB"/>
    <w:rsid w:val="00F4156E"/>
    <w:rsid w:val="00F45002"/>
    <w:rsid w:val="00F534B2"/>
    <w:rsid w:val="00F60D35"/>
    <w:rsid w:val="00F77CE6"/>
    <w:rsid w:val="00F94F79"/>
    <w:rsid w:val="00F9659C"/>
    <w:rsid w:val="00FA049B"/>
    <w:rsid w:val="00FA25B3"/>
    <w:rsid w:val="00FA3694"/>
    <w:rsid w:val="00FA5D1A"/>
    <w:rsid w:val="00FA61C4"/>
    <w:rsid w:val="00FB1BF4"/>
    <w:rsid w:val="00FB38ED"/>
    <w:rsid w:val="00FB74F0"/>
    <w:rsid w:val="00FD1BFC"/>
    <w:rsid w:val="00FE2C36"/>
    <w:rsid w:val="00FE721A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386C0F28-867E-4C78-BA00-5285CBB33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EE3"/>
    <w:pPr>
      <w:spacing w:after="200" w:line="276" w:lineRule="auto"/>
      <w:ind w:firstLine="176"/>
      <w:jc w:val="center"/>
    </w:pPr>
    <w:rPr>
      <w:rFonts w:ascii="Cambria" w:hAnsi="Cambria"/>
      <w:b/>
      <w:color w:val="FFFF00"/>
      <w:sz w:val="30"/>
      <w:szCs w:val="30"/>
      <w:lang w:eastAsia="en-US"/>
    </w:rPr>
  </w:style>
  <w:style w:type="paragraph" w:styleId="2">
    <w:name w:val="heading 2"/>
    <w:basedOn w:val="a"/>
    <w:next w:val="a"/>
    <w:link w:val="20"/>
    <w:qFormat/>
    <w:rsid w:val="002B5C31"/>
    <w:pPr>
      <w:keepNext/>
      <w:spacing w:after="0" w:line="240" w:lineRule="auto"/>
      <w:outlineLvl w:val="1"/>
    </w:pPr>
    <w:rPr>
      <w:rFonts w:ascii="Times New Roman" w:eastAsia="Times New Roman" w:hAnsi="Times New Roman"/>
      <w:b w:val="0"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4D5BD1"/>
    <w:pPr>
      <w:keepNext/>
      <w:keepLines/>
      <w:spacing w:before="200" w:after="0"/>
      <w:outlineLvl w:val="2"/>
    </w:pPr>
    <w:rPr>
      <w:rFonts w:eastAsia="Times New Roman"/>
      <w:b w:val="0"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C64300"/>
    <w:pPr>
      <w:keepNext/>
      <w:spacing w:before="240" w:after="60"/>
      <w:outlineLvl w:val="3"/>
    </w:pPr>
    <w:rPr>
      <w:rFonts w:ascii="Calibri" w:eastAsia="Times New Roman" w:hAnsi="Calibri"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AD1F8D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2B5C31"/>
    <w:pPr>
      <w:keepNext/>
      <w:spacing w:after="0" w:line="240" w:lineRule="auto"/>
      <w:outlineLvl w:val="7"/>
    </w:pPr>
    <w:rPr>
      <w:rFonts w:ascii="Times New Roman" w:eastAsia="Times New Roman" w:hAnsi="Times New Roman"/>
      <w:b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C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5C3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2B5C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B5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rsid w:val="002B5C31"/>
    <w:pPr>
      <w:spacing w:after="0" w:line="240" w:lineRule="auto"/>
      <w:ind w:firstLine="42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2B5C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2B5C31"/>
    <w:pPr>
      <w:ind w:left="720"/>
      <w:contextualSpacing/>
    </w:pPr>
    <w:rPr>
      <w:rFonts w:ascii="Calibri" w:hAnsi="Calibri"/>
    </w:rPr>
  </w:style>
  <w:style w:type="table" w:styleId="-3">
    <w:name w:val="Light Shading Accent 3"/>
    <w:basedOn w:val="a1"/>
    <w:uiPriority w:val="60"/>
    <w:rsid w:val="00B0189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5">
    <w:name w:val="Light Shading Accent 5"/>
    <w:basedOn w:val="a1"/>
    <w:uiPriority w:val="60"/>
    <w:rsid w:val="00B0189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2">
    <w:name w:val="Light Shading Accent 2"/>
    <w:basedOn w:val="a1"/>
    <w:uiPriority w:val="60"/>
    <w:rsid w:val="00B0189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50">
    <w:name w:val="Colorful List Accent 5"/>
    <w:basedOn w:val="a1"/>
    <w:uiPriority w:val="72"/>
    <w:rsid w:val="00B0189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">
    <w:name w:val="Colorful Shading Accent 6"/>
    <w:basedOn w:val="a1"/>
    <w:uiPriority w:val="71"/>
    <w:rsid w:val="00B0189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30">
    <w:name w:val="Colorful List Accent 3"/>
    <w:basedOn w:val="a1"/>
    <w:uiPriority w:val="72"/>
    <w:rsid w:val="00B0189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20">
    <w:name w:val="Colorful List Accent 2"/>
    <w:basedOn w:val="a1"/>
    <w:uiPriority w:val="72"/>
    <w:rsid w:val="00B0189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paragraph" w:styleId="a7">
    <w:name w:val="header"/>
    <w:basedOn w:val="a"/>
    <w:link w:val="a8"/>
    <w:unhideWhenUsed/>
    <w:rsid w:val="004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4D5BD1"/>
    <w:rPr>
      <w:rFonts w:ascii="Cambria" w:hAnsi="Cambria"/>
      <w:b/>
      <w:color w:val="FFFF00"/>
      <w:sz w:val="30"/>
      <w:szCs w:val="30"/>
    </w:rPr>
  </w:style>
  <w:style w:type="paragraph" w:styleId="a9">
    <w:name w:val="footer"/>
    <w:basedOn w:val="a"/>
    <w:link w:val="aa"/>
    <w:uiPriority w:val="99"/>
    <w:semiHidden/>
    <w:unhideWhenUsed/>
    <w:rsid w:val="004D5B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4D5BD1"/>
    <w:rPr>
      <w:rFonts w:ascii="Cambria" w:eastAsia="Times New Roman" w:hAnsi="Cambria" w:cs="Times New Roman"/>
      <w:bCs/>
      <w:color w:val="4F81BD"/>
      <w:sz w:val="30"/>
      <w:szCs w:val="30"/>
    </w:rPr>
  </w:style>
  <w:style w:type="character" w:styleId="ab">
    <w:name w:val="Strong"/>
    <w:basedOn w:val="a0"/>
    <w:qFormat/>
    <w:rsid w:val="004D5BD1"/>
    <w:rPr>
      <w:b/>
      <w:bCs/>
    </w:rPr>
  </w:style>
  <w:style w:type="paragraph" w:styleId="ac">
    <w:name w:val="Body Text Indent"/>
    <w:basedOn w:val="a"/>
    <w:link w:val="ad"/>
    <w:uiPriority w:val="99"/>
    <w:semiHidden/>
    <w:unhideWhenUsed/>
    <w:rsid w:val="004D5BD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4D5BD1"/>
    <w:rPr>
      <w:rFonts w:ascii="Cambria" w:hAnsi="Cambria"/>
      <w:b/>
      <w:color w:val="FFFF00"/>
      <w:sz w:val="30"/>
      <w:szCs w:val="30"/>
    </w:rPr>
  </w:style>
  <w:style w:type="paragraph" w:styleId="31">
    <w:name w:val="Body Text Indent 3"/>
    <w:basedOn w:val="a"/>
    <w:link w:val="32"/>
    <w:uiPriority w:val="99"/>
    <w:unhideWhenUsed/>
    <w:rsid w:val="00F534B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34B2"/>
    <w:rPr>
      <w:rFonts w:ascii="Cambria" w:hAnsi="Cambria"/>
      <w:b/>
      <w:color w:val="FFFF00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F534B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534B2"/>
    <w:rPr>
      <w:rFonts w:ascii="Cambria" w:hAnsi="Cambria"/>
      <w:b/>
      <w:color w:val="FFFF00"/>
      <w:sz w:val="30"/>
      <w:szCs w:val="30"/>
    </w:rPr>
  </w:style>
  <w:style w:type="character" w:customStyle="1" w:styleId="70">
    <w:name w:val="Заголовок 7 Знак"/>
    <w:basedOn w:val="a0"/>
    <w:link w:val="7"/>
    <w:uiPriority w:val="9"/>
    <w:semiHidden/>
    <w:rsid w:val="00AD1F8D"/>
    <w:rPr>
      <w:rFonts w:ascii="Cambria" w:eastAsia="Times New Roman" w:hAnsi="Cambria" w:cs="Times New Roman"/>
      <w:b/>
      <w:i/>
      <w:iCs/>
      <w:color w:val="404040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semiHidden/>
    <w:rsid w:val="00C64300"/>
    <w:rPr>
      <w:rFonts w:ascii="Calibri" w:eastAsia="Times New Roman" w:hAnsi="Calibri" w:cs="Times New Roman"/>
      <w:b/>
      <w:bCs/>
      <w:color w:val="FFFF00"/>
      <w:sz w:val="28"/>
      <w:szCs w:val="28"/>
      <w:lang w:eastAsia="en-US"/>
    </w:rPr>
  </w:style>
  <w:style w:type="character" w:styleId="ae">
    <w:name w:val="Hyperlink"/>
    <w:basedOn w:val="a0"/>
    <w:semiHidden/>
    <w:rsid w:val="00576275"/>
    <w:rPr>
      <w:color w:val="0000FF"/>
      <w:u w:val="single"/>
    </w:rPr>
  </w:style>
  <w:style w:type="character" w:customStyle="1" w:styleId="apple-converted-space">
    <w:name w:val="apple-converted-space"/>
    <w:basedOn w:val="a0"/>
    <w:rsid w:val="00D869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k&#1086;nf_bteu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БЕЛКООПСОЮЗ</vt:lpstr>
    </vt:vector>
  </TitlesOfParts>
  <Company>Microsoft</Company>
  <LinksUpToDate>false</LinksUpToDate>
  <CharactersWithSpaces>6248</CharactersWithSpaces>
  <SharedDoc>false</SharedDoc>
  <HLinks>
    <vt:vector size="6" baseType="variant">
      <vt:variant>
        <vt:i4>6685738</vt:i4>
      </vt:variant>
      <vt:variant>
        <vt:i4>0</vt:i4>
      </vt:variant>
      <vt:variant>
        <vt:i4>0</vt:i4>
      </vt:variant>
      <vt:variant>
        <vt:i4>5</vt:i4>
      </vt:variant>
      <vt:variant>
        <vt:lpwstr>mailto:kоnf_bteu@mail.ru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БЕЛКООПСОЮЗ</dc:title>
  <dc:subject/>
  <dc:creator>K57</dc:creator>
  <cp:keywords/>
  <dc:description/>
  <cp:lastModifiedBy>home</cp:lastModifiedBy>
  <cp:revision>2</cp:revision>
  <cp:lastPrinted>2018-05-28T13:13:00Z</cp:lastPrinted>
  <dcterms:created xsi:type="dcterms:W3CDTF">2018-09-24T16:02:00Z</dcterms:created>
  <dcterms:modified xsi:type="dcterms:W3CDTF">2018-09-24T16:02:00Z</dcterms:modified>
</cp:coreProperties>
</file>