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6" w:rsidRDefault="00AD2586">
      <w:pPr>
        <w:pStyle w:val="a3"/>
        <w:spacing w:before="9"/>
        <w:rPr>
          <w:sz w:val="12"/>
        </w:rPr>
      </w:pPr>
    </w:p>
    <w:p w:rsidR="00AD2586" w:rsidRDefault="00EE1B60">
      <w:pPr>
        <w:pStyle w:val="a3"/>
        <w:ind w:left="19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01052" cy="4334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52" cy="43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86" w:rsidRDefault="00EE1B60">
      <w:pPr>
        <w:spacing w:before="72"/>
        <w:ind w:left="167"/>
        <w:rPr>
          <w:sz w:val="40"/>
        </w:rPr>
      </w:pPr>
      <w:r>
        <w:rPr>
          <w:sz w:val="40"/>
        </w:rPr>
        <w:t>БІ</w:t>
      </w:r>
      <w:proofErr w:type="gramStart"/>
      <w:r>
        <w:rPr>
          <w:sz w:val="40"/>
        </w:rPr>
        <w:t>П</w:t>
      </w:r>
      <w:proofErr w:type="gramEnd"/>
    </w:p>
    <w:p w:rsidR="00AD2586" w:rsidRDefault="00EE1B60">
      <w:pPr>
        <w:spacing w:before="3"/>
        <w:ind w:left="167" w:right="21"/>
        <w:rPr>
          <w:sz w:val="12"/>
        </w:rPr>
      </w:pPr>
      <w:r>
        <w:rPr>
          <w:sz w:val="12"/>
        </w:rPr>
        <w:t>ІНСТЫТУТ ПРАВАЗНАЎСТВА</w:t>
      </w:r>
    </w:p>
    <w:p w:rsidR="00AD2586" w:rsidRDefault="00EE1B60">
      <w:pPr>
        <w:spacing w:before="72"/>
        <w:ind w:left="152" w:right="707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ЧАСТНОЕ УЧРЕЖДЕНИЕ ОБРАЗОВАНИЯ</w:t>
      </w:r>
    </w:p>
    <w:p w:rsidR="00AD2586" w:rsidRDefault="00EE1B60">
      <w:pPr>
        <w:spacing w:before="1"/>
        <w:ind w:left="152" w:right="701"/>
        <w:jc w:val="center"/>
        <w:rPr>
          <w:sz w:val="24"/>
        </w:rPr>
      </w:pPr>
      <w:r>
        <w:rPr>
          <w:sz w:val="24"/>
        </w:rPr>
        <w:t>«БИП – ИНСТИТУТ ПРАВОВЕДЕНИЯ»</w:t>
      </w:r>
    </w:p>
    <w:p w:rsidR="00AD2586" w:rsidRDefault="00AD2586">
      <w:pPr>
        <w:pStyle w:val="a3"/>
        <w:rPr>
          <w:sz w:val="26"/>
        </w:rPr>
      </w:pPr>
    </w:p>
    <w:p w:rsidR="00AD2586" w:rsidRDefault="00AD2586">
      <w:pPr>
        <w:pStyle w:val="a3"/>
        <w:rPr>
          <w:sz w:val="26"/>
        </w:rPr>
      </w:pPr>
    </w:p>
    <w:p w:rsidR="00AD2586" w:rsidRDefault="00AD2586">
      <w:pPr>
        <w:pStyle w:val="a3"/>
        <w:spacing w:before="1"/>
        <w:rPr>
          <w:sz w:val="36"/>
        </w:rPr>
      </w:pPr>
    </w:p>
    <w:p w:rsidR="00AD2586" w:rsidRDefault="00AD2586">
      <w:pPr>
        <w:rPr>
          <w:sz w:val="24"/>
        </w:rPr>
      </w:pPr>
    </w:p>
    <w:p w:rsidR="00BD32DD" w:rsidRDefault="00BD32DD">
      <w:pPr>
        <w:rPr>
          <w:sz w:val="24"/>
        </w:rPr>
        <w:sectPr w:rsidR="00BD32DD">
          <w:type w:val="continuous"/>
          <w:pgSz w:w="8400" w:h="11910"/>
          <w:pgMar w:top="820" w:right="740" w:bottom="280" w:left="740" w:header="720" w:footer="720" w:gutter="0"/>
          <w:cols w:num="2" w:space="720" w:equalWidth="0">
            <w:col w:w="1254" w:space="140"/>
            <w:col w:w="5526"/>
          </w:cols>
        </w:sectPr>
      </w:pPr>
    </w:p>
    <w:p w:rsidR="00AD2586" w:rsidRDefault="00AD2586">
      <w:pPr>
        <w:pStyle w:val="a3"/>
        <w:spacing w:before="2"/>
        <w:rPr>
          <w:sz w:val="16"/>
        </w:rPr>
      </w:pPr>
    </w:p>
    <w:p w:rsidR="00AD2586" w:rsidRDefault="006B6B8A" w:rsidP="00844A8E">
      <w:pPr>
        <w:spacing w:before="92" w:line="237" w:lineRule="auto"/>
        <w:ind w:left="1014" w:right="1016"/>
        <w:jc w:val="center"/>
        <w:rPr>
          <w:sz w:val="24"/>
        </w:rPr>
      </w:pPr>
      <w:proofErr w:type="gramStart"/>
      <w:r>
        <w:rPr>
          <w:sz w:val="24"/>
        </w:rPr>
        <w:t>I</w:t>
      </w:r>
      <w:r>
        <w:rPr>
          <w:sz w:val="24"/>
          <w:lang w:val="en-US"/>
        </w:rPr>
        <w:t>V</w:t>
      </w:r>
      <w:proofErr w:type="gramEnd"/>
      <w:r w:rsidR="00EE1B60">
        <w:rPr>
          <w:sz w:val="24"/>
        </w:rPr>
        <w:t>МЕЖДУНАРОДНАЯ НАУЧНО-ПРАКТИЧЕСКАЯ КОНФЕРЕНЦИЯ</w:t>
      </w:r>
    </w:p>
    <w:p w:rsidR="00AD2586" w:rsidRDefault="00EE1B60" w:rsidP="006B6B8A">
      <w:pPr>
        <w:spacing w:before="3"/>
        <w:ind w:left="585"/>
        <w:jc w:val="center"/>
        <w:rPr>
          <w:sz w:val="24"/>
        </w:rPr>
      </w:pPr>
      <w:r>
        <w:rPr>
          <w:sz w:val="24"/>
        </w:rPr>
        <w:t>ПРЕПОДАВАТЕЛЕЙ, АСПИРАНТОВ И СТУДЕНТОВ</w:t>
      </w:r>
    </w:p>
    <w:p w:rsidR="00AD2586" w:rsidRDefault="00EE1B60" w:rsidP="006B6B8A">
      <w:pPr>
        <w:spacing w:before="36" w:line="206" w:lineRule="auto"/>
        <w:ind w:left="436" w:right="434"/>
        <w:jc w:val="center"/>
        <w:rPr>
          <w:sz w:val="24"/>
        </w:rPr>
      </w:pPr>
      <w:r>
        <w:rPr>
          <w:b/>
          <w:sz w:val="26"/>
        </w:rPr>
        <w:t xml:space="preserve">«Информационное общество: проблемы правовых, экономических и социально-гуманитарных наук» </w:t>
      </w:r>
      <w:r w:rsidR="006B6B8A">
        <w:rPr>
          <w:sz w:val="24"/>
        </w:rPr>
        <w:t>05 апреля 2018</w:t>
      </w:r>
      <w:r>
        <w:rPr>
          <w:sz w:val="24"/>
        </w:rPr>
        <w:t xml:space="preserve"> г.</w:t>
      </w:r>
    </w:p>
    <w:p w:rsidR="00AD2586" w:rsidRDefault="00EE1B60">
      <w:pPr>
        <w:pStyle w:val="a3"/>
        <w:spacing w:before="10"/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184902</wp:posOffset>
            </wp:positionV>
            <wp:extent cx="3864821" cy="30861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821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586" w:rsidRDefault="00AD2586">
      <w:pPr>
        <w:pStyle w:val="a3"/>
        <w:rPr>
          <w:sz w:val="26"/>
        </w:rPr>
      </w:pPr>
    </w:p>
    <w:p w:rsidR="00AD2586" w:rsidRDefault="00AD2586">
      <w:pPr>
        <w:pStyle w:val="a3"/>
        <w:rPr>
          <w:sz w:val="26"/>
        </w:rPr>
      </w:pPr>
    </w:p>
    <w:p w:rsidR="00AD2586" w:rsidRDefault="006B6B8A">
      <w:pPr>
        <w:spacing w:before="223"/>
        <w:ind w:left="436" w:right="434"/>
        <w:jc w:val="center"/>
        <w:rPr>
          <w:sz w:val="24"/>
        </w:rPr>
      </w:pPr>
      <w:r>
        <w:rPr>
          <w:sz w:val="24"/>
        </w:rPr>
        <w:t>Могилев 2018</w:t>
      </w:r>
    </w:p>
    <w:p w:rsidR="00AD2586" w:rsidRDefault="00AD2586">
      <w:pPr>
        <w:jc w:val="center"/>
        <w:rPr>
          <w:sz w:val="24"/>
        </w:rPr>
        <w:sectPr w:rsidR="00AD2586">
          <w:type w:val="continuous"/>
          <w:pgSz w:w="8400" w:h="11910"/>
          <w:pgMar w:top="820" w:right="740" w:bottom="280" w:left="740" w:header="720" w:footer="720" w:gutter="0"/>
          <w:cols w:space="720"/>
        </w:sectPr>
      </w:pPr>
    </w:p>
    <w:p w:rsidR="00AD2586" w:rsidRDefault="00EE1B60">
      <w:pPr>
        <w:spacing w:before="78" w:line="320" w:lineRule="exact"/>
        <w:ind w:left="1619"/>
        <w:rPr>
          <w:b/>
          <w:sz w:val="28"/>
        </w:rPr>
      </w:pPr>
      <w:r>
        <w:rPr>
          <w:b/>
          <w:sz w:val="28"/>
        </w:rPr>
        <w:lastRenderedPageBreak/>
        <w:t>Информационное сообщение</w:t>
      </w:r>
    </w:p>
    <w:p w:rsidR="00AD2586" w:rsidRDefault="00EE1B60">
      <w:pPr>
        <w:pStyle w:val="a3"/>
        <w:ind w:left="167" w:firstLine="283"/>
      </w:pPr>
      <w:r>
        <w:t>Конференция состоится в Частном учреждении образования «БИП – Институт пра</w:t>
      </w:r>
      <w:r w:rsidR="006B6B8A">
        <w:t>воведения» Могилевский филиал 05 апреля 2018</w:t>
      </w:r>
      <w:r>
        <w:t xml:space="preserve"> г.</w:t>
      </w:r>
    </w:p>
    <w:p w:rsidR="00AD2586" w:rsidRDefault="00EE1B60">
      <w:pPr>
        <w:pStyle w:val="a3"/>
        <w:spacing w:line="241" w:lineRule="exact"/>
        <w:ind w:left="450"/>
      </w:pPr>
      <w:r>
        <w:t>На конференции планируется работа следующих секций:</w:t>
      </w:r>
    </w:p>
    <w:p w:rsidR="00AD2586" w:rsidRDefault="00EE1B60">
      <w:pPr>
        <w:pStyle w:val="a4"/>
        <w:numPr>
          <w:ilvl w:val="0"/>
          <w:numId w:val="5"/>
        </w:numPr>
        <w:tabs>
          <w:tab w:val="left" w:pos="667"/>
        </w:tabs>
        <w:rPr>
          <w:sz w:val="21"/>
        </w:rPr>
      </w:pPr>
      <w:r>
        <w:rPr>
          <w:b/>
          <w:sz w:val="21"/>
        </w:rPr>
        <w:t xml:space="preserve">Юридическая </w:t>
      </w:r>
      <w:r>
        <w:rPr>
          <w:sz w:val="21"/>
        </w:rPr>
        <w:t>секция.</w:t>
      </w:r>
    </w:p>
    <w:p w:rsidR="00AD2586" w:rsidRDefault="00EE1B60">
      <w:pPr>
        <w:pStyle w:val="a4"/>
        <w:numPr>
          <w:ilvl w:val="0"/>
          <w:numId w:val="5"/>
        </w:numPr>
        <w:tabs>
          <w:tab w:val="left" w:pos="667"/>
        </w:tabs>
        <w:spacing w:line="241" w:lineRule="exact"/>
        <w:rPr>
          <w:sz w:val="21"/>
        </w:rPr>
      </w:pPr>
      <w:r>
        <w:rPr>
          <w:b/>
          <w:sz w:val="21"/>
        </w:rPr>
        <w:t>Экономическая</w:t>
      </w:r>
      <w:r>
        <w:rPr>
          <w:sz w:val="21"/>
        </w:rPr>
        <w:t>секция.</w:t>
      </w:r>
    </w:p>
    <w:p w:rsidR="00AD2586" w:rsidRDefault="00EE1B60">
      <w:pPr>
        <w:pStyle w:val="a4"/>
        <w:numPr>
          <w:ilvl w:val="0"/>
          <w:numId w:val="5"/>
        </w:numPr>
        <w:tabs>
          <w:tab w:val="left" w:pos="667"/>
        </w:tabs>
        <w:spacing w:line="241" w:lineRule="exact"/>
        <w:rPr>
          <w:sz w:val="21"/>
        </w:rPr>
      </w:pPr>
      <w:r>
        <w:rPr>
          <w:sz w:val="21"/>
        </w:rPr>
        <w:t xml:space="preserve">Секция </w:t>
      </w:r>
      <w:r>
        <w:rPr>
          <w:b/>
          <w:sz w:val="21"/>
        </w:rPr>
        <w:t>социально-гуманитарныхнаук</w:t>
      </w:r>
      <w:r>
        <w:rPr>
          <w:sz w:val="21"/>
        </w:rPr>
        <w:t>.</w:t>
      </w:r>
    </w:p>
    <w:p w:rsidR="00AD2586" w:rsidRDefault="00EE1B60">
      <w:pPr>
        <w:pStyle w:val="a3"/>
        <w:spacing w:before="138"/>
        <w:ind w:left="450"/>
      </w:pPr>
      <w:r>
        <w:t>Рабочие языки конференции: русский, белорусский, английский.</w:t>
      </w:r>
    </w:p>
    <w:p w:rsidR="00AD2586" w:rsidRDefault="00AD2586">
      <w:pPr>
        <w:pStyle w:val="a3"/>
        <w:spacing w:before="4"/>
        <w:rPr>
          <w:sz w:val="28"/>
        </w:rPr>
      </w:pPr>
    </w:p>
    <w:p w:rsidR="00AD2586" w:rsidRDefault="00EE1B60">
      <w:pPr>
        <w:pStyle w:val="1"/>
        <w:spacing w:before="1" w:after="4" w:line="240" w:lineRule="auto"/>
        <w:ind w:right="433"/>
        <w:jc w:val="center"/>
      </w:pPr>
      <w:r>
        <w:t>Заявка на участие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703"/>
      </w:tblGrid>
      <w:tr w:rsidR="00AD2586">
        <w:trPr>
          <w:trHeight w:val="492"/>
        </w:trPr>
        <w:tc>
          <w:tcPr>
            <w:tcW w:w="6703" w:type="dxa"/>
            <w:tcBorders>
              <w:bottom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6687"/>
              </w:tabs>
              <w:spacing w:line="234" w:lineRule="exact"/>
              <w:rPr>
                <w:sz w:val="21"/>
              </w:rPr>
            </w:pPr>
            <w:r>
              <w:rPr>
                <w:sz w:val="21"/>
              </w:rPr>
              <w:t xml:space="preserve">Фамилия ИмяОтчество:  </w:t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244"/>
        </w:trPr>
        <w:tc>
          <w:tcPr>
            <w:tcW w:w="6703" w:type="dxa"/>
            <w:tcBorders>
              <w:top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3523"/>
                <w:tab w:val="left" w:pos="6687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 xml:space="preserve">Форма участия </w:t>
            </w:r>
            <w:r>
              <w:rPr>
                <w:i/>
                <w:sz w:val="21"/>
              </w:rPr>
              <w:t>(очная илизаочная)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499"/>
        </w:trPr>
        <w:tc>
          <w:tcPr>
            <w:tcW w:w="6703" w:type="dxa"/>
            <w:tcBorders>
              <w:bottom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6687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Учебноезаведение</w:t>
            </w:r>
            <w:r w:rsidR="00E729C7">
              <w:rPr>
                <w:sz w:val="21"/>
              </w:rPr>
              <w:t xml:space="preserve"> (наименование организации)</w:t>
            </w:r>
            <w:r>
              <w:rPr>
                <w:sz w:val="21"/>
              </w:rPr>
              <w:t>:</w:t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493"/>
        </w:trPr>
        <w:tc>
          <w:tcPr>
            <w:tcW w:w="6703" w:type="dxa"/>
            <w:tcBorders>
              <w:top w:val="single" w:sz="4" w:space="0" w:color="000000"/>
              <w:bottom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4112"/>
                <w:tab w:val="left" w:pos="6687"/>
              </w:tabs>
              <w:spacing w:line="235" w:lineRule="exact"/>
              <w:rPr>
                <w:sz w:val="21"/>
              </w:rPr>
            </w:pPr>
            <w:r>
              <w:rPr>
                <w:sz w:val="21"/>
              </w:rPr>
              <w:t>Должность, ученое звание, ученаястепень: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491"/>
        </w:trPr>
        <w:tc>
          <w:tcPr>
            <w:tcW w:w="6703" w:type="dxa"/>
            <w:tcBorders>
              <w:top w:val="single" w:sz="4" w:space="0" w:color="000000"/>
              <w:bottom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6687"/>
              </w:tabs>
              <w:spacing w:line="235" w:lineRule="exact"/>
              <w:rPr>
                <w:sz w:val="21"/>
              </w:rPr>
            </w:pPr>
            <w:r>
              <w:rPr>
                <w:sz w:val="21"/>
              </w:rPr>
              <w:t xml:space="preserve">Научныйруководитель:   </w:t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244"/>
        </w:trPr>
        <w:tc>
          <w:tcPr>
            <w:tcW w:w="6703" w:type="dxa"/>
            <w:tcBorders>
              <w:top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1908"/>
                <w:tab w:val="left" w:pos="6687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Названиесекции: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499"/>
        </w:trPr>
        <w:tc>
          <w:tcPr>
            <w:tcW w:w="6703" w:type="dxa"/>
            <w:tcBorders>
              <w:bottom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1908"/>
                <w:tab w:val="left" w:pos="6687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Названиедоклада: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245"/>
        </w:trPr>
        <w:tc>
          <w:tcPr>
            <w:tcW w:w="6703" w:type="dxa"/>
            <w:tcBorders>
              <w:top w:val="single" w:sz="4" w:space="0" w:color="000000"/>
            </w:tcBorders>
          </w:tcPr>
          <w:p w:rsidR="00AD2586" w:rsidRDefault="00EE1B60">
            <w:pPr>
              <w:pStyle w:val="TableParagraph"/>
              <w:tabs>
                <w:tab w:val="left" w:pos="2203"/>
                <w:tab w:val="left" w:pos="6687"/>
              </w:tabs>
              <w:spacing w:line="225" w:lineRule="exact"/>
              <w:rPr>
                <w:sz w:val="21"/>
              </w:rPr>
            </w:pPr>
            <w:r>
              <w:rPr>
                <w:sz w:val="21"/>
              </w:rPr>
              <w:t>Контактныйтелефон: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AD2586">
        <w:trPr>
          <w:trHeight w:val="241"/>
        </w:trPr>
        <w:tc>
          <w:tcPr>
            <w:tcW w:w="6703" w:type="dxa"/>
          </w:tcPr>
          <w:p w:rsidR="00AD2586" w:rsidRDefault="00EE1B60">
            <w:pPr>
              <w:pStyle w:val="TableParagraph"/>
              <w:tabs>
                <w:tab w:val="left" w:pos="6687"/>
              </w:tabs>
              <w:spacing w:line="22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Контактныйе-</w:t>
            </w:r>
            <w:proofErr w:type="gramStart"/>
            <w:r>
              <w:rPr>
                <w:sz w:val="21"/>
              </w:rPr>
              <w:t>mail</w:t>
            </w:r>
            <w:proofErr w:type="spellEnd"/>
            <w:proofErr w:type="gramEnd"/>
            <w:r>
              <w:rPr>
                <w:sz w:val="21"/>
              </w:rPr>
              <w:t xml:space="preserve">: 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AD2586" w:rsidRDefault="00EE1B60">
      <w:pPr>
        <w:pStyle w:val="2"/>
        <w:spacing w:before="257" w:line="241" w:lineRule="exact"/>
      </w:pPr>
      <w:r>
        <w:t>ВНИМАНИЕ!</w:t>
      </w:r>
    </w:p>
    <w:p w:rsidR="00AD2586" w:rsidRDefault="00EE1B60">
      <w:pPr>
        <w:ind w:left="167"/>
        <w:rPr>
          <w:b/>
          <w:sz w:val="21"/>
        </w:rPr>
      </w:pPr>
      <w:r>
        <w:rPr>
          <w:b/>
          <w:sz w:val="21"/>
        </w:rPr>
        <w:t>При выполнении тезиса в соавторстве заполняется ОДНА заявка на обоих авторов.</w:t>
      </w:r>
    </w:p>
    <w:p w:rsidR="00AD2586" w:rsidRDefault="00AD2586">
      <w:pPr>
        <w:pStyle w:val="a3"/>
        <w:rPr>
          <w:b/>
          <w:sz w:val="28"/>
        </w:rPr>
      </w:pPr>
    </w:p>
    <w:p w:rsidR="00AD2586" w:rsidRDefault="00EE1B60">
      <w:pPr>
        <w:spacing w:line="320" w:lineRule="exact"/>
        <w:ind w:left="801"/>
        <w:rPr>
          <w:b/>
          <w:sz w:val="28"/>
        </w:rPr>
      </w:pPr>
      <w:r>
        <w:rPr>
          <w:b/>
          <w:sz w:val="28"/>
        </w:rPr>
        <w:t>Требования к представляемым материалам</w:t>
      </w:r>
    </w:p>
    <w:p w:rsidR="00AD2586" w:rsidRDefault="00EE1B60">
      <w:pPr>
        <w:ind w:left="167" w:right="24" w:firstLine="283"/>
        <w:rPr>
          <w:b/>
          <w:sz w:val="21"/>
        </w:rPr>
      </w:pPr>
      <w:r>
        <w:rPr>
          <w:sz w:val="21"/>
        </w:rPr>
        <w:t xml:space="preserve">Для участия в работе конференции необходимо </w:t>
      </w:r>
      <w:r w:rsidR="006B6B8A">
        <w:rPr>
          <w:b/>
          <w:i/>
          <w:sz w:val="21"/>
        </w:rPr>
        <w:t xml:space="preserve">до 01 марта 2018 </w:t>
      </w:r>
      <w:r>
        <w:rPr>
          <w:b/>
          <w:i/>
          <w:sz w:val="21"/>
        </w:rPr>
        <w:t>г</w:t>
      </w:r>
      <w:proofErr w:type="gramStart"/>
      <w:r>
        <w:rPr>
          <w:b/>
          <w:i/>
          <w:sz w:val="21"/>
        </w:rPr>
        <w:t>о-</w:t>
      </w:r>
      <w:proofErr w:type="gramEnd"/>
      <w:r>
        <w:rPr>
          <w:b/>
          <w:i/>
          <w:sz w:val="21"/>
        </w:rPr>
        <w:t xml:space="preserve"> да </w:t>
      </w:r>
      <w:r>
        <w:rPr>
          <w:sz w:val="21"/>
        </w:rPr>
        <w:t>направить следующие материалы на бумажном (с</w:t>
      </w:r>
      <w:r>
        <w:rPr>
          <w:b/>
          <w:sz w:val="21"/>
          <w:u w:val="single"/>
        </w:rPr>
        <w:t>подписью научно-</w:t>
      </w:r>
    </w:p>
    <w:p w:rsidR="00AD2586" w:rsidRDefault="00EE1B60" w:rsidP="006B6B8A">
      <w:pPr>
        <w:pStyle w:val="a3"/>
        <w:ind w:left="167"/>
        <w:jc w:val="both"/>
      </w:pPr>
      <w:r>
        <w:rPr>
          <w:b/>
          <w:u w:val="single"/>
        </w:rPr>
        <w:t>го руководителя</w:t>
      </w:r>
      <w:r>
        <w:t xml:space="preserve">) и электронном носителе (на электронную почту </w:t>
      </w:r>
      <w:proofErr w:type="spellStart"/>
      <w:proofErr w:type="gramStart"/>
      <w:r>
        <w:t>соот-ветствующей</w:t>
      </w:r>
      <w:proofErr w:type="spellEnd"/>
      <w:proofErr w:type="gramEnd"/>
      <w:r>
        <w:t xml:space="preserve"> секции в отдельных файлах </w:t>
      </w:r>
      <w:proofErr w:type="spellStart"/>
      <w:r>
        <w:t>MicrosoftWord</w:t>
      </w:r>
      <w:proofErr w:type="spellEnd"/>
      <w:r>
        <w:t>):</w:t>
      </w:r>
    </w:p>
    <w:p w:rsidR="00AD2586" w:rsidRDefault="00EE1B60" w:rsidP="006B6B8A">
      <w:pPr>
        <w:pStyle w:val="a4"/>
        <w:numPr>
          <w:ilvl w:val="0"/>
          <w:numId w:val="4"/>
        </w:numPr>
        <w:tabs>
          <w:tab w:val="left" w:pos="687"/>
        </w:tabs>
        <w:spacing w:line="241" w:lineRule="exact"/>
        <w:ind w:firstLine="283"/>
        <w:jc w:val="both"/>
        <w:rPr>
          <w:sz w:val="21"/>
        </w:rPr>
      </w:pPr>
      <w:r>
        <w:rPr>
          <w:b/>
          <w:sz w:val="21"/>
        </w:rPr>
        <w:t xml:space="preserve">Заявку на участие </w:t>
      </w:r>
      <w:r>
        <w:rPr>
          <w:sz w:val="21"/>
        </w:rPr>
        <w:t>(см.образец).</w:t>
      </w:r>
    </w:p>
    <w:p w:rsidR="00AD2586" w:rsidRDefault="00EE1B60" w:rsidP="006B6B8A">
      <w:pPr>
        <w:pStyle w:val="a4"/>
        <w:numPr>
          <w:ilvl w:val="0"/>
          <w:numId w:val="4"/>
        </w:numPr>
        <w:tabs>
          <w:tab w:val="left" w:pos="687"/>
        </w:tabs>
        <w:ind w:firstLine="283"/>
        <w:jc w:val="both"/>
        <w:rPr>
          <w:sz w:val="21"/>
        </w:rPr>
      </w:pPr>
      <w:r>
        <w:rPr>
          <w:b/>
          <w:sz w:val="21"/>
        </w:rPr>
        <w:t xml:space="preserve">Тезисы доклада </w:t>
      </w:r>
      <w:r>
        <w:rPr>
          <w:sz w:val="21"/>
        </w:rPr>
        <w:t>(см. примероформления).</w:t>
      </w:r>
    </w:p>
    <w:p w:rsidR="00AD2586" w:rsidRDefault="00EE1B60" w:rsidP="006B6B8A">
      <w:pPr>
        <w:pStyle w:val="a4"/>
        <w:numPr>
          <w:ilvl w:val="0"/>
          <w:numId w:val="4"/>
        </w:numPr>
        <w:tabs>
          <w:tab w:val="left" w:pos="687"/>
        </w:tabs>
        <w:ind w:right="158" w:firstLine="283"/>
        <w:jc w:val="both"/>
        <w:rPr>
          <w:sz w:val="21"/>
        </w:rPr>
      </w:pPr>
      <w:r>
        <w:rPr>
          <w:b/>
          <w:sz w:val="21"/>
        </w:rPr>
        <w:t xml:space="preserve">Копию документа об оплате </w:t>
      </w:r>
      <w:r>
        <w:rPr>
          <w:sz w:val="21"/>
        </w:rPr>
        <w:t xml:space="preserve">взноса за участие (после </w:t>
      </w:r>
      <w:proofErr w:type="spellStart"/>
      <w:proofErr w:type="gramStart"/>
      <w:r>
        <w:rPr>
          <w:sz w:val="21"/>
        </w:rPr>
        <w:t>подтвер-ждения</w:t>
      </w:r>
      <w:proofErr w:type="spellEnd"/>
      <w:proofErr w:type="gramEnd"/>
      <w:r>
        <w:rPr>
          <w:sz w:val="21"/>
        </w:rPr>
        <w:t xml:space="preserve"> о </w:t>
      </w:r>
      <w:proofErr w:type="spellStart"/>
      <w:r>
        <w:rPr>
          <w:sz w:val="21"/>
        </w:rPr>
        <w:t>публикациитезисов</w:t>
      </w:r>
      <w:proofErr w:type="spellEnd"/>
      <w:r>
        <w:rPr>
          <w:sz w:val="21"/>
        </w:rPr>
        <w:t>).</w:t>
      </w:r>
    </w:p>
    <w:p w:rsidR="00AD2586" w:rsidRDefault="00AD2586">
      <w:pPr>
        <w:rPr>
          <w:sz w:val="21"/>
        </w:rPr>
        <w:sectPr w:rsidR="00AD2586">
          <w:pgSz w:w="8400" w:h="11910"/>
          <w:pgMar w:top="820" w:right="740" w:bottom="280" w:left="740" w:header="720" w:footer="720" w:gutter="0"/>
          <w:cols w:space="720"/>
        </w:sectPr>
      </w:pPr>
    </w:p>
    <w:p w:rsidR="00AD2586" w:rsidRDefault="00EE1B60">
      <w:pPr>
        <w:pStyle w:val="a3"/>
        <w:spacing w:before="74"/>
        <w:ind w:left="450"/>
      </w:pPr>
      <w:r>
        <w:lastRenderedPageBreak/>
        <w:t>Адреса электронной почты оргкомитета:</w:t>
      </w:r>
    </w:p>
    <w:p w:rsidR="00AD2586" w:rsidRDefault="00EE1B60">
      <w:pPr>
        <w:pStyle w:val="a4"/>
        <w:numPr>
          <w:ilvl w:val="0"/>
          <w:numId w:val="3"/>
        </w:numPr>
        <w:tabs>
          <w:tab w:val="left" w:pos="627"/>
        </w:tabs>
        <w:spacing w:before="1" w:line="256" w:lineRule="exact"/>
        <w:rPr>
          <w:sz w:val="21"/>
        </w:rPr>
      </w:pPr>
      <w:r>
        <w:rPr>
          <w:sz w:val="21"/>
        </w:rPr>
        <w:t>юридическая секция:</w:t>
      </w:r>
      <w:r>
        <w:rPr>
          <w:b/>
          <w:sz w:val="21"/>
        </w:rPr>
        <w:t>kafedrajurist@mail.ru</w:t>
      </w:r>
      <w:r>
        <w:rPr>
          <w:sz w:val="21"/>
        </w:rPr>
        <w:t>;</w:t>
      </w:r>
    </w:p>
    <w:p w:rsidR="00AD2586" w:rsidRPr="000135FD" w:rsidRDefault="00EE1B60">
      <w:pPr>
        <w:pStyle w:val="a4"/>
        <w:numPr>
          <w:ilvl w:val="0"/>
          <w:numId w:val="3"/>
        </w:numPr>
        <w:tabs>
          <w:tab w:val="left" w:pos="627"/>
        </w:tabs>
        <w:spacing w:line="256" w:lineRule="exact"/>
        <w:rPr>
          <w:b/>
          <w:sz w:val="21"/>
        </w:rPr>
      </w:pPr>
      <w:r>
        <w:rPr>
          <w:sz w:val="21"/>
        </w:rPr>
        <w:t>экономическая секция:</w:t>
      </w:r>
      <w:hyperlink r:id="rId8" w:tgtFrame="_blank" w:history="1">
        <w:r w:rsidR="000135FD" w:rsidRPr="000135FD">
          <w:rPr>
            <w:b/>
          </w:rPr>
          <w:t>konferenc_ekon_mfbip@mail.ru</w:t>
        </w:r>
      </w:hyperlink>
      <w:r w:rsidR="000135FD">
        <w:rPr>
          <w:b/>
          <w:sz w:val="21"/>
        </w:rPr>
        <w:t>;</w:t>
      </w:r>
    </w:p>
    <w:p w:rsidR="00AD2586" w:rsidRDefault="00EE1B60">
      <w:pPr>
        <w:pStyle w:val="a4"/>
        <w:numPr>
          <w:ilvl w:val="0"/>
          <w:numId w:val="3"/>
        </w:numPr>
        <w:tabs>
          <w:tab w:val="left" w:pos="627"/>
        </w:tabs>
        <w:spacing w:line="257" w:lineRule="exact"/>
        <w:rPr>
          <w:sz w:val="21"/>
        </w:rPr>
      </w:pPr>
      <w:r>
        <w:rPr>
          <w:sz w:val="21"/>
        </w:rPr>
        <w:t>секция социально-гуманитарных наук:</w:t>
      </w:r>
      <w:hyperlink r:id="rId9">
        <w:r>
          <w:rPr>
            <w:b/>
            <w:sz w:val="21"/>
          </w:rPr>
          <w:t>kafedryotpigd@mail.ru</w:t>
        </w:r>
        <w:r>
          <w:rPr>
            <w:sz w:val="21"/>
          </w:rPr>
          <w:t>.</w:t>
        </w:r>
      </w:hyperlink>
    </w:p>
    <w:p w:rsidR="00AD2586" w:rsidRDefault="00EE1B60">
      <w:pPr>
        <w:pStyle w:val="a3"/>
        <w:spacing w:before="93"/>
        <w:ind w:left="167" w:firstLine="283"/>
      </w:pPr>
      <w:r w:rsidRPr="00C50BE4">
        <w:t>Материалов от каждого автора (соавторов) – не более одного</w:t>
      </w:r>
      <w:r>
        <w:t xml:space="preserve">. В </w:t>
      </w:r>
      <w:proofErr w:type="spellStart"/>
      <w:proofErr w:type="gramStart"/>
      <w:r>
        <w:t>соав-торстве</w:t>
      </w:r>
      <w:proofErr w:type="spellEnd"/>
      <w:proofErr w:type="gramEnd"/>
      <w:r>
        <w:t xml:space="preserve"> не допускается более 2-х человек.</w:t>
      </w:r>
    </w:p>
    <w:p w:rsidR="00AD2586" w:rsidRDefault="00EE1B60">
      <w:pPr>
        <w:pStyle w:val="a3"/>
        <w:ind w:left="167" w:right="162" w:firstLine="283"/>
        <w:jc w:val="both"/>
      </w:pPr>
      <w:r>
        <w:t xml:space="preserve">Название файла с текстом тезисов должно содержать фамилию </w:t>
      </w:r>
      <w:proofErr w:type="spellStart"/>
      <w:proofErr w:type="gramStart"/>
      <w:r>
        <w:t>авто-ра</w:t>
      </w:r>
      <w:proofErr w:type="spellEnd"/>
      <w:proofErr w:type="gramEnd"/>
      <w:r>
        <w:t xml:space="preserve"> и вид документа (напр.: </w:t>
      </w:r>
      <w:proofErr w:type="spellStart"/>
      <w:r>
        <w:t>Иванов_тезисы</w:t>
      </w:r>
      <w:proofErr w:type="spellEnd"/>
      <w:r>
        <w:t xml:space="preserve">, </w:t>
      </w:r>
      <w:proofErr w:type="spellStart"/>
      <w:r>
        <w:t>Иванов_заявка</w:t>
      </w:r>
      <w:proofErr w:type="spellEnd"/>
      <w:r>
        <w:t>). Текст не должен содержать рисунков.</w:t>
      </w:r>
    </w:p>
    <w:p w:rsidR="00AD2586" w:rsidRDefault="00EE1B60">
      <w:pPr>
        <w:spacing w:before="91"/>
        <w:ind w:left="450"/>
        <w:rPr>
          <w:sz w:val="21"/>
        </w:rPr>
      </w:pPr>
      <w:r>
        <w:rPr>
          <w:sz w:val="21"/>
        </w:rPr>
        <w:t xml:space="preserve">Тезисы доклада оформляются в соответствии с </w:t>
      </w:r>
      <w:r>
        <w:rPr>
          <w:b/>
          <w:sz w:val="21"/>
        </w:rPr>
        <w:t>требованиями</w:t>
      </w:r>
      <w:r>
        <w:rPr>
          <w:sz w:val="21"/>
        </w:rPr>
        <w:t>:</w:t>
      </w:r>
    </w:p>
    <w:p w:rsidR="00AD2586" w:rsidRPr="00C50BE4" w:rsidRDefault="00EE1B60">
      <w:pPr>
        <w:pStyle w:val="a4"/>
        <w:numPr>
          <w:ilvl w:val="0"/>
          <w:numId w:val="2"/>
        </w:numPr>
        <w:tabs>
          <w:tab w:val="left" w:pos="451"/>
        </w:tabs>
        <w:spacing w:before="95"/>
        <w:ind w:right="162" w:hanging="283"/>
        <w:jc w:val="both"/>
        <w:rPr>
          <w:rFonts w:ascii="Wingdings" w:hAnsi="Wingdings"/>
          <w:sz w:val="19"/>
        </w:rPr>
      </w:pPr>
      <w:r w:rsidRPr="00C50BE4">
        <w:rPr>
          <w:sz w:val="19"/>
        </w:rPr>
        <w:t>Формат – А</w:t>
      </w:r>
      <w:proofErr w:type="gramStart"/>
      <w:r w:rsidRPr="00C50BE4">
        <w:rPr>
          <w:sz w:val="19"/>
        </w:rPr>
        <w:t>4</w:t>
      </w:r>
      <w:proofErr w:type="gramEnd"/>
      <w:r w:rsidRPr="00C50BE4">
        <w:rPr>
          <w:sz w:val="19"/>
        </w:rPr>
        <w:t>. Шриф</w:t>
      </w:r>
      <w:r w:rsidR="006B6B8A" w:rsidRPr="00C50BE4">
        <w:rPr>
          <w:sz w:val="19"/>
        </w:rPr>
        <w:t xml:space="preserve">т – </w:t>
      </w:r>
      <w:r w:rsidR="006B6B8A" w:rsidRPr="00C50BE4">
        <w:rPr>
          <w:sz w:val="19"/>
          <w:lang w:val="en-US"/>
        </w:rPr>
        <w:t>TimesNewRoman</w:t>
      </w:r>
      <w:r w:rsidR="006B6B8A" w:rsidRPr="00C50BE4">
        <w:rPr>
          <w:sz w:val="19"/>
        </w:rPr>
        <w:t>, размер</w:t>
      </w:r>
      <w:r w:rsidR="00C50BE4" w:rsidRPr="00C50BE4">
        <w:rPr>
          <w:sz w:val="19"/>
        </w:rPr>
        <w:t xml:space="preserve"> – 12</w:t>
      </w:r>
      <w:r w:rsidRPr="00C50BE4">
        <w:rPr>
          <w:sz w:val="19"/>
        </w:rPr>
        <w:t xml:space="preserve"> пт. Выравнивание – по ширине. Абзацный отступ – </w:t>
      </w:r>
      <w:r w:rsidR="006B6B8A" w:rsidRPr="00C50BE4">
        <w:rPr>
          <w:sz w:val="19"/>
        </w:rPr>
        <w:t>1,25. Межстрочный интервал – 1</w:t>
      </w:r>
      <w:r w:rsidR="00C50BE4" w:rsidRPr="00C50BE4">
        <w:rPr>
          <w:sz w:val="19"/>
        </w:rPr>
        <w:t>,5</w:t>
      </w:r>
      <w:r w:rsidRPr="00C50BE4">
        <w:rPr>
          <w:sz w:val="19"/>
        </w:rPr>
        <w:t xml:space="preserve">. Поля: </w:t>
      </w:r>
      <w:proofErr w:type="spellStart"/>
      <w:r w:rsidRPr="00C50BE4">
        <w:rPr>
          <w:sz w:val="19"/>
        </w:rPr>
        <w:t>л</w:t>
      </w:r>
      <w:proofErr w:type="gramStart"/>
      <w:r w:rsidRPr="00C50BE4">
        <w:rPr>
          <w:sz w:val="19"/>
        </w:rPr>
        <w:t>е</w:t>
      </w:r>
      <w:proofErr w:type="spellEnd"/>
      <w:r w:rsidRPr="00C50BE4">
        <w:rPr>
          <w:sz w:val="19"/>
        </w:rPr>
        <w:t>-</w:t>
      </w:r>
      <w:proofErr w:type="gramEnd"/>
      <w:r w:rsidRPr="00C50BE4">
        <w:rPr>
          <w:sz w:val="19"/>
        </w:rPr>
        <w:t xml:space="preserve"> вое – 30 мм; правое – 10 мм; верх</w:t>
      </w:r>
      <w:r w:rsidR="006B6B8A" w:rsidRPr="00C50BE4">
        <w:rPr>
          <w:sz w:val="19"/>
        </w:rPr>
        <w:t xml:space="preserve">нее и нижнее – 20 мм. Объем –  2 </w:t>
      </w:r>
      <w:proofErr w:type="gramStart"/>
      <w:r w:rsidR="006B6B8A" w:rsidRPr="00C50BE4">
        <w:rPr>
          <w:sz w:val="19"/>
        </w:rPr>
        <w:t>полных</w:t>
      </w:r>
      <w:proofErr w:type="gramEnd"/>
      <w:r w:rsidR="006B6B8A" w:rsidRPr="00C50BE4">
        <w:rPr>
          <w:sz w:val="19"/>
        </w:rPr>
        <w:t xml:space="preserve"> стра</w:t>
      </w:r>
      <w:r w:rsidRPr="00C50BE4">
        <w:rPr>
          <w:sz w:val="19"/>
        </w:rPr>
        <w:t>ниц</w:t>
      </w:r>
      <w:r w:rsidR="006B6B8A" w:rsidRPr="00C50BE4">
        <w:rPr>
          <w:sz w:val="19"/>
        </w:rPr>
        <w:t>ы (с литературой)</w:t>
      </w:r>
      <w:r w:rsidRPr="00C50BE4">
        <w:rPr>
          <w:sz w:val="19"/>
        </w:rPr>
        <w:t>.</w:t>
      </w:r>
    </w:p>
    <w:p w:rsidR="00AD2586" w:rsidRDefault="00EE1B60">
      <w:pPr>
        <w:pStyle w:val="a4"/>
        <w:numPr>
          <w:ilvl w:val="0"/>
          <w:numId w:val="2"/>
        </w:numPr>
        <w:tabs>
          <w:tab w:val="left" w:pos="451"/>
        </w:tabs>
        <w:spacing w:line="242" w:lineRule="auto"/>
        <w:ind w:right="165" w:hanging="283"/>
        <w:jc w:val="both"/>
        <w:rPr>
          <w:rFonts w:ascii="Wingdings" w:hAnsi="Wingdings"/>
          <w:b/>
          <w:sz w:val="19"/>
        </w:rPr>
      </w:pPr>
      <w:r w:rsidRPr="00C50BE4">
        <w:rPr>
          <w:sz w:val="19"/>
        </w:rPr>
        <w:t>Формулы</w:t>
      </w:r>
      <w:r>
        <w:rPr>
          <w:sz w:val="19"/>
        </w:rPr>
        <w:t xml:space="preserve"> должны быть выполнены с помощью программы </w:t>
      </w:r>
      <w:proofErr w:type="spellStart"/>
      <w:r>
        <w:rPr>
          <w:sz w:val="19"/>
        </w:rPr>
        <w:t>MathType</w:t>
      </w:r>
      <w:proofErr w:type="spellEnd"/>
      <w:r>
        <w:rPr>
          <w:sz w:val="19"/>
        </w:rPr>
        <w:t xml:space="preserve">. </w:t>
      </w:r>
      <w:proofErr w:type="spellStart"/>
      <w:proofErr w:type="gramStart"/>
      <w:r>
        <w:rPr>
          <w:b/>
          <w:sz w:val="19"/>
        </w:rPr>
        <w:t>Ска-нированные</w:t>
      </w:r>
      <w:proofErr w:type="spellEnd"/>
      <w:proofErr w:type="gramEnd"/>
      <w:r>
        <w:rPr>
          <w:b/>
          <w:sz w:val="19"/>
        </w:rPr>
        <w:t xml:space="preserve"> таблицы и формулы недопускаются!</w:t>
      </w:r>
    </w:p>
    <w:p w:rsidR="00AD2586" w:rsidRDefault="00EE1B60">
      <w:pPr>
        <w:pStyle w:val="a4"/>
        <w:numPr>
          <w:ilvl w:val="0"/>
          <w:numId w:val="2"/>
        </w:numPr>
        <w:tabs>
          <w:tab w:val="left" w:pos="451"/>
        </w:tabs>
        <w:ind w:right="165" w:hanging="283"/>
        <w:jc w:val="both"/>
        <w:rPr>
          <w:rFonts w:ascii="Wingdings" w:hAnsi="Wingdings"/>
          <w:sz w:val="20"/>
        </w:rPr>
      </w:pPr>
      <w:r>
        <w:rPr>
          <w:sz w:val="19"/>
        </w:rPr>
        <w:t xml:space="preserve">Через строку – литература, используемая при написании тезисов, </w:t>
      </w:r>
      <w:proofErr w:type="spellStart"/>
      <w:proofErr w:type="gramStart"/>
      <w:r>
        <w:rPr>
          <w:sz w:val="19"/>
        </w:rPr>
        <w:t>оформля-ется</w:t>
      </w:r>
      <w:proofErr w:type="spellEnd"/>
      <w:proofErr w:type="gramEnd"/>
      <w:r>
        <w:rPr>
          <w:sz w:val="19"/>
        </w:rPr>
        <w:t xml:space="preserve"> в соответствии с ГО</w:t>
      </w:r>
      <w:r w:rsidR="00C50BE4">
        <w:rPr>
          <w:sz w:val="19"/>
        </w:rPr>
        <w:t>СТ 7.01-2003; размер шрифта – 12</w:t>
      </w:r>
      <w:r>
        <w:rPr>
          <w:sz w:val="19"/>
        </w:rPr>
        <w:t>пт.</w:t>
      </w:r>
    </w:p>
    <w:p w:rsidR="00AD2586" w:rsidRDefault="00EE1B60" w:rsidP="00F06C29">
      <w:pPr>
        <w:spacing w:before="93"/>
        <w:rPr>
          <w:b/>
          <w:sz w:val="26"/>
        </w:rPr>
      </w:pPr>
      <w:r>
        <w:rPr>
          <w:b/>
          <w:sz w:val="26"/>
        </w:rPr>
        <w:t>Пример оформления тезисов</w:t>
      </w:r>
    </w:p>
    <w:p w:rsidR="00AD2586" w:rsidRDefault="00491DFE">
      <w:pPr>
        <w:pStyle w:val="a3"/>
        <w:ind w:left="249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20.25pt;height:146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" filled="f" strokeweight=".48pt">
            <v:textbox inset="0,0,0,0">
              <w:txbxContent>
                <w:p w:rsidR="00AD2586" w:rsidRDefault="00EE1B60">
                  <w:pPr>
                    <w:spacing w:before="137"/>
                    <w:ind w:left="703" w:right="695" w:firstLine="83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ОСОБЕННОСТИ СОВРЕМЕННОЙ ВНЕШНЕЙ ПОЛИТИКИ РЕСПУБЛИКИ БЕЛАРУСЬ</w:t>
                  </w:r>
                </w:p>
                <w:p w:rsidR="00AD2586" w:rsidRDefault="006B6B8A" w:rsidP="006B6B8A">
                  <w:pPr>
                    <w:spacing w:before="160"/>
                    <w:ind w:left="87" w:right="8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Иванов </w:t>
                  </w:r>
                  <w:r w:rsidR="00EE1B60">
                    <w:rPr>
                      <w:b/>
                      <w:sz w:val="20"/>
                    </w:rPr>
                    <w:t xml:space="preserve">И. И. </w:t>
                  </w:r>
                  <w:r w:rsidR="00012EE9">
                    <w:rPr>
                      <w:b/>
                      <w:sz w:val="20"/>
                    </w:rPr>
                    <w:t xml:space="preserve">(МГУ, </w:t>
                  </w:r>
                  <w:proofErr w:type="gramStart"/>
                  <w:r w:rsidR="00012EE9">
                    <w:rPr>
                      <w:b/>
                      <w:sz w:val="20"/>
                    </w:rPr>
                    <w:t>г</w:t>
                  </w:r>
                  <w:proofErr w:type="gramEnd"/>
                  <w:r w:rsidR="00012EE9">
                    <w:rPr>
                      <w:b/>
                      <w:sz w:val="20"/>
                    </w:rPr>
                    <w:t>. Москва</w:t>
                  </w:r>
                  <w:r>
                    <w:rPr>
                      <w:b/>
                      <w:sz w:val="20"/>
                    </w:rPr>
                    <w:t>)</w:t>
                  </w:r>
                </w:p>
                <w:p w:rsidR="00AD2586" w:rsidRDefault="00EE1B60">
                  <w:pPr>
                    <w:ind w:left="87" w:right="89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Науч. рук.: П. П. Петров, </w:t>
                  </w:r>
                  <w:proofErr w:type="gramStart"/>
                  <w:r>
                    <w:rPr>
                      <w:b/>
                      <w:i/>
                      <w:sz w:val="20"/>
                    </w:rPr>
                    <w:t>к</w:t>
                  </w:r>
                  <w:proofErr w:type="gramEnd"/>
                  <w:r>
                    <w:rPr>
                      <w:b/>
                      <w:i/>
                      <w:sz w:val="20"/>
                    </w:rPr>
                    <w:t>.э.н., доцент</w:t>
                  </w:r>
                </w:p>
                <w:p w:rsidR="00AD2586" w:rsidRDefault="00EE1B60">
                  <w:pPr>
                    <w:spacing w:before="157"/>
                    <w:ind w:left="504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Текст тезисов…</w:t>
                  </w:r>
                </w:p>
                <w:p w:rsidR="00AD2586" w:rsidRDefault="00EE1B60">
                  <w:pPr>
                    <w:spacing w:before="163" w:line="207" w:lineRule="exact"/>
                    <w:ind w:left="87" w:right="505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ЛИТЕРАТУРА:</w:t>
                  </w:r>
                </w:p>
                <w:p w:rsidR="00AD2586" w:rsidRDefault="00EE1B60">
                  <w:pPr>
                    <w:ind w:left="103" w:right="348" w:firstLine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1. Егоренкова, Л. Через призму упрощения / Л. Егоренкова // Таможня и ВЭД. – 2009. – № 1. – С. 63-65.</w:t>
                  </w:r>
                </w:p>
                <w:p w:rsidR="00AD2586" w:rsidRDefault="00EE1B60">
                  <w:pPr>
                    <w:spacing w:before="1"/>
                    <w:ind w:left="463"/>
                    <w:rPr>
                      <w:sz w:val="18"/>
                    </w:rPr>
                  </w:pPr>
                  <w:r>
                    <w:rPr>
                      <w:sz w:val="18"/>
                    </w:rPr>
                    <w:t>2. …</w:t>
                  </w:r>
                </w:p>
              </w:txbxContent>
            </v:textbox>
            <w10:wrap type="none"/>
            <w10:anchorlock/>
          </v:shape>
        </w:pict>
      </w:r>
    </w:p>
    <w:p w:rsidR="00AD2586" w:rsidRDefault="00EE1B60">
      <w:pPr>
        <w:spacing w:before="47"/>
        <w:ind w:left="167" w:right="162" w:firstLine="283"/>
        <w:jc w:val="both"/>
        <w:rPr>
          <w:sz w:val="21"/>
        </w:rPr>
      </w:pPr>
      <w:r>
        <w:rPr>
          <w:sz w:val="21"/>
        </w:rPr>
        <w:t xml:space="preserve">Оргкомитет осуществляют отбор представленных материалов для опубликования, о результатах которого информирует авторов тезисов электронным подтверждением. </w:t>
      </w:r>
      <w:r>
        <w:rPr>
          <w:b/>
          <w:sz w:val="21"/>
        </w:rPr>
        <w:t xml:space="preserve">Материалы с нарушением указанных требований, не соответствующие тематике конференции, </w:t>
      </w:r>
      <w:proofErr w:type="spellStart"/>
      <w:r>
        <w:rPr>
          <w:b/>
          <w:sz w:val="21"/>
        </w:rPr>
        <w:t>критер</w:t>
      </w:r>
      <w:proofErr w:type="gramStart"/>
      <w:r>
        <w:rPr>
          <w:b/>
          <w:sz w:val="21"/>
        </w:rPr>
        <w:t>и</w:t>
      </w:r>
      <w:proofErr w:type="spellEnd"/>
      <w:r>
        <w:rPr>
          <w:b/>
          <w:sz w:val="21"/>
        </w:rPr>
        <w:t>-</w:t>
      </w:r>
      <w:proofErr w:type="gramEnd"/>
      <w:r>
        <w:rPr>
          <w:b/>
          <w:sz w:val="21"/>
        </w:rPr>
        <w:t xml:space="preserve"> ям научности текста (реферативного и обзорного характера) или нуждающиеся в корректуре, отклоняются</w:t>
      </w:r>
      <w:r>
        <w:rPr>
          <w:sz w:val="21"/>
        </w:rPr>
        <w:t>. Заявки, поданные позднее указанного срока,</w:t>
      </w:r>
      <w:r>
        <w:rPr>
          <w:sz w:val="21"/>
          <w:u w:val="single"/>
        </w:rPr>
        <w:t xml:space="preserve"> не принимаются</w:t>
      </w:r>
      <w:r>
        <w:rPr>
          <w:sz w:val="21"/>
        </w:rPr>
        <w:t>. Организаторы конференции в пер</w:t>
      </w:r>
      <w:proofErr w:type="gramStart"/>
      <w:r>
        <w:rPr>
          <w:sz w:val="21"/>
        </w:rPr>
        <w:t>е-</w:t>
      </w:r>
      <w:proofErr w:type="gramEnd"/>
      <w:r>
        <w:rPr>
          <w:sz w:val="21"/>
        </w:rPr>
        <w:t xml:space="preserve"> писку с авторами</w:t>
      </w:r>
      <w:r>
        <w:rPr>
          <w:sz w:val="21"/>
          <w:u w:val="single"/>
        </w:rPr>
        <w:t xml:space="preserve"> не вступают</w:t>
      </w:r>
      <w:r>
        <w:rPr>
          <w:sz w:val="21"/>
        </w:rPr>
        <w:t>, отклоненные тезисы</w:t>
      </w:r>
      <w:r>
        <w:rPr>
          <w:sz w:val="21"/>
          <w:u w:val="single"/>
        </w:rPr>
        <w:t xml:space="preserve"> не возвращаются</w:t>
      </w:r>
      <w:r>
        <w:rPr>
          <w:sz w:val="21"/>
        </w:rPr>
        <w:t>.</w:t>
      </w:r>
    </w:p>
    <w:p w:rsidR="00AD2586" w:rsidRDefault="00AD2586">
      <w:pPr>
        <w:jc w:val="both"/>
        <w:rPr>
          <w:sz w:val="21"/>
        </w:rPr>
        <w:sectPr w:rsidR="00AD2586">
          <w:pgSz w:w="8400" w:h="11910"/>
          <w:pgMar w:top="820" w:right="740" w:bottom="280" w:left="740" w:header="720" w:footer="720" w:gutter="0"/>
          <w:cols w:space="720"/>
        </w:sectPr>
      </w:pPr>
    </w:p>
    <w:p w:rsidR="00AD2586" w:rsidRDefault="00EE1B60">
      <w:pPr>
        <w:pStyle w:val="a3"/>
        <w:spacing w:before="74"/>
        <w:ind w:left="167" w:right="161" w:firstLine="283"/>
        <w:jc w:val="both"/>
      </w:pPr>
      <w:r>
        <w:lastRenderedPageBreak/>
        <w:t>По итогам работы конференции планируется издание сборника мат</w:t>
      </w:r>
      <w:proofErr w:type="gramStart"/>
      <w:r>
        <w:t>е-</w:t>
      </w:r>
      <w:proofErr w:type="gramEnd"/>
      <w:r>
        <w:t xml:space="preserve"> риалов (тезисов докладов). Количество участников конференции </w:t>
      </w:r>
      <w:proofErr w:type="spellStart"/>
      <w:proofErr w:type="gramStart"/>
      <w:r>
        <w:t>огра-ничено</w:t>
      </w:r>
      <w:proofErr w:type="spellEnd"/>
      <w:proofErr w:type="gramEnd"/>
      <w:r>
        <w:t>.</w:t>
      </w:r>
    </w:p>
    <w:p w:rsidR="00AD2586" w:rsidRDefault="00EE1B60">
      <w:pPr>
        <w:pStyle w:val="2"/>
        <w:spacing w:before="6"/>
        <w:ind w:right="160" w:firstLine="283"/>
        <w:jc w:val="both"/>
      </w:pPr>
      <w:r>
        <w:t xml:space="preserve">ВНИМАНИЕ! Публикация в сборнике </w:t>
      </w:r>
      <w:r>
        <w:rPr>
          <w:sz w:val="18"/>
        </w:rPr>
        <w:t xml:space="preserve">ПЛАТНАЯ </w:t>
      </w:r>
      <w:r>
        <w:t xml:space="preserve">при </w:t>
      </w:r>
      <w:r>
        <w:rPr>
          <w:sz w:val="18"/>
        </w:rPr>
        <w:t xml:space="preserve">ЗАОЧНОМ </w:t>
      </w:r>
      <w:r>
        <w:t xml:space="preserve">участии в конференции, при </w:t>
      </w:r>
      <w:r>
        <w:rPr>
          <w:sz w:val="18"/>
        </w:rPr>
        <w:t xml:space="preserve">ОЧНОМ </w:t>
      </w:r>
      <w:r>
        <w:t xml:space="preserve">участии – публикация </w:t>
      </w:r>
      <w:proofErr w:type="spellStart"/>
      <w:r>
        <w:t>являет-ся</w:t>
      </w:r>
      <w:r>
        <w:rPr>
          <w:sz w:val="18"/>
        </w:rPr>
        <w:t>БЕСПЛАТНОЙ</w:t>
      </w:r>
      <w:proofErr w:type="spellEnd"/>
      <w:r>
        <w:t xml:space="preserve">, поэтому в заявке на участие в </w:t>
      </w:r>
      <w:proofErr w:type="spellStart"/>
      <w:r>
        <w:t>конференции</w:t>
      </w:r>
      <w:r>
        <w:rPr>
          <w:u w:val="single"/>
        </w:rPr>
        <w:t>обяза</w:t>
      </w:r>
      <w:proofErr w:type="spellEnd"/>
      <w:r>
        <w:rPr>
          <w:u w:val="single"/>
        </w:rPr>
        <w:t>-</w:t>
      </w:r>
    </w:p>
    <w:p w:rsidR="00AD2586" w:rsidRDefault="00EE1B60">
      <w:pPr>
        <w:spacing w:line="238" w:lineRule="exact"/>
        <w:ind w:left="167"/>
        <w:rPr>
          <w:b/>
          <w:sz w:val="21"/>
        </w:rPr>
      </w:pPr>
      <w:proofErr w:type="spellStart"/>
      <w:r>
        <w:rPr>
          <w:b/>
          <w:sz w:val="21"/>
          <w:u w:val="single"/>
        </w:rPr>
        <w:t>тельно</w:t>
      </w:r>
      <w:proofErr w:type="spellEnd"/>
      <w:r>
        <w:rPr>
          <w:b/>
          <w:sz w:val="21"/>
        </w:rPr>
        <w:t xml:space="preserve"> необходимо указать</w:t>
      </w:r>
      <w:r>
        <w:rPr>
          <w:b/>
          <w:sz w:val="21"/>
          <w:u w:val="single"/>
        </w:rPr>
        <w:t xml:space="preserve"> форму участия</w:t>
      </w:r>
      <w:r>
        <w:rPr>
          <w:b/>
          <w:sz w:val="21"/>
        </w:rPr>
        <w:t>!</w:t>
      </w:r>
    </w:p>
    <w:p w:rsidR="00AD2586" w:rsidRPr="00EE1B60" w:rsidRDefault="00EE1B60" w:rsidP="00EE1B60">
      <w:pPr>
        <w:ind w:left="142"/>
        <w:jc w:val="both"/>
        <w:rPr>
          <w:sz w:val="21"/>
          <w:szCs w:val="21"/>
        </w:rPr>
      </w:pPr>
      <w:r>
        <w:t xml:space="preserve">     Организационный взнос </w:t>
      </w:r>
      <w:r w:rsidRPr="00243390">
        <w:rPr>
          <w:sz w:val="21"/>
          <w:szCs w:val="21"/>
        </w:rPr>
        <w:t>–</w:t>
      </w:r>
      <w:r w:rsidR="00243390" w:rsidRPr="00243390">
        <w:rPr>
          <w:b/>
          <w:sz w:val="21"/>
          <w:szCs w:val="21"/>
        </w:rPr>
        <w:t>12</w:t>
      </w:r>
      <w:r w:rsidRPr="00243390">
        <w:rPr>
          <w:b/>
          <w:sz w:val="21"/>
          <w:szCs w:val="21"/>
        </w:rPr>
        <w:t>бел</w:t>
      </w:r>
      <w:proofErr w:type="gramStart"/>
      <w:r w:rsidRPr="00243390">
        <w:rPr>
          <w:b/>
          <w:sz w:val="21"/>
          <w:szCs w:val="21"/>
        </w:rPr>
        <w:t>.р</w:t>
      </w:r>
      <w:proofErr w:type="gramEnd"/>
      <w:r w:rsidRPr="00243390">
        <w:rPr>
          <w:b/>
          <w:sz w:val="21"/>
          <w:szCs w:val="21"/>
        </w:rPr>
        <w:t>ублей</w:t>
      </w:r>
      <w:r w:rsidR="00C50BE4" w:rsidRPr="00243390">
        <w:rPr>
          <w:sz w:val="21"/>
          <w:szCs w:val="21"/>
        </w:rPr>
        <w:t xml:space="preserve"> (за</w:t>
      </w:r>
      <w:r w:rsidR="00C50BE4">
        <w:t xml:space="preserve"> публикацию одно</w:t>
      </w:r>
      <w:r>
        <w:t xml:space="preserve">го доклада). </w:t>
      </w:r>
      <w:r w:rsidRPr="00EE1B60">
        <w:rPr>
          <w:sz w:val="21"/>
          <w:szCs w:val="21"/>
        </w:rPr>
        <w:t>Оплата производится на р</w:t>
      </w:r>
      <w:r w:rsidR="00243390">
        <w:rPr>
          <w:sz w:val="21"/>
          <w:szCs w:val="21"/>
        </w:rPr>
        <w:t>асчетный счет Частного учрежде</w:t>
      </w:r>
      <w:bookmarkStart w:id="0" w:name="_GoBack"/>
      <w:bookmarkEnd w:id="0"/>
      <w:r w:rsidRPr="00EE1B60">
        <w:rPr>
          <w:sz w:val="21"/>
          <w:szCs w:val="21"/>
        </w:rPr>
        <w:t xml:space="preserve">ния образования </w:t>
      </w:r>
      <w:r w:rsidR="00F06C29">
        <w:rPr>
          <w:sz w:val="21"/>
          <w:szCs w:val="21"/>
        </w:rPr>
        <w:t xml:space="preserve">«БИП – Институт правоведения» </w:t>
      </w:r>
      <w:r w:rsidRPr="00EE1B60">
        <w:rPr>
          <w:sz w:val="21"/>
          <w:szCs w:val="21"/>
        </w:rPr>
        <w:t>р/с BY35BLBB30150101011015001001 в Дирекции  ОАО «</w:t>
      </w:r>
      <w:proofErr w:type="spellStart"/>
      <w:r w:rsidRPr="00EE1B60">
        <w:rPr>
          <w:sz w:val="21"/>
          <w:szCs w:val="21"/>
        </w:rPr>
        <w:t>Белинвестбанк</w:t>
      </w:r>
      <w:proofErr w:type="spellEnd"/>
      <w:r w:rsidRPr="00EE1B60">
        <w:rPr>
          <w:sz w:val="21"/>
          <w:szCs w:val="21"/>
        </w:rPr>
        <w:t>» по г. Минску и Минской областикод BLBBBY2X, ул. Коллекторная, 11 УНП 101011015</w:t>
      </w:r>
      <w:r>
        <w:t>ОКПО 14646562. Назначение платежа – организационный взнос на конференцию.</w:t>
      </w:r>
    </w:p>
    <w:p w:rsidR="00AD2586" w:rsidRPr="003702E8" w:rsidRDefault="00EE1B60" w:rsidP="003702E8">
      <w:pPr>
        <w:pStyle w:val="2"/>
        <w:spacing w:before="4"/>
        <w:ind w:right="162" w:firstLine="283"/>
        <w:jc w:val="both"/>
      </w:pPr>
      <w:r>
        <w:t>Сотрудники и студенты БИП, представители зарубежных вузов освобождены от уплаты организационного взноса (за 1 доклад). В случае подачи совместных тезисов (автор из БИП + внешний автор) оплачивается полный организационный взнос.</w:t>
      </w:r>
    </w:p>
    <w:p w:rsidR="00AD2586" w:rsidRDefault="00EE1B60">
      <w:pPr>
        <w:spacing w:line="320" w:lineRule="exact"/>
        <w:ind w:left="1350"/>
        <w:rPr>
          <w:b/>
          <w:sz w:val="28"/>
        </w:rPr>
      </w:pPr>
      <w:r>
        <w:rPr>
          <w:b/>
          <w:sz w:val="28"/>
        </w:rPr>
        <w:t>Адрес оргкомитета конференции</w:t>
      </w:r>
    </w:p>
    <w:p w:rsidR="00AD2586" w:rsidRDefault="00EE1B60">
      <w:pPr>
        <w:pStyle w:val="a3"/>
        <w:ind w:left="167" w:right="161" w:firstLine="283"/>
        <w:jc w:val="both"/>
      </w:pPr>
      <w:r>
        <w:t xml:space="preserve">Частное учреждение образования «БИП – Институт правоведения» Могилевский филиал, ул. </w:t>
      </w:r>
      <w:proofErr w:type="gramStart"/>
      <w:r>
        <w:t>Комсомольская</w:t>
      </w:r>
      <w:proofErr w:type="gramEnd"/>
      <w:r>
        <w:t>, 5. Оргкомитет конференции. 212030, г. Могилев, Республика Беларусь.</w:t>
      </w:r>
    </w:p>
    <w:p w:rsidR="00AD2586" w:rsidRDefault="00EE1B60">
      <w:pPr>
        <w:pStyle w:val="2"/>
        <w:spacing w:before="94"/>
        <w:ind w:left="450"/>
      </w:pPr>
      <w:r>
        <w:t>Телефоны для справок по направлениям:</w:t>
      </w:r>
    </w:p>
    <w:p w:rsidR="00AD2586" w:rsidRDefault="00EE1B60">
      <w:pPr>
        <w:pStyle w:val="a4"/>
        <w:numPr>
          <w:ilvl w:val="0"/>
          <w:numId w:val="1"/>
        </w:numPr>
        <w:tabs>
          <w:tab w:val="left" w:pos="617"/>
        </w:tabs>
        <w:spacing w:before="92" w:line="242" w:lineRule="exact"/>
        <w:rPr>
          <w:b/>
          <w:sz w:val="20"/>
        </w:rPr>
      </w:pPr>
      <w:r>
        <w:rPr>
          <w:b/>
          <w:sz w:val="20"/>
        </w:rPr>
        <w:t>ЮРИДИЧЕСКАЯСЕКЦИЯ</w:t>
      </w:r>
    </w:p>
    <w:p w:rsidR="000A643B" w:rsidRDefault="00EE1B60">
      <w:pPr>
        <w:ind w:left="450" w:right="628"/>
        <w:rPr>
          <w:sz w:val="20"/>
        </w:rPr>
      </w:pPr>
      <w:r>
        <w:rPr>
          <w:sz w:val="20"/>
        </w:rPr>
        <w:t>тел. 8-0222-31-10-29 (</w:t>
      </w:r>
      <w:r>
        <w:rPr>
          <w:b/>
          <w:sz w:val="20"/>
        </w:rPr>
        <w:t>кафедра юридических дисциплин БИП</w:t>
      </w:r>
      <w:r>
        <w:rPr>
          <w:sz w:val="20"/>
        </w:rPr>
        <w:t xml:space="preserve">) </w:t>
      </w:r>
    </w:p>
    <w:p w:rsidR="006B6B8A" w:rsidRDefault="00EE1B60">
      <w:pPr>
        <w:ind w:left="450" w:right="628"/>
        <w:rPr>
          <w:sz w:val="20"/>
        </w:rPr>
      </w:pPr>
      <w:proofErr w:type="spellStart"/>
      <w:r>
        <w:rPr>
          <w:sz w:val="20"/>
        </w:rPr>
        <w:t>к.ю.н</w:t>
      </w:r>
      <w:proofErr w:type="spellEnd"/>
      <w:r>
        <w:rPr>
          <w:sz w:val="20"/>
        </w:rPr>
        <w:t xml:space="preserve">., доцент </w:t>
      </w:r>
      <w:r>
        <w:rPr>
          <w:b/>
          <w:sz w:val="20"/>
        </w:rPr>
        <w:t xml:space="preserve">Третьякова Жанна Владимировна </w:t>
      </w:r>
      <w:r w:rsidR="000A643B">
        <w:rPr>
          <w:sz w:val="20"/>
        </w:rPr>
        <w:t>– зав</w:t>
      </w:r>
      <w:proofErr w:type="gramStart"/>
      <w:r w:rsidR="000A643B">
        <w:rPr>
          <w:sz w:val="20"/>
        </w:rPr>
        <w:t>.</w:t>
      </w:r>
      <w:r>
        <w:rPr>
          <w:sz w:val="20"/>
        </w:rPr>
        <w:t>к</w:t>
      </w:r>
      <w:proofErr w:type="gramEnd"/>
      <w:r>
        <w:rPr>
          <w:sz w:val="20"/>
        </w:rPr>
        <w:t>афедрой;</w:t>
      </w:r>
    </w:p>
    <w:p w:rsidR="00AD2586" w:rsidRDefault="00EE1B60" w:rsidP="000A643B">
      <w:pPr>
        <w:ind w:right="628"/>
        <w:rPr>
          <w:sz w:val="20"/>
        </w:rPr>
      </w:pPr>
      <w:r>
        <w:rPr>
          <w:sz w:val="20"/>
        </w:rPr>
        <w:t xml:space="preserve">ст. преп. </w:t>
      </w:r>
      <w:r>
        <w:rPr>
          <w:b/>
          <w:sz w:val="20"/>
        </w:rPr>
        <w:t xml:space="preserve">Петров Дмитрий Николаевич </w:t>
      </w:r>
      <w:r>
        <w:rPr>
          <w:sz w:val="20"/>
        </w:rPr>
        <w:t>– секретарь секции.</w:t>
      </w:r>
    </w:p>
    <w:p w:rsidR="00AD2586" w:rsidRDefault="00EE1B60">
      <w:pPr>
        <w:pStyle w:val="a4"/>
        <w:numPr>
          <w:ilvl w:val="0"/>
          <w:numId w:val="1"/>
        </w:numPr>
        <w:tabs>
          <w:tab w:val="left" w:pos="617"/>
        </w:tabs>
        <w:spacing w:before="95" w:line="242" w:lineRule="exact"/>
        <w:rPr>
          <w:b/>
          <w:sz w:val="20"/>
        </w:rPr>
      </w:pPr>
      <w:r>
        <w:rPr>
          <w:b/>
          <w:sz w:val="20"/>
        </w:rPr>
        <w:t>ЭКОНОМИЧЕСКАЯСЕКЦИЯ</w:t>
      </w:r>
    </w:p>
    <w:p w:rsidR="00AD2586" w:rsidRPr="005001E9" w:rsidRDefault="006B6B8A">
      <w:pPr>
        <w:spacing w:line="227" w:lineRule="exact"/>
        <w:ind w:left="450"/>
        <w:rPr>
          <w:sz w:val="20"/>
        </w:rPr>
      </w:pPr>
      <w:r>
        <w:rPr>
          <w:sz w:val="20"/>
        </w:rPr>
        <w:t>тел. 8-</w:t>
      </w:r>
      <w:r w:rsidRPr="005001E9">
        <w:rPr>
          <w:sz w:val="20"/>
        </w:rPr>
        <w:t>0222-25-14-70</w:t>
      </w:r>
      <w:r w:rsidR="00EE1B60" w:rsidRPr="005001E9">
        <w:rPr>
          <w:sz w:val="20"/>
        </w:rPr>
        <w:t xml:space="preserve"> (</w:t>
      </w:r>
      <w:r w:rsidR="00EE1B60" w:rsidRPr="005001E9">
        <w:rPr>
          <w:b/>
          <w:sz w:val="20"/>
        </w:rPr>
        <w:t>кафедра экономики БИП</w:t>
      </w:r>
      <w:r w:rsidR="00EE1B60" w:rsidRPr="005001E9">
        <w:rPr>
          <w:sz w:val="20"/>
        </w:rPr>
        <w:t>)</w:t>
      </w:r>
    </w:p>
    <w:p w:rsidR="00AD2586" w:rsidRPr="005001E9" w:rsidRDefault="00EE1B60">
      <w:pPr>
        <w:ind w:left="167" w:right="167" w:firstLine="283"/>
        <w:jc w:val="both"/>
        <w:rPr>
          <w:sz w:val="20"/>
        </w:rPr>
      </w:pPr>
      <w:r w:rsidRPr="005001E9">
        <w:rPr>
          <w:sz w:val="20"/>
        </w:rPr>
        <w:t>моб. +</w:t>
      </w:r>
      <w:r w:rsidR="005001E9" w:rsidRPr="005001E9">
        <w:rPr>
          <w:sz w:val="20"/>
        </w:rPr>
        <w:t>37529-146-57-04</w:t>
      </w:r>
      <w:r w:rsidRPr="005001E9">
        <w:rPr>
          <w:sz w:val="20"/>
        </w:rPr>
        <w:t xml:space="preserve"> к.э.н., доцент </w:t>
      </w:r>
      <w:r w:rsidR="00890C5F">
        <w:rPr>
          <w:b/>
          <w:sz w:val="20"/>
        </w:rPr>
        <w:t>Самусева Людмила Алексе</w:t>
      </w:r>
      <w:r w:rsidRPr="005001E9">
        <w:rPr>
          <w:b/>
          <w:sz w:val="20"/>
        </w:rPr>
        <w:t xml:space="preserve">евна </w:t>
      </w:r>
      <w:r w:rsidRPr="005001E9">
        <w:rPr>
          <w:sz w:val="20"/>
        </w:rPr>
        <w:t>– зав. кафедрой;</w:t>
      </w:r>
    </w:p>
    <w:p w:rsidR="00AD2586" w:rsidRPr="00890C5F" w:rsidRDefault="00EE1B60" w:rsidP="00890C5F">
      <w:pPr>
        <w:spacing w:line="229" w:lineRule="exact"/>
        <w:ind w:left="450"/>
        <w:rPr>
          <w:b/>
          <w:sz w:val="20"/>
        </w:rPr>
      </w:pPr>
      <w:r w:rsidRPr="005001E9">
        <w:rPr>
          <w:sz w:val="20"/>
        </w:rPr>
        <w:t xml:space="preserve">моб. </w:t>
      </w:r>
      <w:r w:rsidR="005001E9" w:rsidRPr="005001E9">
        <w:rPr>
          <w:sz w:val="20"/>
        </w:rPr>
        <w:t>+37529-109-68-30</w:t>
      </w:r>
      <w:r w:rsidR="006B6B8A">
        <w:rPr>
          <w:sz w:val="20"/>
        </w:rPr>
        <w:t xml:space="preserve">ст. </w:t>
      </w:r>
      <w:r>
        <w:rPr>
          <w:sz w:val="20"/>
        </w:rPr>
        <w:t xml:space="preserve">преп. </w:t>
      </w:r>
      <w:proofErr w:type="spellStart"/>
      <w:r w:rsidR="006B6B8A">
        <w:rPr>
          <w:b/>
          <w:sz w:val="20"/>
        </w:rPr>
        <w:t>Латенкова</w:t>
      </w:r>
      <w:proofErr w:type="spellEnd"/>
      <w:r w:rsidR="006B6B8A">
        <w:rPr>
          <w:b/>
          <w:sz w:val="20"/>
        </w:rPr>
        <w:t xml:space="preserve"> Анна Викторовна</w:t>
      </w:r>
      <w:r>
        <w:rPr>
          <w:sz w:val="20"/>
        </w:rPr>
        <w:t>–секретарь секции.</w:t>
      </w:r>
    </w:p>
    <w:p w:rsidR="00AD2586" w:rsidRDefault="00EE1B60">
      <w:pPr>
        <w:pStyle w:val="a4"/>
        <w:numPr>
          <w:ilvl w:val="0"/>
          <w:numId w:val="1"/>
        </w:numPr>
        <w:tabs>
          <w:tab w:val="left" w:pos="617"/>
        </w:tabs>
        <w:spacing w:before="96" w:line="242" w:lineRule="exact"/>
        <w:rPr>
          <w:b/>
          <w:sz w:val="20"/>
        </w:rPr>
      </w:pPr>
      <w:r>
        <w:rPr>
          <w:b/>
          <w:sz w:val="20"/>
        </w:rPr>
        <w:t>СЕКЦИЯ СОЦИАЛЬНО-ГУМАНИТАРНЫХНАУК</w:t>
      </w:r>
    </w:p>
    <w:p w:rsidR="00AD2586" w:rsidRPr="00F06C29" w:rsidRDefault="006B6B8A">
      <w:pPr>
        <w:spacing w:line="227" w:lineRule="exact"/>
        <w:ind w:left="450"/>
        <w:rPr>
          <w:b/>
          <w:sz w:val="20"/>
        </w:rPr>
      </w:pPr>
      <w:r>
        <w:rPr>
          <w:sz w:val="20"/>
        </w:rPr>
        <w:t>тел. 8-0222-31-02-59</w:t>
      </w:r>
      <w:r w:rsidR="00EE1B60">
        <w:rPr>
          <w:sz w:val="20"/>
        </w:rPr>
        <w:t xml:space="preserve"> (</w:t>
      </w:r>
      <w:r>
        <w:rPr>
          <w:b/>
          <w:sz w:val="20"/>
        </w:rPr>
        <w:t xml:space="preserve">кафедра общей теории права и гуманитарных </w:t>
      </w:r>
      <w:r w:rsidRPr="00F06C29">
        <w:rPr>
          <w:b/>
          <w:sz w:val="20"/>
        </w:rPr>
        <w:t>дисциплин</w:t>
      </w:r>
      <w:r w:rsidR="00EE1B60" w:rsidRPr="00F06C29">
        <w:rPr>
          <w:b/>
          <w:sz w:val="20"/>
        </w:rPr>
        <w:t>)</w:t>
      </w:r>
    </w:p>
    <w:p w:rsidR="00AD2586" w:rsidRDefault="00EE1B60">
      <w:pPr>
        <w:spacing w:before="1"/>
        <w:ind w:left="167" w:right="164" w:firstLine="283"/>
        <w:jc w:val="both"/>
        <w:rPr>
          <w:sz w:val="20"/>
        </w:rPr>
      </w:pPr>
      <w:r>
        <w:rPr>
          <w:sz w:val="20"/>
        </w:rPr>
        <w:t>моб. +</w:t>
      </w:r>
      <w:r w:rsidR="005001E9" w:rsidRPr="00890C5F">
        <w:rPr>
          <w:sz w:val="20"/>
        </w:rPr>
        <w:t>37529-3</w:t>
      </w:r>
      <w:r w:rsidR="005001E9">
        <w:rPr>
          <w:sz w:val="20"/>
        </w:rPr>
        <w:t>71-58-15</w:t>
      </w:r>
      <w:r w:rsidR="006B6B8A">
        <w:rPr>
          <w:sz w:val="20"/>
        </w:rPr>
        <w:t>к.ю</w:t>
      </w:r>
      <w:r>
        <w:rPr>
          <w:sz w:val="20"/>
        </w:rPr>
        <w:t xml:space="preserve">.н., доцент </w:t>
      </w:r>
      <w:proofErr w:type="spellStart"/>
      <w:r w:rsidR="006B6B8A" w:rsidRPr="00890C5F">
        <w:rPr>
          <w:sz w:val="20"/>
        </w:rPr>
        <w:t>Трамбачева</w:t>
      </w:r>
      <w:proofErr w:type="spellEnd"/>
      <w:r w:rsidR="006B6B8A" w:rsidRPr="00890C5F">
        <w:rPr>
          <w:sz w:val="20"/>
        </w:rPr>
        <w:t xml:space="preserve"> Татьяна </w:t>
      </w:r>
      <w:r w:rsidR="00890C5F">
        <w:rPr>
          <w:sz w:val="20"/>
        </w:rPr>
        <w:t xml:space="preserve">Дмитриевна   </w:t>
      </w:r>
      <w:r>
        <w:rPr>
          <w:sz w:val="20"/>
        </w:rPr>
        <w:t>– зав. кафедрой;</w:t>
      </w:r>
    </w:p>
    <w:p w:rsidR="00AD2586" w:rsidRDefault="005001E9">
      <w:pPr>
        <w:spacing w:line="228" w:lineRule="exact"/>
        <w:ind w:left="450"/>
        <w:rPr>
          <w:sz w:val="20"/>
        </w:rPr>
      </w:pPr>
      <w:r>
        <w:rPr>
          <w:sz w:val="20"/>
        </w:rPr>
        <w:t>моб</w:t>
      </w:r>
      <w:r w:rsidR="00890C5F">
        <w:rPr>
          <w:sz w:val="20"/>
        </w:rPr>
        <w:t>.</w:t>
      </w:r>
      <w:r>
        <w:rPr>
          <w:sz w:val="20"/>
        </w:rPr>
        <w:t xml:space="preserve">  +</w:t>
      </w:r>
      <w:r w:rsidRPr="00890C5F">
        <w:rPr>
          <w:sz w:val="20"/>
        </w:rPr>
        <w:t>37529-642-10-13</w:t>
      </w:r>
      <w:r w:rsidR="00EE1B60">
        <w:rPr>
          <w:sz w:val="20"/>
        </w:rPr>
        <w:t xml:space="preserve">методист </w:t>
      </w:r>
      <w:proofErr w:type="spellStart"/>
      <w:r w:rsidR="00EE1B60" w:rsidRPr="00890C5F">
        <w:rPr>
          <w:sz w:val="20"/>
        </w:rPr>
        <w:t>Алесенко</w:t>
      </w:r>
      <w:proofErr w:type="spellEnd"/>
      <w:r w:rsidR="00EE1B60" w:rsidRPr="00890C5F">
        <w:rPr>
          <w:sz w:val="20"/>
        </w:rPr>
        <w:t xml:space="preserve"> Дина Георгиевна </w:t>
      </w:r>
      <w:r w:rsidR="00EE1B60">
        <w:rPr>
          <w:sz w:val="20"/>
        </w:rPr>
        <w:t>- секретарь секции.</w:t>
      </w:r>
    </w:p>
    <w:sectPr w:rsidR="00AD2586" w:rsidSect="00491DFE">
      <w:pgSz w:w="8400" w:h="1191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AEA22E3C">
      <w:numFmt w:val="bullet"/>
      <w:lvlText w:val="•"/>
      <w:lvlJc w:val="left"/>
      <w:pPr>
        <w:ind w:left="1249" w:hanging="176"/>
      </w:pPr>
      <w:rPr>
        <w:rFonts w:hint="default"/>
        <w:lang w:val="ru-RU" w:eastAsia="ru-RU" w:bidi="ru-RU"/>
      </w:rPr>
    </w:lvl>
    <w:lvl w:ilvl="2" w:tplc="0D688D2A">
      <w:numFmt w:val="bullet"/>
      <w:lvlText w:val="•"/>
      <w:lvlJc w:val="left"/>
      <w:pPr>
        <w:ind w:left="1878" w:hanging="176"/>
      </w:pPr>
      <w:rPr>
        <w:rFonts w:hint="default"/>
        <w:lang w:val="ru-RU" w:eastAsia="ru-RU" w:bidi="ru-RU"/>
      </w:rPr>
    </w:lvl>
    <w:lvl w:ilvl="3" w:tplc="FF9CC004">
      <w:numFmt w:val="bullet"/>
      <w:lvlText w:val="•"/>
      <w:lvlJc w:val="left"/>
      <w:pPr>
        <w:ind w:left="2507" w:hanging="176"/>
      </w:pPr>
      <w:rPr>
        <w:rFonts w:hint="default"/>
        <w:lang w:val="ru-RU" w:eastAsia="ru-RU" w:bidi="ru-RU"/>
      </w:rPr>
    </w:lvl>
    <w:lvl w:ilvl="4" w:tplc="EF182330">
      <w:numFmt w:val="bullet"/>
      <w:lvlText w:val="•"/>
      <w:lvlJc w:val="left"/>
      <w:pPr>
        <w:ind w:left="3136" w:hanging="176"/>
      </w:pPr>
      <w:rPr>
        <w:rFonts w:hint="default"/>
        <w:lang w:val="ru-RU" w:eastAsia="ru-RU" w:bidi="ru-RU"/>
      </w:rPr>
    </w:lvl>
    <w:lvl w:ilvl="5" w:tplc="6BB46E16">
      <w:numFmt w:val="bullet"/>
      <w:lvlText w:val="•"/>
      <w:lvlJc w:val="left"/>
      <w:pPr>
        <w:ind w:left="3765" w:hanging="176"/>
      </w:pPr>
      <w:rPr>
        <w:rFonts w:hint="default"/>
        <w:lang w:val="ru-RU" w:eastAsia="ru-RU" w:bidi="ru-RU"/>
      </w:rPr>
    </w:lvl>
    <w:lvl w:ilvl="6" w:tplc="B5F8996C">
      <w:numFmt w:val="bullet"/>
      <w:lvlText w:val="•"/>
      <w:lvlJc w:val="left"/>
      <w:pPr>
        <w:ind w:left="4394" w:hanging="176"/>
      </w:pPr>
      <w:rPr>
        <w:rFonts w:hint="default"/>
        <w:lang w:val="ru-RU" w:eastAsia="ru-RU" w:bidi="ru-RU"/>
      </w:rPr>
    </w:lvl>
    <w:lvl w:ilvl="7" w:tplc="35D20700">
      <w:numFmt w:val="bullet"/>
      <w:lvlText w:val="•"/>
      <w:lvlJc w:val="left"/>
      <w:pPr>
        <w:ind w:left="5023" w:hanging="176"/>
      </w:pPr>
      <w:rPr>
        <w:rFonts w:hint="default"/>
        <w:lang w:val="ru-RU" w:eastAsia="ru-RU" w:bidi="ru-RU"/>
      </w:rPr>
    </w:lvl>
    <w:lvl w:ilvl="8" w:tplc="0292E8B4">
      <w:numFmt w:val="bullet"/>
      <w:lvlText w:val="•"/>
      <w:lvlJc w:val="left"/>
      <w:pPr>
        <w:ind w:left="5652" w:hanging="176"/>
      </w:pPr>
      <w:rPr>
        <w:rFonts w:hint="default"/>
        <w:lang w:val="ru-RU" w:eastAsia="ru-RU" w:bidi="ru-RU"/>
      </w:rPr>
    </w:lvl>
  </w:abstractNum>
  <w:abstractNum w:abstractNumId="1">
    <w:nsid w:val="303D47F3"/>
    <w:multiLevelType w:val="hybridMultilevel"/>
    <w:tmpl w:val="E7043B2E"/>
    <w:lvl w:ilvl="0" w:tplc="CF465116">
      <w:start w:val="1"/>
      <w:numFmt w:val="decimal"/>
      <w:lvlText w:val="%1."/>
      <w:lvlJc w:val="left"/>
      <w:pPr>
        <w:ind w:left="666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D20F15A">
      <w:numFmt w:val="bullet"/>
      <w:lvlText w:val="•"/>
      <w:lvlJc w:val="left"/>
      <w:pPr>
        <w:ind w:left="1285" w:hanging="216"/>
      </w:pPr>
      <w:rPr>
        <w:rFonts w:hint="default"/>
        <w:lang w:val="ru-RU" w:eastAsia="ru-RU" w:bidi="ru-RU"/>
      </w:rPr>
    </w:lvl>
    <w:lvl w:ilvl="2" w:tplc="ABCE9F40">
      <w:numFmt w:val="bullet"/>
      <w:lvlText w:val="•"/>
      <w:lvlJc w:val="left"/>
      <w:pPr>
        <w:ind w:left="1910" w:hanging="216"/>
      </w:pPr>
      <w:rPr>
        <w:rFonts w:hint="default"/>
        <w:lang w:val="ru-RU" w:eastAsia="ru-RU" w:bidi="ru-RU"/>
      </w:rPr>
    </w:lvl>
    <w:lvl w:ilvl="3" w:tplc="CEC84C9E">
      <w:numFmt w:val="bullet"/>
      <w:lvlText w:val="•"/>
      <w:lvlJc w:val="left"/>
      <w:pPr>
        <w:ind w:left="2535" w:hanging="216"/>
      </w:pPr>
      <w:rPr>
        <w:rFonts w:hint="default"/>
        <w:lang w:val="ru-RU" w:eastAsia="ru-RU" w:bidi="ru-RU"/>
      </w:rPr>
    </w:lvl>
    <w:lvl w:ilvl="4" w:tplc="DAFEF318">
      <w:numFmt w:val="bullet"/>
      <w:lvlText w:val="•"/>
      <w:lvlJc w:val="left"/>
      <w:pPr>
        <w:ind w:left="3160" w:hanging="216"/>
      </w:pPr>
      <w:rPr>
        <w:rFonts w:hint="default"/>
        <w:lang w:val="ru-RU" w:eastAsia="ru-RU" w:bidi="ru-RU"/>
      </w:rPr>
    </w:lvl>
    <w:lvl w:ilvl="5" w:tplc="69E6356A">
      <w:numFmt w:val="bullet"/>
      <w:lvlText w:val="•"/>
      <w:lvlJc w:val="left"/>
      <w:pPr>
        <w:ind w:left="3785" w:hanging="216"/>
      </w:pPr>
      <w:rPr>
        <w:rFonts w:hint="default"/>
        <w:lang w:val="ru-RU" w:eastAsia="ru-RU" w:bidi="ru-RU"/>
      </w:rPr>
    </w:lvl>
    <w:lvl w:ilvl="6" w:tplc="6B3ECBBC">
      <w:numFmt w:val="bullet"/>
      <w:lvlText w:val="•"/>
      <w:lvlJc w:val="left"/>
      <w:pPr>
        <w:ind w:left="4410" w:hanging="216"/>
      </w:pPr>
      <w:rPr>
        <w:rFonts w:hint="default"/>
        <w:lang w:val="ru-RU" w:eastAsia="ru-RU" w:bidi="ru-RU"/>
      </w:rPr>
    </w:lvl>
    <w:lvl w:ilvl="7" w:tplc="A672102C">
      <w:numFmt w:val="bullet"/>
      <w:lvlText w:val="•"/>
      <w:lvlJc w:val="left"/>
      <w:pPr>
        <w:ind w:left="5035" w:hanging="216"/>
      </w:pPr>
      <w:rPr>
        <w:rFonts w:hint="default"/>
        <w:lang w:val="ru-RU" w:eastAsia="ru-RU" w:bidi="ru-RU"/>
      </w:rPr>
    </w:lvl>
    <w:lvl w:ilvl="8" w:tplc="A72A7870">
      <w:numFmt w:val="bullet"/>
      <w:lvlText w:val="•"/>
      <w:lvlJc w:val="left"/>
      <w:pPr>
        <w:ind w:left="5660" w:hanging="216"/>
      </w:pPr>
      <w:rPr>
        <w:rFonts w:hint="default"/>
        <w:lang w:val="ru-RU" w:eastAsia="ru-RU" w:bidi="ru-RU"/>
      </w:rPr>
    </w:lvl>
  </w:abstractNum>
  <w:abstractNum w:abstractNumId="2">
    <w:nsid w:val="4C023820"/>
    <w:multiLevelType w:val="hybridMultilevel"/>
    <w:tmpl w:val="D0F00D66"/>
    <w:lvl w:ilvl="0" w:tplc="7C30B4DA">
      <w:numFmt w:val="bullet"/>
      <w:lvlText w:val=""/>
      <w:lvlJc w:val="left"/>
      <w:pPr>
        <w:ind w:left="616" w:hanging="1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B8A910">
      <w:numFmt w:val="bullet"/>
      <w:lvlText w:val="•"/>
      <w:lvlJc w:val="left"/>
      <w:pPr>
        <w:ind w:left="1249" w:hanging="166"/>
      </w:pPr>
      <w:rPr>
        <w:rFonts w:hint="default"/>
        <w:lang w:val="ru-RU" w:eastAsia="ru-RU" w:bidi="ru-RU"/>
      </w:rPr>
    </w:lvl>
    <w:lvl w:ilvl="2" w:tplc="55B092C0">
      <w:numFmt w:val="bullet"/>
      <w:lvlText w:val="•"/>
      <w:lvlJc w:val="left"/>
      <w:pPr>
        <w:ind w:left="1878" w:hanging="166"/>
      </w:pPr>
      <w:rPr>
        <w:rFonts w:hint="default"/>
        <w:lang w:val="ru-RU" w:eastAsia="ru-RU" w:bidi="ru-RU"/>
      </w:rPr>
    </w:lvl>
    <w:lvl w:ilvl="3" w:tplc="4FD2BEDC">
      <w:numFmt w:val="bullet"/>
      <w:lvlText w:val="•"/>
      <w:lvlJc w:val="left"/>
      <w:pPr>
        <w:ind w:left="2507" w:hanging="166"/>
      </w:pPr>
      <w:rPr>
        <w:rFonts w:hint="default"/>
        <w:lang w:val="ru-RU" w:eastAsia="ru-RU" w:bidi="ru-RU"/>
      </w:rPr>
    </w:lvl>
    <w:lvl w:ilvl="4" w:tplc="96B87D62">
      <w:numFmt w:val="bullet"/>
      <w:lvlText w:val="•"/>
      <w:lvlJc w:val="left"/>
      <w:pPr>
        <w:ind w:left="3136" w:hanging="166"/>
      </w:pPr>
      <w:rPr>
        <w:rFonts w:hint="default"/>
        <w:lang w:val="ru-RU" w:eastAsia="ru-RU" w:bidi="ru-RU"/>
      </w:rPr>
    </w:lvl>
    <w:lvl w:ilvl="5" w:tplc="A61CF294">
      <w:numFmt w:val="bullet"/>
      <w:lvlText w:val="•"/>
      <w:lvlJc w:val="left"/>
      <w:pPr>
        <w:ind w:left="3765" w:hanging="166"/>
      </w:pPr>
      <w:rPr>
        <w:rFonts w:hint="default"/>
        <w:lang w:val="ru-RU" w:eastAsia="ru-RU" w:bidi="ru-RU"/>
      </w:rPr>
    </w:lvl>
    <w:lvl w:ilvl="6" w:tplc="D988C3D2">
      <w:numFmt w:val="bullet"/>
      <w:lvlText w:val="•"/>
      <w:lvlJc w:val="left"/>
      <w:pPr>
        <w:ind w:left="4394" w:hanging="166"/>
      </w:pPr>
      <w:rPr>
        <w:rFonts w:hint="default"/>
        <w:lang w:val="ru-RU" w:eastAsia="ru-RU" w:bidi="ru-RU"/>
      </w:rPr>
    </w:lvl>
    <w:lvl w:ilvl="7" w:tplc="C1485A08">
      <w:numFmt w:val="bullet"/>
      <w:lvlText w:val="•"/>
      <w:lvlJc w:val="left"/>
      <w:pPr>
        <w:ind w:left="5023" w:hanging="166"/>
      </w:pPr>
      <w:rPr>
        <w:rFonts w:hint="default"/>
        <w:lang w:val="ru-RU" w:eastAsia="ru-RU" w:bidi="ru-RU"/>
      </w:rPr>
    </w:lvl>
    <w:lvl w:ilvl="8" w:tplc="4290F0F0">
      <w:numFmt w:val="bullet"/>
      <w:lvlText w:val="•"/>
      <w:lvlJc w:val="left"/>
      <w:pPr>
        <w:ind w:left="5652" w:hanging="166"/>
      </w:pPr>
      <w:rPr>
        <w:rFonts w:hint="default"/>
        <w:lang w:val="ru-RU" w:eastAsia="ru-RU" w:bidi="ru-RU"/>
      </w:rPr>
    </w:lvl>
  </w:abstractNum>
  <w:abstractNum w:abstractNumId="3">
    <w:nsid w:val="643A41DE"/>
    <w:multiLevelType w:val="hybridMultilevel"/>
    <w:tmpl w:val="3BEA024A"/>
    <w:lvl w:ilvl="0" w:tplc="127ED58C">
      <w:numFmt w:val="bullet"/>
      <w:lvlText w:val=""/>
      <w:lvlJc w:val="left"/>
      <w:pPr>
        <w:ind w:left="450" w:hanging="284"/>
      </w:pPr>
      <w:rPr>
        <w:rFonts w:hint="default"/>
        <w:w w:val="99"/>
        <w:lang w:val="ru-RU" w:eastAsia="ru-RU" w:bidi="ru-RU"/>
      </w:rPr>
    </w:lvl>
    <w:lvl w:ilvl="1" w:tplc="ECD0746C">
      <w:numFmt w:val="bullet"/>
      <w:lvlText w:val="•"/>
      <w:lvlJc w:val="left"/>
      <w:pPr>
        <w:ind w:left="1105" w:hanging="284"/>
      </w:pPr>
      <w:rPr>
        <w:rFonts w:hint="default"/>
        <w:lang w:val="ru-RU" w:eastAsia="ru-RU" w:bidi="ru-RU"/>
      </w:rPr>
    </w:lvl>
    <w:lvl w:ilvl="2" w:tplc="E92AAEDC">
      <w:numFmt w:val="bullet"/>
      <w:lvlText w:val="•"/>
      <w:lvlJc w:val="left"/>
      <w:pPr>
        <w:ind w:left="1750" w:hanging="284"/>
      </w:pPr>
      <w:rPr>
        <w:rFonts w:hint="default"/>
        <w:lang w:val="ru-RU" w:eastAsia="ru-RU" w:bidi="ru-RU"/>
      </w:rPr>
    </w:lvl>
    <w:lvl w:ilvl="3" w:tplc="D5D6FC4C">
      <w:numFmt w:val="bullet"/>
      <w:lvlText w:val="•"/>
      <w:lvlJc w:val="left"/>
      <w:pPr>
        <w:ind w:left="2395" w:hanging="284"/>
      </w:pPr>
      <w:rPr>
        <w:rFonts w:hint="default"/>
        <w:lang w:val="ru-RU" w:eastAsia="ru-RU" w:bidi="ru-RU"/>
      </w:rPr>
    </w:lvl>
    <w:lvl w:ilvl="4" w:tplc="BA34F7F2">
      <w:numFmt w:val="bullet"/>
      <w:lvlText w:val="•"/>
      <w:lvlJc w:val="left"/>
      <w:pPr>
        <w:ind w:left="3040" w:hanging="284"/>
      </w:pPr>
      <w:rPr>
        <w:rFonts w:hint="default"/>
        <w:lang w:val="ru-RU" w:eastAsia="ru-RU" w:bidi="ru-RU"/>
      </w:rPr>
    </w:lvl>
    <w:lvl w:ilvl="5" w:tplc="9C82CE58">
      <w:numFmt w:val="bullet"/>
      <w:lvlText w:val="•"/>
      <w:lvlJc w:val="left"/>
      <w:pPr>
        <w:ind w:left="3685" w:hanging="284"/>
      </w:pPr>
      <w:rPr>
        <w:rFonts w:hint="default"/>
        <w:lang w:val="ru-RU" w:eastAsia="ru-RU" w:bidi="ru-RU"/>
      </w:rPr>
    </w:lvl>
    <w:lvl w:ilvl="6" w:tplc="83E2E4AA">
      <w:numFmt w:val="bullet"/>
      <w:lvlText w:val="•"/>
      <w:lvlJc w:val="left"/>
      <w:pPr>
        <w:ind w:left="4330" w:hanging="284"/>
      </w:pPr>
      <w:rPr>
        <w:rFonts w:hint="default"/>
        <w:lang w:val="ru-RU" w:eastAsia="ru-RU" w:bidi="ru-RU"/>
      </w:rPr>
    </w:lvl>
    <w:lvl w:ilvl="7" w:tplc="FE4EBF2C">
      <w:numFmt w:val="bullet"/>
      <w:lvlText w:val="•"/>
      <w:lvlJc w:val="left"/>
      <w:pPr>
        <w:ind w:left="4975" w:hanging="284"/>
      </w:pPr>
      <w:rPr>
        <w:rFonts w:hint="default"/>
        <w:lang w:val="ru-RU" w:eastAsia="ru-RU" w:bidi="ru-RU"/>
      </w:rPr>
    </w:lvl>
    <w:lvl w:ilvl="8" w:tplc="8A405F9A">
      <w:numFmt w:val="bullet"/>
      <w:lvlText w:val="•"/>
      <w:lvlJc w:val="left"/>
      <w:pPr>
        <w:ind w:left="5620" w:hanging="284"/>
      </w:pPr>
      <w:rPr>
        <w:rFonts w:hint="default"/>
        <w:lang w:val="ru-RU" w:eastAsia="ru-RU" w:bidi="ru-RU"/>
      </w:rPr>
    </w:lvl>
  </w:abstractNum>
  <w:abstractNum w:abstractNumId="4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04684C2">
      <w:numFmt w:val="bullet"/>
      <w:lvlText w:val="•"/>
      <w:lvlJc w:val="left"/>
      <w:pPr>
        <w:ind w:left="835" w:hanging="236"/>
      </w:pPr>
      <w:rPr>
        <w:rFonts w:hint="default"/>
        <w:lang w:val="ru-RU" w:eastAsia="ru-RU" w:bidi="ru-RU"/>
      </w:rPr>
    </w:lvl>
    <w:lvl w:ilvl="2" w:tplc="79D2DEDC">
      <w:numFmt w:val="bullet"/>
      <w:lvlText w:val="•"/>
      <w:lvlJc w:val="left"/>
      <w:pPr>
        <w:ind w:left="1510" w:hanging="236"/>
      </w:pPr>
      <w:rPr>
        <w:rFonts w:hint="default"/>
        <w:lang w:val="ru-RU" w:eastAsia="ru-RU" w:bidi="ru-RU"/>
      </w:rPr>
    </w:lvl>
    <w:lvl w:ilvl="3" w:tplc="2FE85202">
      <w:numFmt w:val="bullet"/>
      <w:lvlText w:val="•"/>
      <w:lvlJc w:val="left"/>
      <w:pPr>
        <w:ind w:left="2185" w:hanging="236"/>
      </w:pPr>
      <w:rPr>
        <w:rFonts w:hint="default"/>
        <w:lang w:val="ru-RU" w:eastAsia="ru-RU" w:bidi="ru-RU"/>
      </w:rPr>
    </w:lvl>
    <w:lvl w:ilvl="4" w:tplc="6AA002C0">
      <w:numFmt w:val="bullet"/>
      <w:lvlText w:val="•"/>
      <w:lvlJc w:val="left"/>
      <w:pPr>
        <w:ind w:left="2860" w:hanging="236"/>
      </w:pPr>
      <w:rPr>
        <w:rFonts w:hint="default"/>
        <w:lang w:val="ru-RU" w:eastAsia="ru-RU" w:bidi="ru-RU"/>
      </w:rPr>
    </w:lvl>
    <w:lvl w:ilvl="5" w:tplc="EDDE0848">
      <w:numFmt w:val="bullet"/>
      <w:lvlText w:val="•"/>
      <w:lvlJc w:val="left"/>
      <w:pPr>
        <w:ind w:left="3535" w:hanging="236"/>
      </w:pPr>
      <w:rPr>
        <w:rFonts w:hint="default"/>
        <w:lang w:val="ru-RU" w:eastAsia="ru-RU" w:bidi="ru-RU"/>
      </w:rPr>
    </w:lvl>
    <w:lvl w:ilvl="6" w:tplc="F9E67460">
      <w:numFmt w:val="bullet"/>
      <w:lvlText w:val="•"/>
      <w:lvlJc w:val="left"/>
      <w:pPr>
        <w:ind w:left="4210" w:hanging="236"/>
      </w:pPr>
      <w:rPr>
        <w:rFonts w:hint="default"/>
        <w:lang w:val="ru-RU" w:eastAsia="ru-RU" w:bidi="ru-RU"/>
      </w:rPr>
    </w:lvl>
    <w:lvl w:ilvl="7" w:tplc="E1924788">
      <w:numFmt w:val="bullet"/>
      <w:lvlText w:val="•"/>
      <w:lvlJc w:val="left"/>
      <w:pPr>
        <w:ind w:left="4885" w:hanging="236"/>
      </w:pPr>
      <w:rPr>
        <w:rFonts w:hint="default"/>
        <w:lang w:val="ru-RU" w:eastAsia="ru-RU" w:bidi="ru-RU"/>
      </w:rPr>
    </w:lvl>
    <w:lvl w:ilvl="8" w:tplc="ABC40BBA">
      <w:numFmt w:val="bullet"/>
      <w:lvlText w:val="•"/>
      <w:lvlJc w:val="left"/>
      <w:pPr>
        <w:ind w:left="5560" w:hanging="23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2586"/>
    <w:rsid w:val="00012EE9"/>
    <w:rsid w:val="000135FD"/>
    <w:rsid w:val="000954BC"/>
    <w:rsid w:val="000A643B"/>
    <w:rsid w:val="00243390"/>
    <w:rsid w:val="003702E8"/>
    <w:rsid w:val="00491DFE"/>
    <w:rsid w:val="005001E9"/>
    <w:rsid w:val="005B3FE1"/>
    <w:rsid w:val="006B6B8A"/>
    <w:rsid w:val="007D1666"/>
    <w:rsid w:val="00844A8E"/>
    <w:rsid w:val="00890C5F"/>
    <w:rsid w:val="00AD1A53"/>
    <w:rsid w:val="00AD2586"/>
    <w:rsid w:val="00BD32DD"/>
    <w:rsid w:val="00C50BE4"/>
    <w:rsid w:val="00DD5CA9"/>
    <w:rsid w:val="00E729C7"/>
    <w:rsid w:val="00EE1B60"/>
    <w:rsid w:val="00F0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DF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91DFE"/>
    <w:pPr>
      <w:spacing w:line="320" w:lineRule="exact"/>
      <w:ind w:left="4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91DFE"/>
    <w:pPr>
      <w:ind w:left="167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D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1DFE"/>
    <w:rPr>
      <w:sz w:val="21"/>
      <w:szCs w:val="21"/>
    </w:rPr>
  </w:style>
  <w:style w:type="paragraph" w:styleId="a4">
    <w:name w:val="List Paragraph"/>
    <w:basedOn w:val="a"/>
    <w:uiPriority w:val="1"/>
    <w:qFormat/>
    <w:rsid w:val="00491DFE"/>
    <w:pPr>
      <w:ind w:left="167" w:hanging="283"/>
    </w:pPr>
  </w:style>
  <w:style w:type="paragraph" w:customStyle="1" w:styleId="TableParagraph">
    <w:name w:val="Table Paragraph"/>
    <w:basedOn w:val="a"/>
    <w:uiPriority w:val="1"/>
    <w:qFormat/>
    <w:rsid w:val="00491DFE"/>
    <w:pPr>
      <w:ind w:right="-58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7D1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6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0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0" w:lineRule="exact"/>
      <w:ind w:left="4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7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7" w:hanging="283"/>
    </w:pPr>
  </w:style>
  <w:style w:type="paragraph" w:customStyle="1" w:styleId="TableParagraph">
    <w:name w:val="Table Paragraph"/>
    <w:basedOn w:val="a"/>
    <w:uiPriority w:val="1"/>
    <w:qFormat/>
    <w:pPr>
      <w:ind w:right="-58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7D1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6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013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ferenc_ekon_mfbi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dryotpig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1F71-A0FF-4569-B0FD-2B0217F8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cp:lastPrinted>2018-01-15T13:14:00Z</cp:lastPrinted>
  <dcterms:created xsi:type="dcterms:W3CDTF">2018-01-28T16:22:00Z</dcterms:created>
  <dcterms:modified xsi:type="dcterms:W3CDTF">2018-01-28T16:22:00Z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2018-01-15T00:00:00Z</vt:filetime>
  </property>
</Properties>
</file>